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E36C5C" w14:textId="77777777" w:rsidR="00244D17" w:rsidRDefault="00244D17"/>
    <w:p w14:paraId="26C0EF5F" w14:textId="77777777" w:rsidR="00244D17" w:rsidRDefault="00244D17">
      <w:pPr>
        <w:rPr>
          <w:sz w:val="24"/>
          <w:szCs w:val="24"/>
        </w:rPr>
      </w:pPr>
    </w:p>
    <w:tbl>
      <w:tblPr>
        <w:tblpPr w:leftFromText="141" w:rightFromText="141" w:vertAnchor="page" w:horzAnchor="margin" w:tblpY="2641"/>
        <w:tblW w:w="9918" w:type="dxa"/>
        <w:tblLayout w:type="fixed"/>
        <w:tblCellMar>
          <w:left w:w="70" w:type="dxa"/>
          <w:right w:w="70" w:type="dxa"/>
        </w:tblCellMar>
        <w:tblLook w:val="0000" w:firstRow="0" w:lastRow="0" w:firstColumn="0" w:lastColumn="0" w:noHBand="0" w:noVBand="0"/>
      </w:tblPr>
      <w:tblGrid>
        <w:gridCol w:w="2832"/>
        <w:gridCol w:w="7086"/>
      </w:tblGrid>
      <w:tr w:rsidR="00244D17" w14:paraId="724C0AEA" w14:textId="77777777">
        <w:trPr>
          <w:cantSplit/>
        </w:trPr>
        <w:tc>
          <w:tcPr>
            <w:tcW w:w="9917" w:type="dxa"/>
            <w:gridSpan w:val="2"/>
            <w:tcBorders>
              <w:top w:val="single" w:sz="4" w:space="0" w:color="000000"/>
              <w:left w:val="single" w:sz="4" w:space="0" w:color="000000"/>
              <w:bottom w:val="single" w:sz="4" w:space="0" w:color="000000"/>
              <w:right w:val="single" w:sz="4" w:space="0" w:color="000000"/>
            </w:tcBorders>
          </w:tcPr>
          <w:p w14:paraId="52ABE335" w14:textId="30925C70" w:rsidR="00244D17" w:rsidRDefault="0024371F">
            <w:pPr>
              <w:widowControl w:val="0"/>
              <w:spacing w:line="276" w:lineRule="auto"/>
              <w:jc w:val="center"/>
              <w:rPr>
                <w:b/>
                <w:sz w:val="24"/>
                <w:szCs w:val="24"/>
              </w:rPr>
            </w:pPr>
            <w:r>
              <w:rPr>
                <w:b/>
                <w:sz w:val="24"/>
                <w:szCs w:val="24"/>
              </w:rPr>
              <w:t>EDITAL Nº 00</w:t>
            </w:r>
            <w:r w:rsidR="00BB4246">
              <w:rPr>
                <w:b/>
                <w:sz w:val="24"/>
                <w:szCs w:val="24"/>
              </w:rPr>
              <w:t>16</w:t>
            </w:r>
            <w:r>
              <w:rPr>
                <w:b/>
                <w:sz w:val="24"/>
                <w:szCs w:val="24"/>
              </w:rPr>
              <w:t>/202</w:t>
            </w:r>
            <w:r w:rsidR="00BB4246">
              <w:rPr>
                <w:b/>
                <w:sz w:val="24"/>
                <w:szCs w:val="24"/>
              </w:rPr>
              <w:t>4</w:t>
            </w:r>
          </w:p>
          <w:p w14:paraId="27383DF9" w14:textId="57F42C40" w:rsidR="00244D17" w:rsidRDefault="00717B27">
            <w:pPr>
              <w:widowControl w:val="0"/>
              <w:spacing w:line="276" w:lineRule="auto"/>
              <w:jc w:val="center"/>
              <w:rPr>
                <w:b/>
                <w:sz w:val="24"/>
                <w:szCs w:val="24"/>
              </w:rPr>
            </w:pPr>
            <w:r>
              <w:rPr>
                <w:b/>
                <w:sz w:val="24"/>
                <w:szCs w:val="24"/>
              </w:rPr>
              <w:t xml:space="preserve">PREGÃO ELETRÔNICO Nº </w:t>
            </w:r>
            <w:r w:rsidR="00C87C63">
              <w:rPr>
                <w:b/>
                <w:sz w:val="24"/>
                <w:szCs w:val="24"/>
              </w:rPr>
              <w:t>000</w:t>
            </w:r>
            <w:r w:rsidR="00B77A1B">
              <w:rPr>
                <w:b/>
                <w:sz w:val="24"/>
                <w:szCs w:val="24"/>
              </w:rPr>
              <w:t>9</w:t>
            </w:r>
            <w:r w:rsidR="00C87C63">
              <w:rPr>
                <w:b/>
                <w:sz w:val="24"/>
                <w:szCs w:val="24"/>
              </w:rPr>
              <w:t>/202</w:t>
            </w:r>
            <w:r w:rsidR="00B77A1B">
              <w:rPr>
                <w:b/>
                <w:sz w:val="24"/>
                <w:szCs w:val="24"/>
              </w:rPr>
              <w:t>4</w:t>
            </w:r>
          </w:p>
          <w:p w14:paraId="33AE4B81" w14:textId="77777777" w:rsidR="00244D17" w:rsidRDefault="00244D17">
            <w:pPr>
              <w:widowControl w:val="0"/>
              <w:spacing w:line="276" w:lineRule="auto"/>
              <w:jc w:val="center"/>
              <w:rPr>
                <w:b/>
                <w:sz w:val="24"/>
                <w:szCs w:val="24"/>
              </w:rPr>
            </w:pPr>
          </w:p>
          <w:p w14:paraId="409369BB" w14:textId="0E48F309" w:rsidR="00244D17" w:rsidRDefault="00717B27" w:rsidP="006A500A">
            <w:pPr>
              <w:widowControl w:val="0"/>
              <w:spacing w:line="276" w:lineRule="auto"/>
              <w:jc w:val="both"/>
              <w:rPr>
                <w:sz w:val="24"/>
                <w:szCs w:val="24"/>
              </w:rPr>
            </w:pPr>
            <w:r>
              <w:rPr>
                <w:sz w:val="24"/>
                <w:szCs w:val="24"/>
              </w:rPr>
              <w:t xml:space="preserve">(Regido </w:t>
            </w:r>
            <w:r w:rsidR="008326D5" w:rsidRPr="008326D5">
              <w:rPr>
                <w:sz w:val="24"/>
                <w:szCs w:val="24"/>
              </w:rPr>
              <w:t xml:space="preserve">nos termos da Lei nº 14.133, de 1º de abril de 2021, da </w:t>
            </w:r>
            <w:r w:rsidR="0034565A" w:rsidRPr="0034565A">
              <w:rPr>
                <w:sz w:val="24"/>
                <w:szCs w:val="24"/>
              </w:rPr>
              <w:t>Instrução Normativa</w:t>
            </w:r>
            <w:r w:rsidR="008326D5" w:rsidRPr="0034565A">
              <w:rPr>
                <w:sz w:val="24"/>
                <w:szCs w:val="24"/>
              </w:rPr>
              <w:t xml:space="preserve"> </w:t>
            </w:r>
            <w:r w:rsidR="008326D5" w:rsidRPr="008326D5">
              <w:rPr>
                <w:sz w:val="24"/>
                <w:szCs w:val="24"/>
              </w:rPr>
              <w:t>SEGES nº 73, de 30 de setembro de 2022</w:t>
            </w:r>
            <w:r w:rsidR="00F94D95">
              <w:rPr>
                <w:sz w:val="24"/>
                <w:szCs w:val="24"/>
              </w:rPr>
              <w:t xml:space="preserve">, Decreto nº </w:t>
            </w:r>
            <w:r w:rsidR="00F94D95" w:rsidRPr="00F94D95">
              <w:rPr>
                <w:sz w:val="24"/>
                <w:szCs w:val="24"/>
              </w:rPr>
              <w:t>11.462</w:t>
            </w:r>
            <w:r w:rsidR="00F94D95">
              <w:rPr>
                <w:sz w:val="24"/>
                <w:szCs w:val="24"/>
              </w:rPr>
              <w:t>/</w:t>
            </w:r>
            <w:r w:rsidR="00F94D95" w:rsidRPr="00F94D95">
              <w:rPr>
                <w:sz w:val="24"/>
                <w:szCs w:val="24"/>
              </w:rPr>
              <w:t>2023</w:t>
            </w:r>
            <w:r w:rsidR="00F94D95">
              <w:rPr>
                <w:sz w:val="24"/>
                <w:szCs w:val="24"/>
              </w:rPr>
              <w:t>,</w:t>
            </w:r>
            <w:r w:rsidR="00F94D95">
              <w:t xml:space="preserve"> </w:t>
            </w:r>
            <w:r w:rsidR="00F94D95" w:rsidRPr="00F94D95">
              <w:rPr>
                <w:sz w:val="24"/>
                <w:szCs w:val="24"/>
              </w:rPr>
              <w:t>Lei Complementar n.º 123/2006, 147/2014</w:t>
            </w:r>
            <w:r w:rsidR="008326D5" w:rsidRPr="008326D5">
              <w:rPr>
                <w:sz w:val="24"/>
                <w:szCs w:val="24"/>
              </w:rPr>
              <w:t xml:space="preserve"> e demais legislação aplicável e, ainda, de acordo com as condições estabelecidas neste Edita</w:t>
            </w:r>
            <w:r w:rsidR="008326D5">
              <w:rPr>
                <w:sz w:val="24"/>
                <w:szCs w:val="24"/>
              </w:rPr>
              <w:t>l</w:t>
            </w:r>
            <w:r>
              <w:rPr>
                <w:sz w:val="24"/>
                <w:szCs w:val="24"/>
              </w:rPr>
              <w:t>).</w:t>
            </w:r>
          </w:p>
        </w:tc>
      </w:tr>
      <w:tr w:rsidR="00244D17" w14:paraId="3B07B418" w14:textId="77777777">
        <w:trPr>
          <w:trHeight w:val="442"/>
        </w:trPr>
        <w:tc>
          <w:tcPr>
            <w:tcW w:w="2832" w:type="dxa"/>
            <w:tcBorders>
              <w:top w:val="single" w:sz="4" w:space="0" w:color="000000"/>
              <w:left w:val="single" w:sz="4" w:space="0" w:color="000000"/>
              <w:bottom w:val="single" w:sz="4" w:space="0" w:color="000000"/>
              <w:right w:val="single" w:sz="4" w:space="0" w:color="000000"/>
            </w:tcBorders>
            <w:vAlign w:val="center"/>
          </w:tcPr>
          <w:p w14:paraId="6A4BA6FF" w14:textId="77777777" w:rsidR="00244D17" w:rsidRDefault="00717B27">
            <w:pPr>
              <w:widowControl w:val="0"/>
              <w:spacing w:line="276" w:lineRule="auto"/>
              <w:rPr>
                <w:sz w:val="24"/>
                <w:szCs w:val="24"/>
              </w:rPr>
            </w:pPr>
            <w:r>
              <w:rPr>
                <w:sz w:val="24"/>
                <w:szCs w:val="24"/>
              </w:rPr>
              <w:t>Tipo:</w:t>
            </w:r>
          </w:p>
        </w:tc>
        <w:tc>
          <w:tcPr>
            <w:tcW w:w="7085" w:type="dxa"/>
            <w:tcBorders>
              <w:top w:val="single" w:sz="4" w:space="0" w:color="000000"/>
              <w:left w:val="single" w:sz="4" w:space="0" w:color="000000"/>
              <w:bottom w:val="single" w:sz="4" w:space="0" w:color="000000"/>
              <w:right w:val="single" w:sz="4" w:space="0" w:color="000000"/>
            </w:tcBorders>
            <w:vAlign w:val="center"/>
          </w:tcPr>
          <w:p w14:paraId="7352655E" w14:textId="20409757" w:rsidR="00244D17" w:rsidRDefault="00717B27">
            <w:pPr>
              <w:pStyle w:val="Ttulo2"/>
              <w:keepNext w:val="0"/>
              <w:widowControl w:val="0"/>
              <w:spacing w:line="276" w:lineRule="auto"/>
              <w:rPr>
                <w:color w:val="auto"/>
                <w:szCs w:val="24"/>
              </w:rPr>
            </w:pPr>
            <w:r>
              <w:rPr>
                <w:color w:val="auto"/>
                <w:szCs w:val="24"/>
              </w:rPr>
              <w:t xml:space="preserve">“MENOR PREÇO </w:t>
            </w:r>
            <w:r w:rsidR="003B2F47">
              <w:rPr>
                <w:color w:val="auto"/>
                <w:szCs w:val="24"/>
              </w:rPr>
              <w:t>GLOBAL POR LOTE</w:t>
            </w:r>
            <w:r>
              <w:rPr>
                <w:color w:val="auto"/>
                <w:szCs w:val="24"/>
              </w:rPr>
              <w:t>”</w:t>
            </w:r>
          </w:p>
        </w:tc>
      </w:tr>
      <w:tr w:rsidR="00244D17" w14:paraId="2530C008" w14:textId="77777777">
        <w:tc>
          <w:tcPr>
            <w:tcW w:w="2832" w:type="dxa"/>
            <w:tcBorders>
              <w:top w:val="single" w:sz="4" w:space="0" w:color="000000"/>
              <w:left w:val="single" w:sz="4" w:space="0" w:color="000000"/>
              <w:bottom w:val="single" w:sz="4" w:space="0" w:color="000000"/>
              <w:right w:val="single" w:sz="4" w:space="0" w:color="000000"/>
            </w:tcBorders>
          </w:tcPr>
          <w:p w14:paraId="3194DAC1" w14:textId="77777777" w:rsidR="00244D17" w:rsidRDefault="00717B27">
            <w:pPr>
              <w:widowControl w:val="0"/>
              <w:spacing w:line="276" w:lineRule="auto"/>
              <w:rPr>
                <w:sz w:val="24"/>
                <w:szCs w:val="24"/>
              </w:rPr>
            </w:pPr>
            <w:r>
              <w:rPr>
                <w:sz w:val="24"/>
                <w:szCs w:val="24"/>
              </w:rPr>
              <w:t>Objeto:</w:t>
            </w:r>
          </w:p>
        </w:tc>
        <w:tc>
          <w:tcPr>
            <w:tcW w:w="7085" w:type="dxa"/>
            <w:tcBorders>
              <w:top w:val="single" w:sz="4" w:space="0" w:color="000000"/>
              <w:left w:val="single" w:sz="4" w:space="0" w:color="000000"/>
              <w:bottom w:val="single" w:sz="4" w:space="0" w:color="000000"/>
              <w:right w:val="single" w:sz="4" w:space="0" w:color="000000"/>
            </w:tcBorders>
          </w:tcPr>
          <w:p w14:paraId="3698F661" w14:textId="7B54E259" w:rsidR="00244D17" w:rsidRDefault="000120CA">
            <w:pPr>
              <w:widowControl w:val="0"/>
              <w:spacing w:line="276" w:lineRule="auto"/>
              <w:jc w:val="both"/>
              <w:rPr>
                <w:b/>
                <w:sz w:val="24"/>
                <w:szCs w:val="24"/>
              </w:rPr>
            </w:pPr>
            <w:r w:rsidRPr="00BD0BB2">
              <w:rPr>
                <w:sz w:val="24"/>
                <w:szCs w:val="24"/>
              </w:rPr>
              <w:t>“</w:t>
            </w:r>
            <w:bookmarkStart w:id="0" w:name="_Hlk170915046"/>
            <w:r w:rsidR="00BD0BB2" w:rsidRPr="00BD0BB2">
              <w:rPr>
                <w:sz w:val="24"/>
                <w:szCs w:val="24"/>
              </w:rPr>
              <w:t>Objeto: Constitui objeto do presente termo de referência a contratação de  Serviços Especializados de Segurança e Medicina do Trabalho, a fim de elaborar, implantar e gerenciar o Programa de Gerenciamento de Riscos (PGR); Programa de Prevenção de Riscos Ambientais (PPRA); Programa de Controle Médico de Saúde Ocupacional (PCMSO); Avaliação Clínica; Laudo Técnico das Condições Ambientais de Trabalho (LTCAT); Ficha/Perfil Profissiográfico Previdenciário (PPP); Comissão Interna de Prevenção de Acidentes (CIPA); Emissão de Comunicação de Acidente de Trabalho (CAT); Elaboração de Atestados de Saúde Ocupacional (ASO); Realização de Exames Médicos (admissionais, periódicos e demissionais); Acuidade Visual; Capacitação de Brigadista; Emissão de Laudos e Realização de palestras; Promover campanhas educativas e de prevenção que visem ao atendimento das exigências do E-social e outros serviços descritos nos documentos deste processo para cumprimento dos requisitos trabalhistas na Sede e Subseções do Conselho Regional de Odontologia de Mato Grosso</w:t>
            </w:r>
            <w:r w:rsidR="0010106D">
              <w:rPr>
                <w:sz w:val="24"/>
                <w:szCs w:val="24"/>
              </w:rPr>
              <w:t>, conforme Termo de Referência e seus anexos</w:t>
            </w:r>
            <w:bookmarkEnd w:id="0"/>
            <w:r w:rsidR="0010106D">
              <w:rPr>
                <w:sz w:val="24"/>
                <w:szCs w:val="24"/>
              </w:rPr>
              <w:t>.</w:t>
            </w:r>
            <w:r w:rsidRPr="00BD0BB2">
              <w:rPr>
                <w:sz w:val="24"/>
                <w:szCs w:val="24"/>
              </w:rPr>
              <w:t>”</w:t>
            </w:r>
          </w:p>
        </w:tc>
      </w:tr>
      <w:tr w:rsidR="00244D17" w14:paraId="71BA1F1B" w14:textId="77777777">
        <w:trPr>
          <w:cantSplit/>
          <w:trHeight w:val="429"/>
        </w:trPr>
        <w:tc>
          <w:tcPr>
            <w:tcW w:w="9917" w:type="dxa"/>
            <w:gridSpan w:val="2"/>
            <w:tcBorders>
              <w:top w:val="single" w:sz="4" w:space="0" w:color="000000"/>
              <w:left w:val="single" w:sz="4" w:space="0" w:color="000000"/>
              <w:bottom w:val="single" w:sz="4" w:space="0" w:color="000000"/>
              <w:right w:val="single" w:sz="4" w:space="0" w:color="000000"/>
            </w:tcBorders>
            <w:vAlign w:val="center"/>
          </w:tcPr>
          <w:p w14:paraId="5A43AFBF" w14:textId="77777777" w:rsidR="00244D17" w:rsidRDefault="00717B27">
            <w:pPr>
              <w:widowControl w:val="0"/>
              <w:spacing w:line="276" w:lineRule="auto"/>
              <w:jc w:val="center"/>
              <w:rPr>
                <w:b/>
                <w:sz w:val="24"/>
                <w:szCs w:val="24"/>
              </w:rPr>
            </w:pPr>
            <w:r>
              <w:rPr>
                <w:b/>
                <w:sz w:val="24"/>
                <w:szCs w:val="24"/>
              </w:rPr>
              <w:t>SESSÃO PÚBLICA PARA DISPUTA DE LANCES</w:t>
            </w:r>
          </w:p>
        </w:tc>
      </w:tr>
      <w:tr w:rsidR="00244D17" w14:paraId="734F7B92" w14:textId="77777777">
        <w:tc>
          <w:tcPr>
            <w:tcW w:w="2832" w:type="dxa"/>
            <w:tcBorders>
              <w:top w:val="single" w:sz="4" w:space="0" w:color="000000"/>
              <w:left w:val="single" w:sz="4" w:space="0" w:color="000000"/>
              <w:bottom w:val="single" w:sz="4" w:space="0" w:color="000000"/>
              <w:right w:val="single" w:sz="4" w:space="0" w:color="000000"/>
            </w:tcBorders>
          </w:tcPr>
          <w:p w14:paraId="0C483E28" w14:textId="77777777" w:rsidR="00244D17" w:rsidRDefault="00717B27">
            <w:pPr>
              <w:pStyle w:val="Corpodetexto"/>
              <w:widowControl w:val="0"/>
              <w:spacing w:line="276" w:lineRule="auto"/>
              <w:rPr>
                <w:szCs w:val="24"/>
              </w:rPr>
            </w:pPr>
            <w:r>
              <w:rPr>
                <w:szCs w:val="24"/>
              </w:rPr>
              <w:t>Dia:</w:t>
            </w:r>
          </w:p>
        </w:tc>
        <w:tc>
          <w:tcPr>
            <w:tcW w:w="7085" w:type="dxa"/>
            <w:tcBorders>
              <w:top w:val="single" w:sz="4" w:space="0" w:color="000000"/>
              <w:left w:val="single" w:sz="4" w:space="0" w:color="000000"/>
              <w:bottom w:val="single" w:sz="4" w:space="0" w:color="000000"/>
              <w:right w:val="single" w:sz="4" w:space="0" w:color="000000"/>
            </w:tcBorders>
          </w:tcPr>
          <w:p w14:paraId="4A853502" w14:textId="00EB5512" w:rsidR="00244D17" w:rsidRDefault="00717B27">
            <w:pPr>
              <w:widowControl w:val="0"/>
              <w:spacing w:line="276" w:lineRule="auto"/>
              <w:jc w:val="both"/>
              <w:rPr>
                <w:b/>
                <w:sz w:val="24"/>
                <w:szCs w:val="24"/>
              </w:rPr>
            </w:pPr>
            <w:r>
              <w:rPr>
                <w:b/>
                <w:sz w:val="24"/>
                <w:szCs w:val="24"/>
              </w:rPr>
              <w:t xml:space="preserve"> </w:t>
            </w:r>
            <w:r w:rsidR="001B0D9A">
              <w:rPr>
                <w:b/>
                <w:color w:val="FF0000"/>
                <w:sz w:val="24"/>
                <w:szCs w:val="24"/>
              </w:rPr>
              <w:t>2</w:t>
            </w:r>
            <w:r w:rsidR="009F7BEC">
              <w:rPr>
                <w:b/>
                <w:color w:val="FF0000"/>
                <w:sz w:val="24"/>
                <w:szCs w:val="24"/>
              </w:rPr>
              <w:t>9</w:t>
            </w:r>
            <w:r w:rsidR="0033236C">
              <w:rPr>
                <w:b/>
                <w:color w:val="FF0000"/>
                <w:sz w:val="24"/>
                <w:szCs w:val="24"/>
              </w:rPr>
              <w:t>/07/2024</w:t>
            </w:r>
          </w:p>
        </w:tc>
      </w:tr>
      <w:tr w:rsidR="00244D17" w14:paraId="38C10F71" w14:textId="77777777">
        <w:trPr>
          <w:trHeight w:val="94"/>
        </w:trPr>
        <w:tc>
          <w:tcPr>
            <w:tcW w:w="2832" w:type="dxa"/>
            <w:tcBorders>
              <w:top w:val="single" w:sz="4" w:space="0" w:color="000000"/>
              <w:left w:val="single" w:sz="4" w:space="0" w:color="000000"/>
              <w:bottom w:val="single" w:sz="4" w:space="0" w:color="000000"/>
              <w:right w:val="single" w:sz="4" w:space="0" w:color="000000"/>
            </w:tcBorders>
          </w:tcPr>
          <w:p w14:paraId="4B4474D1" w14:textId="77777777" w:rsidR="00244D17" w:rsidRDefault="00717B27">
            <w:pPr>
              <w:widowControl w:val="0"/>
              <w:spacing w:line="276" w:lineRule="auto"/>
              <w:rPr>
                <w:sz w:val="24"/>
                <w:szCs w:val="24"/>
              </w:rPr>
            </w:pPr>
            <w:r>
              <w:rPr>
                <w:sz w:val="24"/>
                <w:szCs w:val="24"/>
              </w:rPr>
              <w:t>Hora:</w:t>
            </w:r>
          </w:p>
        </w:tc>
        <w:tc>
          <w:tcPr>
            <w:tcW w:w="7085" w:type="dxa"/>
            <w:tcBorders>
              <w:top w:val="single" w:sz="4" w:space="0" w:color="000000"/>
              <w:left w:val="single" w:sz="4" w:space="0" w:color="000000"/>
              <w:bottom w:val="single" w:sz="4" w:space="0" w:color="000000"/>
              <w:right w:val="single" w:sz="4" w:space="0" w:color="000000"/>
            </w:tcBorders>
          </w:tcPr>
          <w:p w14:paraId="1C425B9B" w14:textId="4B5246EB" w:rsidR="00244D17" w:rsidRDefault="0013217D">
            <w:pPr>
              <w:widowControl w:val="0"/>
              <w:spacing w:line="276" w:lineRule="auto"/>
              <w:jc w:val="both"/>
              <w:rPr>
                <w:b/>
                <w:sz w:val="24"/>
                <w:szCs w:val="24"/>
              </w:rPr>
            </w:pPr>
            <w:r>
              <w:rPr>
                <w:b/>
                <w:sz w:val="24"/>
                <w:szCs w:val="24"/>
              </w:rPr>
              <w:t>09</w:t>
            </w:r>
            <w:r w:rsidR="00717B27">
              <w:rPr>
                <w:b/>
                <w:sz w:val="24"/>
                <w:szCs w:val="24"/>
              </w:rPr>
              <w:t>:00 horas (Horário de Brasília – DF)</w:t>
            </w:r>
          </w:p>
        </w:tc>
      </w:tr>
      <w:tr w:rsidR="00244D17" w14:paraId="32543604" w14:textId="77777777">
        <w:tc>
          <w:tcPr>
            <w:tcW w:w="2832" w:type="dxa"/>
            <w:tcBorders>
              <w:top w:val="single" w:sz="4" w:space="0" w:color="000000"/>
              <w:left w:val="single" w:sz="4" w:space="0" w:color="000000"/>
              <w:bottom w:val="single" w:sz="4" w:space="0" w:color="000000"/>
              <w:right w:val="single" w:sz="4" w:space="0" w:color="000000"/>
            </w:tcBorders>
          </w:tcPr>
          <w:p w14:paraId="617A3C7D" w14:textId="77777777" w:rsidR="00244D17" w:rsidRDefault="00717B27">
            <w:pPr>
              <w:widowControl w:val="0"/>
              <w:spacing w:line="276" w:lineRule="auto"/>
              <w:rPr>
                <w:sz w:val="24"/>
                <w:szCs w:val="24"/>
              </w:rPr>
            </w:pPr>
            <w:r>
              <w:rPr>
                <w:sz w:val="24"/>
                <w:szCs w:val="24"/>
              </w:rPr>
              <w:t>Site:</w:t>
            </w:r>
          </w:p>
        </w:tc>
        <w:tc>
          <w:tcPr>
            <w:tcW w:w="7085" w:type="dxa"/>
            <w:tcBorders>
              <w:top w:val="single" w:sz="4" w:space="0" w:color="000000"/>
              <w:left w:val="single" w:sz="4" w:space="0" w:color="000000"/>
              <w:bottom w:val="single" w:sz="4" w:space="0" w:color="000000"/>
              <w:right w:val="single" w:sz="4" w:space="0" w:color="000000"/>
            </w:tcBorders>
          </w:tcPr>
          <w:p w14:paraId="296F6A78" w14:textId="2C35802D" w:rsidR="00244D17" w:rsidRDefault="00AB5802">
            <w:pPr>
              <w:widowControl w:val="0"/>
              <w:spacing w:line="276" w:lineRule="auto"/>
              <w:rPr>
                <w:b/>
                <w:sz w:val="24"/>
                <w:szCs w:val="24"/>
              </w:rPr>
            </w:pPr>
            <w:r w:rsidRPr="00AB5802">
              <w:rPr>
                <w:b/>
                <w:sz w:val="24"/>
                <w:szCs w:val="24"/>
              </w:rPr>
              <w:t>http://www.gov.br/compras</w:t>
            </w:r>
          </w:p>
        </w:tc>
      </w:tr>
      <w:tr w:rsidR="00244D17" w14:paraId="3BAAEE56" w14:textId="77777777">
        <w:trPr>
          <w:trHeight w:val="724"/>
        </w:trPr>
        <w:tc>
          <w:tcPr>
            <w:tcW w:w="2832" w:type="dxa"/>
            <w:tcBorders>
              <w:top w:val="single" w:sz="4" w:space="0" w:color="000000"/>
              <w:left w:val="single" w:sz="4" w:space="0" w:color="000000"/>
              <w:bottom w:val="single" w:sz="4" w:space="0" w:color="000000"/>
              <w:right w:val="single" w:sz="4" w:space="0" w:color="000000"/>
            </w:tcBorders>
          </w:tcPr>
          <w:p w14:paraId="63A908AC" w14:textId="77777777" w:rsidR="00244D17" w:rsidRDefault="00717B27">
            <w:pPr>
              <w:widowControl w:val="0"/>
              <w:spacing w:line="276" w:lineRule="auto"/>
              <w:rPr>
                <w:sz w:val="24"/>
                <w:szCs w:val="24"/>
              </w:rPr>
            </w:pPr>
            <w:r>
              <w:rPr>
                <w:sz w:val="24"/>
                <w:szCs w:val="24"/>
              </w:rPr>
              <w:t>Local:</w:t>
            </w:r>
          </w:p>
        </w:tc>
        <w:tc>
          <w:tcPr>
            <w:tcW w:w="7085" w:type="dxa"/>
            <w:tcBorders>
              <w:top w:val="single" w:sz="4" w:space="0" w:color="000000"/>
              <w:left w:val="single" w:sz="4" w:space="0" w:color="000000"/>
              <w:bottom w:val="single" w:sz="4" w:space="0" w:color="000000"/>
              <w:right w:val="single" w:sz="4" w:space="0" w:color="000000"/>
            </w:tcBorders>
          </w:tcPr>
          <w:p w14:paraId="66BEAACA" w14:textId="77777777" w:rsidR="00244D17" w:rsidRDefault="00717B27">
            <w:pPr>
              <w:widowControl w:val="0"/>
              <w:spacing w:line="276" w:lineRule="auto"/>
              <w:rPr>
                <w:b/>
                <w:sz w:val="24"/>
                <w:szCs w:val="24"/>
              </w:rPr>
            </w:pPr>
            <w:r>
              <w:rPr>
                <w:sz w:val="24"/>
                <w:szCs w:val="24"/>
              </w:rPr>
              <w:t>Rua 05, Quadra 12, Lote 07, Setor A, Centro Político Administrativo, Cuiabá/MT, CEP 78.049-035</w:t>
            </w:r>
            <w:r>
              <w:rPr>
                <w:b/>
                <w:sz w:val="24"/>
                <w:szCs w:val="24"/>
              </w:rPr>
              <w:t xml:space="preserve"> (Sala de Licitações).</w:t>
            </w:r>
          </w:p>
        </w:tc>
      </w:tr>
      <w:tr w:rsidR="00244D17" w14:paraId="5FEFDA7E" w14:textId="77777777">
        <w:trPr>
          <w:cantSplit/>
        </w:trPr>
        <w:tc>
          <w:tcPr>
            <w:tcW w:w="9917" w:type="dxa"/>
            <w:gridSpan w:val="2"/>
            <w:tcBorders>
              <w:top w:val="single" w:sz="4" w:space="0" w:color="000000"/>
              <w:left w:val="single" w:sz="4" w:space="0" w:color="000000"/>
              <w:bottom w:val="single" w:sz="4" w:space="0" w:color="000000"/>
              <w:right w:val="single" w:sz="4" w:space="0" w:color="000000"/>
            </w:tcBorders>
          </w:tcPr>
          <w:p w14:paraId="278622C0" w14:textId="77777777" w:rsidR="00244D17" w:rsidRDefault="00717B27">
            <w:pPr>
              <w:widowControl w:val="0"/>
              <w:spacing w:line="276" w:lineRule="auto"/>
              <w:ind w:left="142" w:right="-70"/>
              <w:jc w:val="both"/>
              <w:rPr>
                <w:b/>
                <w:sz w:val="24"/>
                <w:szCs w:val="24"/>
              </w:rPr>
            </w:pPr>
            <w:r>
              <w:rPr>
                <w:b/>
                <w:sz w:val="24"/>
                <w:szCs w:val="24"/>
              </w:rPr>
              <w:t>LOCAL, DIAS E HORÁRIOS PARA LEITURA OU OBTENÇÃO DESTE EDITAL</w:t>
            </w:r>
          </w:p>
        </w:tc>
      </w:tr>
      <w:tr w:rsidR="00244D17" w14:paraId="239A0F67" w14:textId="77777777">
        <w:trPr>
          <w:cantSplit/>
          <w:trHeight w:val="330"/>
        </w:trPr>
        <w:tc>
          <w:tcPr>
            <w:tcW w:w="2832" w:type="dxa"/>
            <w:tcBorders>
              <w:top w:val="single" w:sz="4" w:space="0" w:color="000000"/>
              <w:left w:val="single" w:sz="4" w:space="0" w:color="000000"/>
              <w:bottom w:val="single" w:sz="4" w:space="0" w:color="000000"/>
              <w:right w:val="single" w:sz="4" w:space="0" w:color="000000"/>
            </w:tcBorders>
          </w:tcPr>
          <w:p w14:paraId="0F9DFD33" w14:textId="77777777" w:rsidR="00244D17" w:rsidRDefault="00717B27">
            <w:pPr>
              <w:widowControl w:val="0"/>
              <w:spacing w:line="276" w:lineRule="auto"/>
              <w:rPr>
                <w:sz w:val="24"/>
                <w:szCs w:val="24"/>
              </w:rPr>
            </w:pPr>
            <w:r>
              <w:rPr>
                <w:sz w:val="24"/>
                <w:szCs w:val="24"/>
              </w:rPr>
              <w:t>Dias:</w:t>
            </w:r>
          </w:p>
        </w:tc>
        <w:tc>
          <w:tcPr>
            <w:tcW w:w="7085" w:type="dxa"/>
            <w:tcBorders>
              <w:top w:val="single" w:sz="4" w:space="0" w:color="000000"/>
              <w:left w:val="single" w:sz="4" w:space="0" w:color="000000"/>
              <w:bottom w:val="single" w:sz="4" w:space="0" w:color="000000"/>
              <w:right w:val="single" w:sz="4" w:space="0" w:color="000000"/>
            </w:tcBorders>
          </w:tcPr>
          <w:p w14:paraId="3B0756CF" w14:textId="77777777" w:rsidR="00244D17" w:rsidRDefault="00717B27">
            <w:pPr>
              <w:widowControl w:val="0"/>
              <w:spacing w:line="276" w:lineRule="auto"/>
              <w:jc w:val="both"/>
              <w:rPr>
                <w:sz w:val="24"/>
                <w:szCs w:val="24"/>
              </w:rPr>
            </w:pPr>
            <w:r>
              <w:rPr>
                <w:sz w:val="24"/>
                <w:szCs w:val="24"/>
              </w:rPr>
              <w:t>Segunda a Sexta-feira (em dias de expediente)</w:t>
            </w:r>
          </w:p>
        </w:tc>
      </w:tr>
      <w:tr w:rsidR="00244D17" w14:paraId="7DDC97E3" w14:textId="77777777">
        <w:trPr>
          <w:cantSplit/>
          <w:trHeight w:val="330"/>
        </w:trPr>
        <w:tc>
          <w:tcPr>
            <w:tcW w:w="2832" w:type="dxa"/>
            <w:tcBorders>
              <w:top w:val="single" w:sz="4" w:space="0" w:color="000000"/>
              <w:left w:val="single" w:sz="4" w:space="0" w:color="000000"/>
              <w:bottom w:val="single" w:sz="4" w:space="0" w:color="000000"/>
              <w:right w:val="single" w:sz="4" w:space="0" w:color="000000"/>
            </w:tcBorders>
          </w:tcPr>
          <w:p w14:paraId="684DB1D7" w14:textId="77777777" w:rsidR="00244D17" w:rsidRDefault="00717B27">
            <w:pPr>
              <w:widowControl w:val="0"/>
              <w:spacing w:line="276" w:lineRule="auto"/>
              <w:jc w:val="both"/>
              <w:rPr>
                <w:sz w:val="24"/>
                <w:szCs w:val="24"/>
              </w:rPr>
            </w:pPr>
            <w:r>
              <w:rPr>
                <w:sz w:val="24"/>
                <w:szCs w:val="24"/>
              </w:rPr>
              <w:t>Horários:</w:t>
            </w:r>
          </w:p>
        </w:tc>
        <w:tc>
          <w:tcPr>
            <w:tcW w:w="7085" w:type="dxa"/>
            <w:tcBorders>
              <w:top w:val="single" w:sz="4" w:space="0" w:color="000000"/>
              <w:left w:val="single" w:sz="4" w:space="0" w:color="000000"/>
              <w:bottom w:val="single" w:sz="4" w:space="0" w:color="000000"/>
              <w:right w:val="single" w:sz="4" w:space="0" w:color="000000"/>
            </w:tcBorders>
          </w:tcPr>
          <w:p w14:paraId="07AC73A1" w14:textId="3138B799" w:rsidR="00244D17" w:rsidRDefault="00717B27">
            <w:pPr>
              <w:widowControl w:val="0"/>
              <w:spacing w:line="276" w:lineRule="auto"/>
              <w:jc w:val="both"/>
              <w:rPr>
                <w:sz w:val="24"/>
                <w:szCs w:val="24"/>
              </w:rPr>
            </w:pPr>
            <w:r>
              <w:rPr>
                <w:sz w:val="24"/>
                <w:szCs w:val="24"/>
              </w:rPr>
              <w:t>Das 08:00h às 17:00h – Horário d</w:t>
            </w:r>
            <w:r w:rsidR="003B2F47">
              <w:rPr>
                <w:sz w:val="24"/>
                <w:szCs w:val="24"/>
              </w:rPr>
              <w:t>e</w:t>
            </w:r>
            <w:r>
              <w:rPr>
                <w:sz w:val="24"/>
                <w:szCs w:val="24"/>
              </w:rPr>
              <w:t xml:space="preserve"> </w:t>
            </w:r>
            <w:r w:rsidR="003B2F47">
              <w:rPr>
                <w:sz w:val="24"/>
                <w:szCs w:val="24"/>
              </w:rPr>
              <w:t>Brasília</w:t>
            </w:r>
            <w:r>
              <w:rPr>
                <w:sz w:val="24"/>
                <w:szCs w:val="24"/>
              </w:rPr>
              <w:t>.</w:t>
            </w:r>
          </w:p>
        </w:tc>
      </w:tr>
      <w:tr w:rsidR="00244D17" w14:paraId="6AEC41FB" w14:textId="77777777">
        <w:trPr>
          <w:cantSplit/>
          <w:trHeight w:val="330"/>
        </w:trPr>
        <w:tc>
          <w:tcPr>
            <w:tcW w:w="2832" w:type="dxa"/>
            <w:tcBorders>
              <w:top w:val="single" w:sz="4" w:space="0" w:color="000000"/>
              <w:left w:val="single" w:sz="4" w:space="0" w:color="000000"/>
              <w:bottom w:val="single" w:sz="4" w:space="0" w:color="000000"/>
              <w:right w:val="single" w:sz="4" w:space="0" w:color="000000"/>
            </w:tcBorders>
          </w:tcPr>
          <w:p w14:paraId="12BBECB5" w14:textId="77777777" w:rsidR="00244D17" w:rsidRDefault="00717B27">
            <w:pPr>
              <w:widowControl w:val="0"/>
              <w:spacing w:line="276" w:lineRule="auto"/>
              <w:jc w:val="both"/>
              <w:rPr>
                <w:sz w:val="24"/>
                <w:szCs w:val="24"/>
              </w:rPr>
            </w:pPr>
            <w:r>
              <w:rPr>
                <w:sz w:val="24"/>
                <w:szCs w:val="24"/>
              </w:rPr>
              <w:t>LOCAL:</w:t>
            </w:r>
          </w:p>
        </w:tc>
        <w:tc>
          <w:tcPr>
            <w:tcW w:w="7085" w:type="dxa"/>
            <w:tcBorders>
              <w:top w:val="single" w:sz="4" w:space="0" w:color="000000"/>
              <w:left w:val="single" w:sz="4" w:space="0" w:color="000000"/>
              <w:bottom w:val="single" w:sz="4" w:space="0" w:color="000000"/>
              <w:right w:val="single" w:sz="4" w:space="0" w:color="000000"/>
            </w:tcBorders>
          </w:tcPr>
          <w:p w14:paraId="4E749E5D" w14:textId="77777777" w:rsidR="00244D17" w:rsidRDefault="00717B27">
            <w:pPr>
              <w:widowControl w:val="0"/>
              <w:spacing w:line="276" w:lineRule="auto"/>
              <w:jc w:val="both"/>
              <w:rPr>
                <w:sz w:val="24"/>
                <w:szCs w:val="24"/>
              </w:rPr>
            </w:pPr>
            <w:r>
              <w:rPr>
                <w:sz w:val="24"/>
                <w:szCs w:val="24"/>
              </w:rPr>
              <w:t xml:space="preserve">Rua 05, Quadra 12, Lote 07, Setor A, Centro Político Administrativo, Cuiabá/MT, CEP 78.049-035 </w:t>
            </w:r>
            <w:r>
              <w:rPr>
                <w:b/>
                <w:sz w:val="24"/>
                <w:szCs w:val="24"/>
              </w:rPr>
              <w:t>(Sala de Licitações).</w:t>
            </w:r>
          </w:p>
        </w:tc>
      </w:tr>
      <w:tr w:rsidR="00244D17" w14:paraId="18E7E46A" w14:textId="77777777">
        <w:trPr>
          <w:cantSplit/>
          <w:trHeight w:val="3047"/>
        </w:trPr>
        <w:tc>
          <w:tcPr>
            <w:tcW w:w="9917" w:type="dxa"/>
            <w:gridSpan w:val="2"/>
            <w:tcBorders>
              <w:top w:val="single" w:sz="4" w:space="0" w:color="000000"/>
              <w:left w:val="single" w:sz="4" w:space="0" w:color="000000"/>
              <w:bottom w:val="single" w:sz="4" w:space="0" w:color="000000"/>
              <w:right w:val="single" w:sz="4" w:space="0" w:color="000000"/>
            </w:tcBorders>
          </w:tcPr>
          <w:p w14:paraId="04AC1F1E" w14:textId="77777777" w:rsidR="00244D17" w:rsidRDefault="00717B27">
            <w:pPr>
              <w:pStyle w:val="Ttulo3"/>
              <w:keepNext w:val="0"/>
              <w:widowControl w:val="0"/>
              <w:spacing w:line="276" w:lineRule="auto"/>
              <w:jc w:val="center"/>
              <w:rPr>
                <w:rFonts w:ascii="Times New Roman" w:hAnsi="Times New Roman" w:cs="Times New Roman"/>
                <w:b/>
                <w:bCs/>
                <w:color w:val="000000" w:themeColor="text1"/>
              </w:rPr>
            </w:pPr>
            <w:r>
              <w:rPr>
                <w:rFonts w:ascii="Times New Roman" w:hAnsi="Times New Roman" w:cs="Times New Roman"/>
                <w:b/>
                <w:bCs/>
                <w:color w:val="000000" w:themeColor="text1"/>
              </w:rPr>
              <w:lastRenderedPageBreak/>
              <w:t xml:space="preserve">RETIRADA DE EDITAIS PELA </w:t>
            </w:r>
            <w:r>
              <w:rPr>
                <w:rFonts w:ascii="Times New Roman" w:hAnsi="Times New Roman" w:cs="Times New Roman"/>
                <w:b/>
                <w:bCs/>
                <w:iCs/>
                <w:color w:val="000000" w:themeColor="text1"/>
              </w:rPr>
              <w:t>INTERNET</w:t>
            </w:r>
          </w:p>
          <w:p w14:paraId="5A3268C9" w14:textId="77777777" w:rsidR="00244D17" w:rsidRDefault="00717B27">
            <w:pPr>
              <w:widowControl w:val="0"/>
              <w:spacing w:line="276" w:lineRule="auto"/>
              <w:jc w:val="center"/>
            </w:pPr>
            <w:r>
              <w:rPr>
                <w:b/>
                <w:bCs/>
                <w:sz w:val="24"/>
                <w:szCs w:val="24"/>
              </w:rPr>
              <w:t xml:space="preserve">Retire o Edital acessando a página </w:t>
            </w:r>
            <w:r>
              <w:rPr>
                <w:b/>
                <w:sz w:val="24"/>
                <w:szCs w:val="24"/>
              </w:rPr>
              <w:t xml:space="preserve"> </w:t>
            </w:r>
            <w:hyperlink r:id="rId8">
              <w:r>
                <w:rPr>
                  <w:rStyle w:val="Hyperlink"/>
                  <w:b/>
                  <w:sz w:val="24"/>
                  <w:szCs w:val="24"/>
                </w:rPr>
                <w:t>http://transparencia.cromt.org.br/</w:t>
              </w:r>
            </w:hyperlink>
            <w:r>
              <w:rPr>
                <w:rStyle w:val="Hyperlink"/>
                <w:b/>
                <w:sz w:val="24"/>
                <w:szCs w:val="24"/>
              </w:rPr>
              <w:t xml:space="preserve"> e </w:t>
            </w:r>
            <w:r>
              <w:t xml:space="preserve"> </w:t>
            </w:r>
            <w:r>
              <w:rPr>
                <w:rStyle w:val="Hyperlink"/>
                <w:b/>
                <w:sz w:val="24"/>
                <w:szCs w:val="24"/>
              </w:rPr>
              <w:t>http://www.comprasnet.gov.br/</w:t>
            </w:r>
          </w:p>
          <w:p w14:paraId="5AEACB46" w14:textId="77777777" w:rsidR="00244D17" w:rsidRDefault="00244D17">
            <w:pPr>
              <w:widowControl w:val="0"/>
              <w:spacing w:line="276" w:lineRule="auto"/>
              <w:jc w:val="center"/>
              <w:rPr>
                <w:bCs/>
                <w:sz w:val="24"/>
                <w:szCs w:val="24"/>
              </w:rPr>
            </w:pPr>
          </w:p>
          <w:p w14:paraId="7C85179D" w14:textId="77777777" w:rsidR="00244D17" w:rsidRDefault="00717B27">
            <w:pPr>
              <w:widowControl w:val="0"/>
              <w:spacing w:line="276" w:lineRule="auto"/>
              <w:jc w:val="both"/>
              <w:rPr>
                <w:b/>
                <w:sz w:val="24"/>
                <w:szCs w:val="24"/>
              </w:rPr>
            </w:pPr>
            <w:r>
              <w:rPr>
                <w:bCs/>
                <w:sz w:val="24"/>
                <w:szCs w:val="24"/>
              </w:rPr>
              <w:t xml:space="preserve">Para solicitação do edital, enviar pedido ao Conselho Regional de Odontologia do Mato Grosso via e-mail: </w:t>
            </w:r>
            <w:r>
              <w:rPr>
                <w:b/>
                <w:bCs/>
                <w:sz w:val="24"/>
                <w:szCs w:val="24"/>
              </w:rPr>
              <w:t>licitacao</w:t>
            </w:r>
            <w:r>
              <w:rPr>
                <w:b/>
                <w:bCs/>
                <w:sz w:val="24"/>
                <w:szCs w:val="24"/>
                <w:shd w:val="clear" w:color="auto" w:fill="FFFFFF"/>
              </w:rPr>
              <w:t>@crom</w:t>
            </w:r>
            <w:r>
              <w:rPr>
                <w:b/>
                <w:sz w:val="24"/>
                <w:szCs w:val="24"/>
                <w:shd w:val="clear" w:color="auto" w:fill="FFFFFF"/>
              </w:rPr>
              <w:t>t.org.br</w:t>
            </w:r>
            <w:r>
              <w:rPr>
                <w:bCs/>
                <w:sz w:val="24"/>
                <w:szCs w:val="24"/>
              </w:rPr>
              <w:t xml:space="preserve">, conforme modelo </w:t>
            </w:r>
            <w:r>
              <w:rPr>
                <w:bCs/>
                <w:color w:val="000000" w:themeColor="text1"/>
                <w:sz w:val="24"/>
                <w:szCs w:val="24"/>
              </w:rPr>
              <w:t xml:space="preserve">do </w:t>
            </w:r>
            <w:r>
              <w:rPr>
                <w:bCs/>
                <w:color w:val="1C1C1C"/>
                <w:sz w:val="24"/>
                <w:szCs w:val="24"/>
              </w:rPr>
              <w:t>Anexo VI</w:t>
            </w:r>
            <w:r>
              <w:rPr>
                <w:bCs/>
                <w:color w:val="000000" w:themeColor="text1"/>
                <w:sz w:val="24"/>
                <w:szCs w:val="24"/>
              </w:rPr>
              <w:t xml:space="preserve"> deste </w:t>
            </w:r>
            <w:r>
              <w:rPr>
                <w:bCs/>
                <w:sz w:val="24"/>
                <w:szCs w:val="24"/>
              </w:rPr>
              <w:t>Edital, para eventuais informações aos interessados, quando necessário.</w:t>
            </w:r>
          </w:p>
        </w:tc>
      </w:tr>
    </w:tbl>
    <w:p w14:paraId="13326C16" w14:textId="77777777" w:rsidR="00244D17" w:rsidRDefault="00244D17">
      <w:pPr>
        <w:rPr>
          <w:sz w:val="24"/>
          <w:szCs w:val="24"/>
        </w:rPr>
      </w:pPr>
    </w:p>
    <w:p w14:paraId="1069369A" w14:textId="77777777" w:rsidR="00244D17" w:rsidRDefault="00244D17">
      <w:pPr>
        <w:rPr>
          <w:sz w:val="24"/>
          <w:szCs w:val="24"/>
        </w:rPr>
      </w:pPr>
    </w:p>
    <w:p w14:paraId="2F90EE13" w14:textId="382AED89" w:rsidR="00244D17" w:rsidRPr="000120CA" w:rsidRDefault="00717B27">
      <w:pPr>
        <w:pStyle w:val="Ttulo3"/>
        <w:keepNext w:val="0"/>
        <w:widowControl w:val="0"/>
        <w:spacing w:line="276" w:lineRule="auto"/>
        <w:jc w:val="center"/>
        <w:rPr>
          <w:rFonts w:ascii="Times New Roman" w:hAnsi="Times New Roman" w:cs="Times New Roman"/>
          <w:color w:val="auto"/>
        </w:rPr>
      </w:pPr>
      <w:r w:rsidRPr="000120CA">
        <w:rPr>
          <w:rFonts w:ascii="Times New Roman" w:hAnsi="Times New Roman" w:cs="Times New Roman"/>
          <w:color w:val="auto"/>
        </w:rPr>
        <w:t xml:space="preserve">Edital n° </w:t>
      </w:r>
      <w:r w:rsidR="0034565A" w:rsidRPr="000120CA">
        <w:rPr>
          <w:rFonts w:ascii="Times New Roman" w:hAnsi="Times New Roman" w:cs="Times New Roman"/>
          <w:color w:val="auto"/>
        </w:rPr>
        <w:t>00</w:t>
      </w:r>
      <w:r w:rsidR="00BB4246">
        <w:rPr>
          <w:rFonts w:ascii="Times New Roman" w:hAnsi="Times New Roman" w:cs="Times New Roman"/>
          <w:color w:val="auto"/>
        </w:rPr>
        <w:t>16</w:t>
      </w:r>
      <w:r w:rsidR="0034565A" w:rsidRPr="000120CA">
        <w:rPr>
          <w:rFonts w:ascii="Times New Roman" w:hAnsi="Times New Roman" w:cs="Times New Roman"/>
          <w:color w:val="auto"/>
        </w:rPr>
        <w:t>/202</w:t>
      </w:r>
      <w:r w:rsidR="00BB4246">
        <w:rPr>
          <w:rFonts w:ascii="Times New Roman" w:hAnsi="Times New Roman" w:cs="Times New Roman"/>
          <w:color w:val="auto"/>
        </w:rPr>
        <w:t>4</w:t>
      </w:r>
    </w:p>
    <w:p w14:paraId="660A12C9" w14:textId="4743E5E6" w:rsidR="00244D17" w:rsidRPr="000120CA" w:rsidRDefault="00717B27">
      <w:pPr>
        <w:pStyle w:val="Ttulo3"/>
        <w:keepNext w:val="0"/>
        <w:widowControl w:val="0"/>
        <w:spacing w:line="276" w:lineRule="auto"/>
        <w:jc w:val="center"/>
        <w:rPr>
          <w:rFonts w:ascii="Times New Roman" w:hAnsi="Times New Roman" w:cs="Times New Roman"/>
          <w:color w:val="auto"/>
        </w:rPr>
      </w:pPr>
      <w:r w:rsidRPr="000120CA">
        <w:rPr>
          <w:rFonts w:ascii="Times New Roman" w:hAnsi="Times New Roman" w:cs="Times New Roman"/>
          <w:color w:val="auto"/>
        </w:rPr>
        <w:t xml:space="preserve">Pregão Eletrônico nº </w:t>
      </w:r>
      <w:r w:rsidR="0034565A" w:rsidRPr="000120CA">
        <w:rPr>
          <w:rFonts w:ascii="Times New Roman" w:hAnsi="Times New Roman" w:cs="Times New Roman"/>
          <w:color w:val="auto"/>
        </w:rPr>
        <w:t>000</w:t>
      </w:r>
      <w:r w:rsidR="00BB4246">
        <w:rPr>
          <w:rFonts w:ascii="Times New Roman" w:hAnsi="Times New Roman" w:cs="Times New Roman"/>
          <w:color w:val="auto"/>
        </w:rPr>
        <w:t>9</w:t>
      </w:r>
      <w:r w:rsidR="0034565A" w:rsidRPr="000120CA">
        <w:rPr>
          <w:rFonts w:ascii="Times New Roman" w:hAnsi="Times New Roman" w:cs="Times New Roman"/>
          <w:color w:val="auto"/>
        </w:rPr>
        <w:t>/202</w:t>
      </w:r>
      <w:r w:rsidR="00BB4246">
        <w:rPr>
          <w:rFonts w:ascii="Times New Roman" w:hAnsi="Times New Roman" w:cs="Times New Roman"/>
          <w:color w:val="auto"/>
        </w:rPr>
        <w:t>4</w:t>
      </w:r>
    </w:p>
    <w:p w14:paraId="2B7F9897" w14:textId="77777777" w:rsidR="00244D17" w:rsidRDefault="00244D17">
      <w:pPr>
        <w:widowControl w:val="0"/>
        <w:spacing w:line="276" w:lineRule="auto"/>
        <w:jc w:val="center"/>
        <w:rPr>
          <w:sz w:val="24"/>
          <w:szCs w:val="24"/>
        </w:rPr>
      </w:pPr>
    </w:p>
    <w:p w14:paraId="590D9E17" w14:textId="7F4A40E1" w:rsidR="00244D17" w:rsidRDefault="00717B27">
      <w:pPr>
        <w:widowControl w:val="0"/>
        <w:tabs>
          <w:tab w:val="left" w:pos="1134"/>
        </w:tabs>
        <w:spacing w:line="276" w:lineRule="auto"/>
        <w:ind w:right="2"/>
        <w:jc w:val="both"/>
        <w:rPr>
          <w:sz w:val="24"/>
          <w:szCs w:val="24"/>
        </w:rPr>
      </w:pPr>
      <w:r>
        <w:rPr>
          <w:sz w:val="24"/>
          <w:szCs w:val="24"/>
        </w:rPr>
        <w:tab/>
        <w:t xml:space="preserve">O </w:t>
      </w:r>
      <w:r>
        <w:rPr>
          <w:b/>
          <w:sz w:val="24"/>
          <w:szCs w:val="24"/>
        </w:rPr>
        <w:t>Conselho Regional de Odontologia de Mato Grosso</w:t>
      </w:r>
      <w:r>
        <w:rPr>
          <w:sz w:val="24"/>
          <w:szCs w:val="24"/>
        </w:rPr>
        <w:t>, por intermédio do Gerencia Geral,</w:t>
      </w:r>
      <w:r>
        <w:rPr>
          <w:b/>
          <w:sz w:val="24"/>
          <w:szCs w:val="24"/>
        </w:rPr>
        <w:t xml:space="preserve"> </w:t>
      </w:r>
      <w:r>
        <w:rPr>
          <w:sz w:val="24"/>
          <w:szCs w:val="24"/>
        </w:rPr>
        <w:t xml:space="preserve">através do(a) Pregoeiro(a) (a) designado (a) pela Portaria nº </w:t>
      </w:r>
      <w:r w:rsidR="0056559A">
        <w:rPr>
          <w:sz w:val="24"/>
          <w:szCs w:val="24"/>
        </w:rPr>
        <w:t>01/2024</w:t>
      </w:r>
      <w:r>
        <w:rPr>
          <w:sz w:val="24"/>
          <w:szCs w:val="24"/>
        </w:rPr>
        <w:t xml:space="preserve"> de </w:t>
      </w:r>
      <w:r w:rsidR="0056559A">
        <w:rPr>
          <w:sz w:val="24"/>
          <w:szCs w:val="24"/>
        </w:rPr>
        <w:t>05</w:t>
      </w:r>
      <w:r>
        <w:rPr>
          <w:sz w:val="24"/>
          <w:szCs w:val="24"/>
        </w:rPr>
        <w:t xml:space="preserve"> de </w:t>
      </w:r>
      <w:r w:rsidR="0056559A">
        <w:rPr>
          <w:sz w:val="24"/>
          <w:szCs w:val="24"/>
        </w:rPr>
        <w:t>janeiro</w:t>
      </w:r>
      <w:r>
        <w:rPr>
          <w:sz w:val="24"/>
          <w:szCs w:val="24"/>
        </w:rPr>
        <w:t xml:space="preserve"> 202</w:t>
      </w:r>
      <w:r w:rsidR="0056559A">
        <w:rPr>
          <w:sz w:val="24"/>
          <w:szCs w:val="24"/>
        </w:rPr>
        <w:t>4</w:t>
      </w:r>
      <w:r>
        <w:rPr>
          <w:sz w:val="24"/>
          <w:szCs w:val="24"/>
        </w:rPr>
        <w:t xml:space="preserve">, levam ao conhecimento dos interessados que, na forma da </w:t>
      </w:r>
      <w:r w:rsidR="00F94D95" w:rsidRPr="00F94D95">
        <w:rPr>
          <w:b/>
          <w:sz w:val="24"/>
          <w:szCs w:val="24"/>
        </w:rPr>
        <w:t>Lei nº 14.133, de 1º de abril de 2021, da Instrução Normativa SEGES nº 73, de 30 de setembro de 2022, Decreto nº 11.462/2023,  Lei Complementar n.º 123/2006, 147/2014  e demais legislação aplicável e, ainda, de acordo com as condições estabelecidas neste Edital</w:t>
      </w:r>
      <w:r w:rsidR="00F94D95">
        <w:rPr>
          <w:b/>
          <w:sz w:val="24"/>
          <w:szCs w:val="24"/>
        </w:rPr>
        <w:t xml:space="preserve"> </w:t>
      </w:r>
      <w:r>
        <w:rPr>
          <w:sz w:val="24"/>
          <w:szCs w:val="24"/>
        </w:rPr>
        <w:t xml:space="preserve">e de outras normas aplicáveis ao objeto deste certame, farão realizar licitação na modalidade </w:t>
      </w:r>
      <w:r>
        <w:rPr>
          <w:b/>
          <w:sz w:val="24"/>
          <w:szCs w:val="24"/>
        </w:rPr>
        <w:t>PREGÃO ELETRÔNICO</w:t>
      </w:r>
      <w:r>
        <w:rPr>
          <w:sz w:val="24"/>
          <w:szCs w:val="24"/>
        </w:rPr>
        <w:t xml:space="preserve">, do tipo </w:t>
      </w:r>
      <w:r>
        <w:rPr>
          <w:b/>
          <w:sz w:val="24"/>
          <w:szCs w:val="24"/>
        </w:rPr>
        <w:t>MENOR PREÇO</w:t>
      </w:r>
      <w:r w:rsidR="003B2F47">
        <w:rPr>
          <w:b/>
          <w:sz w:val="24"/>
          <w:szCs w:val="24"/>
        </w:rPr>
        <w:t xml:space="preserve"> GLOBAL POR LOTE</w:t>
      </w:r>
      <w:r>
        <w:rPr>
          <w:b/>
          <w:sz w:val="24"/>
          <w:szCs w:val="24"/>
        </w:rPr>
        <w:t xml:space="preserve">, </w:t>
      </w:r>
      <w:r>
        <w:rPr>
          <w:sz w:val="24"/>
          <w:szCs w:val="24"/>
        </w:rPr>
        <w:t>destinada à contratação do objeto de que trata o Anexo I do presente Edital.</w:t>
      </w:r>
    </w:p>
    <w:p w14:paraId="7A76ABE6" w14:textId="1B8E04D1" w:rsidR="00244D17" w:rsidRDefault="00717B27">
      <w:pPr>
        <w:pStyle w:val="Default"/>
        <w:widowControl w:val="0"/>
        <w:spacing w:line="276" w:lineRule="auto"/>
        <w:ind w:firstLine="1134"/>
        <w:jc w:val="both"/>
        <w:rPr>
          <w:color w:val="auto"/>
        </w:rPr>
      </w:pPr>
      <w:r>
        <w:rPr>
          <w:color w:val="auto"/>
        </w:rPr>
        <w:t xml:space="preserve">O PREGÃO ELETRÔNICO será realizado em sessão pública, via INTERNET, mediante condições de segurança - criptografia e autenticação - em todas as suas fases. Os trabalhos serão conduzidos por servidor integrante do quadro o CROMT, denominado (a) Pregoeiro (a) e equipe de apoio, mediante a inserção e monitoramento de dados gerados </w:t>
      </w:r>
      <w:r>
        <w:rPr>
          <w:i/>
          <w:iCs/>
          <w:color w:val="auto"/>
        </w:rPr>
        <w:t xml:space="preserve">ou transferidos para o aplicativo, </w:t>
      </w:r>
      <w:r>
        <w:rPr>
          <w:color w:val="auto"/>
        </w:rPr>
        <w:t xml:space="preserve">constante da página eletrônica da COMPRASNET – </w:t>
      </w:r>
      <w:r>
        <w:rPr>
          <w:rStyle w:val="Hyperlink"/>
          <w:rFonts w:eastAsia="Times New Roman"/>
          <w:lang w:eastAsia="pt-BR"/>
        </w:rPr>
        <w:t>http://www.comprasnet.gov.br/.</w:t>
      </w:r>
    </w:p>
    <w:p w14:paraId="35AD84B3" w14:textId="725A6B19" w:rsidR="00244D17" w:rsidRDefault="00717B27">
      <w:pPr>
        <w:widowControl w:val="0"/>
        <w:spacing w:line="276" w:lineRule="auto"/>
        <w:ind w:firstLine="1134"/>
        <w:jc w:val="both"/>
        <w:rPr>
          <w:sz w:val="24"/>
          <w:szCs w:val="24"/>
        </w:rPr>
      </w:pPr>
      <w:r>
        <w:rPr>
          <w:sz w:val="24"/>
          <w:szCs w:val="24"/>
        </w:rPr>
        <w:t xml:space="preserve">O instrumento convocatório e todos os elementos integrantes encontram-se disponíveis, para conhecimento e retirada, no endereço eletrônico; </w:t>
      </w:r>
      <w:r>
        <w:rPr>
          <w:rStyle w:val="Hyperlink"/>
          <w:sz w:val="24"/>
          <w:szCs w:val="24"/>
        </w:rPr>
        <w:t>http://www.comprasnet.gov.br/</w:t>
      </w:r>
      <w:r>
        <w:rPr>
          <w:color w:val="2F5496" w:themeColor="accent5" w:themeShade="BF"/>
          <w:sz w:val="40"/>
          <w:szCs w:val="40"/>
        </w:rPr>
        <w:t xml:space="preserve"> </w:t>
      </w:r>
      <w:r>
        <w:rPr>
          <w:sz w:val="24"/>
          <w:szCs w:val="24"/>
        </w:rPr>
        <w:t xml:space="preserve">e </w:t>
      </w:r>
      <w:hyperlink r:id="rId9">
        <w:r>
          <w:rPr>
            <w:rStyle w:val="Hyperlink"/>
            <w:sz w:val="24"/>
            <w:szCs w:val="24"/>
          </w:rPr>
          <w:t>http://www.cromt.org.br/</w:t>
        </w:r>
      </w:hyperlink>
      <w:r>
        <w:rPr>
          <w:sz w:val="24"/>
          <w:szCs w:val="24"/>
        </w:rPr>
        <w:t xml:space="preserve"> ícone “Portal Transparência”</w:t>
      </w:r>
      <w:r w:rsidR="00122BF7">
        <w:rPr>
          <w:sz w:val="24"/>
          <w:szCs w:val="24"/>
        </w:rPr>
        <w:t>.</w:t>
      </w:r>
    </w:p>
    <w:p w14:paraId="5CC8A177" w14:textId="77777777" w:rsidR="00244D17" w:rsidRDefault="00244D17">
      <w:pPr>
        <w:pStyle w:val="Ttulo1"/>
        <w:keepNext w:val="0"/>
        <w:widowControl w:val="0"/>
        <w:spacing w:line="276" w:lineRule="auto"/>
        <w:jc w:val="both"/>
      </w:pPr>
    </w:p>
    <w:p w14:paraId="17E7354A" w14:textId="77777777" w:rsidR="00244D17" w:rsidRDefault="00717B27">
      <w:pPr>
        <w:pStyle w:val="Ttulo1"/>
        <w:keepNext w:val="0"/>
        <w:widowControl w:val="0"/>
        <w:spacing w:line="276" w:lineRule="auto"/>
        <w:jc w:val="both"/>
      </w:pPr>
      <w:r>
        <w:t>DA SESSÃO PÚBLICA DO PREGÃO ELETRÔNICO:</w:t>
      </w:r>
    </w:p>
    <w:p w14:paraId="7D22518E" w14:textId="324F310B" w:rsidR="00244D17" w:rsidRDefault="00717B27">
      <w:pPr>
        <w:widowControl w:val="0"/>
        <w:spacing w:line="276" w:lineRule="auto"/>
        <w:jc w:val="both"/>
        <w:rPr>
          <w:sz w:val="24"/>
          <w:szCs w:val="24"/>
        </w:rPr>
      </w:pPr>
      <w:r>
        <w:rPr>
          <w:b/>
          <w:bCs/>
          <w:sz w:val="24"/>
          <w:szCs w:val="24"/>
        </w:rPr>
        <w:t>Data e horário de início da sessão</w:t>
      </w:r>
      <w:r>
        <w:rPr>
          <w:sz w:val="24"/>
          <w:szCs w:val="24"/>
        </w:rPr>
        <w:t xml:space="preserve">: </w:t>
      </w:r>
      <w:r w:rsidR="001B0D9A">
        <w:rPr>
          <w:color w:val="FF0000"/>
          <w:sz w:val="24"/>
          <w:szCs w:val="24"/>
        </w:rPr>
        <w:t>2</w:t>
      </w:r>
      <w:r w:rsidR="009F7BEC">
        <w:rPr>
          <w:color w:val="FF0000"/>
          <w:sz w:val="24"/>
          <w:szCs w:val="24"/>
        </w:rPr>
        <w:t>9</w:t>
      </w:r>
      <w:r w:rsidR="0033236C">
        <w:rPr>
          <w:color w:val="FF0000"/>
          <w:sz w:val="24"/>
          <w:szCs w:val="24"/>
        </w:rPr>
        <w:t>/07/2024</w:t>
      </w:r>
      <w:r w:rsidR="00AB5802" w:rsidRPr="00F94D95">
        <w:rPr>
          <w:color w:val="FF0000"/>
          <w:sz w:val="24"/>
          <w:szCs w:val="24"/>
        </w:rPr>
        <w:t xml:space="preserve"> </w:t>
      </w:r>
      <w:r w:rsidR="00AB5802">
        <w:rPr>
          <w:sz w:val="24"/>
          <w:szCs w:val="24"/>
        </w:rPr>
        <w:t xml:space="preserve">às </w:t>
      </w:r>
      <w:r w:rsidR="0013217D">
        <w:rPr>
          <w:sz w:val="24"/>
          <w:szCs w:val="24"/>
        </w:rPr>
        <w:t>09</w:t>
      </w:r>
      <w:r w:rsidR="00AB5802">
        <w:rPr>
          <w:sz w:val="24"/>
          <w:szCs w:val="24"/>
        </w:rPr>
        <w:t>:00 (horário de Brasília)</w:t>
      </w:r>
    </w:p>
    <w:p w14:paraId="289FB0E5" w14:textId="23A85232" w:rsidR="00244D17" w:rsidRDefault="00717B27">
      <w:pPr>
        <w:widowControl w:val="0"/>
        <w:spacing w:line="276" w:lineRule="auto"/>
        <w:jc w:val="both"/>
        <w:rPr>
          <w:sz w:val="24"/>
          <w:szCs w:val="24"/>
        </w:rPr>
      </w:pPr>
      <w:r>
        <w:rPr>
          <w:b/>
          <w:bCs/>
          <w:sz w:val="24"/>
          <w:szCs w:val="24"/>
        </w:rPr>
        <w:t>Data e horário de início da disputa</w:t>
      </w:r>
      <w:r>
        <w:rPr>
          <w:sz w:val="24"/>
          <w:szCs w:val="24"/>
        </w:rPr>
        <w:t xml:space="preserve">: </w:t>
      </w:r>
      <w:r w:rsidR="001B0D9A">
        <w:rPr>
          <w:color w:val="FF0000"/>
          <w:sz w:val="24"/>
          <w:szCs w:val="24"/>
        </w:rPr>
        <w:t>2</w:t>
      </w:r>
      <w:r w:rsidR="009F7BEC">
        <w:rPr>
          <w:color w:val="FF0000"/>
          <w:sz w:val="24"/>
          <w:szCs w:val="24"/>
        </w:rPr>
        <w:t>9</w:t>
      </w:r>
      <w:r w:rsidR="0033236C">
        <w:rPr>
          <w:color w:val="FF0000"/>
          <w:sz w:val="24"/>
          <w:szCs w:val="24"/>
        </w:rPr>
        <w:t>/07/2024</w:t>
      </w:r>
      <w:r w:rsidR="00AB5802" w:rsidRPr="00F94D95">
        <w:rPr>
          <w:color w:val="FF0000"/>
          <w:sz w:val="24"/>
          <w:szCs w:val="24"/>
        </w:rPr>
        <w:t xml:space="preserve"> </w:t>
      </w:r>
      <w:r w:rsidR="00AB5802">
        <w:rPr>
          <w:sz w:val="24"/>
          <w:szCs w:val="24"/>
        </w:rPr>
        <w:t xml:space="preserve">às </w:t>
      </w:r>
      <w:r w:rsidR="0013217D">
        <w:rPr>
          <w:sz w:val="24"/>
          <w:szCs w:val="24"/>
        </w:rPr>
        <w:t>09</w:t>
      </w:r>
      <w:r w:rsidR="00AB5802">
        <w:rPr>
          <w:sz w:val="24"/>
          <w:szCs w:val="24"/>
        </w:rPr>
        <w:t>:00 (horário de Brasília)</w:t>
      </w:r>
    </w:p>
    <w:p w14:paraId="115201DC" w14:textId="77777777" w:rsidR="00244D17" w:rsidRDefault="00717B27">
      <w:pPr>
        <w:widowControl w:val="0"/>
        <w:spacing w:line="276" w:lineRule="auto"/>
        <w:jc w:val="both"/>
        <w:rPr>
          <w:sz w:val="24"/>
          <w:szCs w:val="24"/>
        </w:rPr>
      </w:pPr>
      <w:r>
        <w:rPr>
          <w:b/>
          <w:bCs/>
          <w:sz w:val="24"/>
          <w:szCs w:val="24"/>
        </w:rPr>
        <w:t>Realização</w:t>
      </w:r>
      <w:r>
        <w:rPr>
          <w:sz w:val="24"/>
          <w:szCs w:val="24"/>
        </w:rPr>
        <w:t xml:space="preserve">: Por meio do site </w:t>
      </w:r>
      <w:r>
        <w:rPr>
          <w:rStyle w:val="Hyperlink"/>
          <w:sz w:val="24"/>
          <w:szCs w:val="24"/>
        </w:rPr>
        <w:t>http://www.comprasnet.gov.br/.</w:t>
      </w:r>
    </w:p>
    <w:p w14:paraId="121DFF09" w14:textId="77777777" w:rsidR="00244D17" w:rsidRDefault="00244D17">
      <w:pPr>
        <w:pStyle w:val="Ttulo1"/>
        <w:keepNext w:val="0"/>
        <w:widowControl w:val="0"/>
        <w:spacing w:line="276" w:lineRule="auto"/>
        <w:jc w:val="both"/>
      </w:pPr>
    </w:p>
    <w:p w14:paraId="23CDB2E5" w14:textId="77777777" w:rsidR="00244D17" w:rsidRDefault="00717B27">
      <w:pPr>
        <w:pStyle w:val="Ttulo1"/>
        <w:keepNext w:val="0"/>
        <w:widowControl w:val="0"/>
        <w:shd w:val="clear" w:color="auto" w:fill="FF0000"/>
        <w:spacing w:line="276" w:lineRule="auto"/>
        <w:jc w:val="both"/>
      </w:pPr>
      <w:r>
        <w:t>SEÇÃO I – DO OBJETO</w:t>
      </w:r>
    </w:p>
    <w:p w14:paraId="2554BEA1" w14:textId="15D10667" w:rsidR="00244D17" w:rsidRPr="00BD0BB2" w:rsidRDefault="00717B27">
      <w:pPr>
        <w:widowControl w:val="0"/>
        <w:spacing w:line="276" w:lineRule="auto"/>
        <w:jc w:val="both"/>
      </w:pPr>
      <w:r>
        <w:rPr>
          <w:sz w:val="24"/>
          <w:szCs w:val="24"/>
        </w:rPr>
        <w:t xml:space="preserve">1.1 Constitui objeto deste edital a </w:t>
      </w:r>
      <w:r w:rsidRPr="00BD0BB2">
        <w:rPr>
          <w:sz w:val="24"/>
          <w:szCs w:val="24"/>
        </w:rPr>
        <w:t>“</w:t>
      </w:r>
      <w:bookmarkStart w:id="1" w:name="_Hlk170974111"/>
      <w:r w:rsidR="00F643C8" w:rsidRPr="00F643C8">
        <w:rPr>
          <w:sz w:val="24"/>
          <w:szCs w:val="24"/>
        </w:rPr>
        <w:t xml:space="preserve">Objeto: Constitui objeto do presente termo de referência a contratação de  Serviços Especializados de Segurança e Medicina do Trabalho, a fim de elaborar, implantar e gerenciar o Programa de Gerenciamento de Riscos (PGR); Programa de Prevenção de Riscos Ambientais (PPRA); Programa de Controle Médico de Saúde Ocupacional (PCMSO); Avaliação Clínica; Laudo Técnico das Condições Ambientais de Trabalho (LTCAT); Ficha/Perfil Profissiográfico Previdenciário (PPP); Comissão Interna de Prevenção de Acidentes (CIPA); Emissão de Comunicação de Acidente de Trabalho </w:t>
      </w:r>
      <w:r w:rsidR="00F643C8" w:rsidRPr="00F643C8">
        <w:rPr>
          <w:sz w:val="24"/>
          <w:szCs w:val="24"/>
        </w:rPr>
        <w:lastRenderedPageBreak/>
        <w:t>(CAT); Elaboração de Atestados de Saúde Ocupacional (ASO); Realização de Exames Médicos (admissionais, periódicos e demissionais); Acuidade Visual; Capacitação de Brigadista; Emissão de Laudos e Realização de palestras; Promover campanhas educativas e de prevenção que visem ao atendimento das exigências do E-social e outros serviços descritos nos documentos deste processo para cumprimento dos requisitos trabalhistas na Sede e Subseções do Conselho Regional de Odontologia de Mato Grosso, conforme Termo de Referência e seus anexos.</w:t>
      </w:r>
      <w:bookmarkEnd w:id="1"/>
      <w:r w:rsidR="00F643C8" w:rsidRPr="00F643C8">
        <w:rPr>
          <w:sz w:val="24"/>
          <w:szCs w:val="24"/>
        </w:rPr>
        <w:t>”</w:t>
      </w:r>
    </w:p>
    <w:p w14:paraId="3F21EC3F" w14:textId="36530862" w:rsidR="00244D17" w:rsidRDefault="00717B27">
      <w:pPr>
        <w:widowControl w:val="0"/>
        <w:spacing w:line="276" w:lineRule="auto"/>
        <w:jc w:val="both"/>
        <w:rPr>
          <w:sz w:val="24"/>
          <w:szCs w:val="24"/>
          <w:lang w:val="pt-PT"/>
        </w:rPr>
      </w:pPr>
      <w:r>
        <w:rPr>
          <w:sz w:val="24"/>
          <w:szCs w:val="24"/>
        </w:rPr>
        <w:t>1.2</w:t>
      </w:r>
      <w:r>
        <w:rPr>
          <w:sz w:val="24"/>
          <w:szCs w:val="24"/>
          <w:lang w:val="pt-PT"/>
        </w:rPr>
        <w:t xml:space="preserve"> Critério de julgamento será o de </w:t>
      </w:r>
      <w:r w:rsidR="00976F99" w:rsidRPr="00976F99">
        <w:rPr>
          <w:b/>
          <w:bCs/>
          <w:sz w:val="24"/>
          <w:szCs w:val="24"/>
          <w:lang w:val="pt-PT"/>
        </w:rPr>
        <w:t>MENOR PREÇO GLOBAL</w:t>
      </w:r>
      <w:r w:rsidR="003B2F47">
        <w:rPr>
          <w:b/>
          <w:bCs/>
          <w:sz w:val="24"/>
          <w:szCs w:val="24"/>
          <w:lang w:val="pt-PT"/>
        </w:rPr>
        <w:t xml:space="preserve"> POR LOTE</w:t>
      </w:r>
      <w:r>
        <w:rPr>
          <w:sz w:val="24"/>
          <w:szCs w:val="24"/>
          <w:lang w:val="pt-PT"/>
        </w:rPr>
        <w:t>, observadas as exigências contidas neste aviso de Contratação Direta e seus Anexos quanto a especificações do objeto.</w:t>
      </w:r>
    </w:p>
    <w:p w14:paraId="788CF299" w14:textId="0D39D01E" w:rsidR="00976F99" w:rsidRPr="00137FCF" w:rsidRDefault="00976F99">
      <w:pPr>
        <w:widowControl w:val="0"/>
        <w:spacing w:line="276" w:lineRule="auto"/>
        <w:jc w:val="both"/>
        <w:rPr>
          <w:sz w:val="24"/>
          <w:szCs w:val="24"/>
          <w:lang w:val="pt-PT"/>
        </w:rPr>
      </w:pPr>
      <w:r>
        <w:rPr>
          <w:sz w:val="24"/>
          <w:szCs w:val="24"/>
          <w:lang w:val="pt-PT"/>
        </w:rPr>
        <w:t>1.3</w:t>
      </w:r>
      <w:r w:rsidRPr="00976F99">
        <w:rPr>
          <w:sz w:val="24"/>
          <w:szCs w:val="24"/>
          <w:lang w:val="pt-PT"/>
        </w:rPr>
        <w:tab/>
        <w:t xml:space="preserve">Será formado um grupo </w:t>
      </w:r>
      <w:r w:rsidRPr="00137FCF">
        <w:rPr>
          <w:sz w:val="24"/>
          <w:szCs w:val="24"/>
          <w:lang w:val="pt-PT"/>
        </w:rPr>
        <w:t xml:space="preserve">composto por </w:t>
      </w:r>
      <w:r w:rsidR="003B2F47" w:rsidRPr="00137FCF">
        <w:rPr>
          <w:b/>
          <w:bCs/>
          <w:sz w:val="24"/>
          <w:szCs w:val="24"/>
          <w:lang w:val="pt-PT"/>
        </w:rPr>
        <w:t>2</w:t>
      </w:r>
      <w:r w:rsidR="00CA0849">
        <w:rPr>
          <w:b/>
          <w:bCs/>
          <w:sz w:val="24"/>
          <w:szCs w:val="24"/>
          <w:lang w:val="pt-PT"/>
        </w:rPr>
        <w:t>0</w:t>
      </w:r>
      <w:r w:rsidRPr="00137FCF">
        <w:rPr>
          <w:b/>
          <w:bCs/>
          <w:sz w:val="24"/>
          <w:szCs w:val="24"/>
          <w:lang w:val="pt-PT"/>
        </w:rPr>
        <w:t xml:space="preserve"> itens</w:t>
      </w:r>
      <w:r w:rsidRPr="00137FCF">
        <w:rPr>
          <w:sz w:val="24"/>
          <w:szCs w:val="24"/>
          <w:lang w:val="pt-PT"/>
        </w:rPr>
        <w:t>.</w:t>
      </w:r>
    </w:p>
    <w:p w14:paraId="159C3824" w14:textId="6F7673C8" w:rsidR="00807CB8" w:rsidRPr="00137FCF" w:rsidRDefault="00976F99">
      <w:pPr>
        <w:widowControl w:val="0"/>
        <w:spacing w:line="276" w:lineRule="auto"/>
        <w:jc w:val="both"/>
        <w:rPr>
          <w:sz w:val="24"/>
          <w:szCs w:val="24"/>
          <w:lang w:val="pt-PT"/>
        </w:rPr>
      </w:pPr>
      <w:r w:rsidRPr="00137FCF">
        <w:rPr>
          <w:sz w:val="24"/>
          <w:szCs w:val="24"/>
          <w:lang w:val="pt-PT"/>
        </w:rPr>
        <w:t>1.4</w:t>
      </w:r>
      <w:r w:rsidRPr="00137FCF">
        <w:rPr>
          <w:sz w:val="24"/>
          <w:szCs w:val="24"/>
          <w:lang w:val="pt-PT"/>
        </w:rPr>
        <w:tab/>
        <w:t xml:space="preserve">O valor total </w:t>
      </w:r>
      <w:r w:rsidR="003B2F47" w:rsidRPr="00137FCF">
        <w:rPr>
          <w:sz w:val="24"/>
          <w:szCs w:val="24"/>
          <w:lang w:val="pt-PT"/>
        </w:rPr>
        <w:t>POR LOTE</w:t>
      </w:r>
      <w:r w:rsidRPr="00137FCF">
        <w:rPr>
          <w:sz w:val="24"/>
          <w:szCs w:val="24"/>
          <w:lang w:val="pt-PT"/>
        </w:rPr>
        <w:t xml:space="preserve"> será obtido pela soma dos valores totais dos itens.</w:t>
      </w:r>
    </w:p>
    <w:p w14:paraId="265DE157" w14:textId="3CFEC8D7" w:rsidR="00807CB8" w:rsidRPr="00137FCF" w:rsidRDefault="00807CB8">
      <w:pPr>
        <w:widowControl w:val="0"/>
        <w:spacing w:line="276" w:lineRule="auto"/>
        <w:jc w:val="both"/>
        <w:rPr>
          <w:sz w:val="24"/>
          <w:szCs w:val="24"/>
          <w:lang w:val="pt-PT"/>
        </w:rPr>
      </w:pPr>
      <w:r w:rsidRPr="00137FCF">
        <w:rPr>
          <w:sz w:val="24"/>
          <w:szCs w:val="24"/>
          <w:lang w:val="pt-PT"/>
        </w:rPr>
        <w:t>1.5</w:t>
      </w:r>
      <w:r w:rsidRPr="00137FCF">
        <w:rPr>
          <w:sz w:val="24"/>
          <w:szCs w:val="24"/>
          <w:lang w:val="pt-PT"/>
        </w:rPr>
        <w:tab/>
        <w:t>Na proposta escrita a licitante deve especificar o valor de cada item e o valor total ao final, preferencialmente em formato de tabela.</w:t>
      </w:r>
    </w:p>
    <w:p w14:paraId="25329EC9" w14:textId="3CEEC33D" w:rsidR="00807CB8" w:rsidRPr="00807CB8" w:rsidRDefault="00807CB8">
      <w:pPr>
        <w:widowControl w:val="0"/>
        <w:spacing w:line="276" w:lineRule="auto"/>
        <w:jc w:val="both"/>
        <w:rPr>
          <w:sz w:val="24"/>
          <w:szCs w:val="24"/>
          <w:lang w:val="pt-PT"/>
        </w:rPr>
      </w:pPr>
      <w:r w:rsidRPr="00137FCF">
        <w:rPr>
          <w:sz w:val="24"/>
          <w:szCs w:val="24"/>
          <w:lang w:val="pt-PT"/>
        </w:rPr>
        <w:t xml:space="preserve">1.6  </w:t>
      </w:r>
      <w:r w:rsidR="00A00757" w:rsidRPr="00137FCF">
        <w:rPr>
          <w:sz w:val="24"/>
          <w:szCs w:val="24"/>
          <w:lang w:val="pt-PT"/>
        </w:rPr>
        <w:t xml:space="preserve">A licitação resultará na contratação de um </w:t>
      </w:r>
      <w:r w:rsidR="00A00757" w:rsidRPr="00137FCF">
        <w:rPr>
          <w:b/>
          <w:bCs/>
          <w:sz w:val="24"/>
          <w:szCs w:val="24"/>
          <w:lang w:val="pt-PT"/>
        </w:rPr>
        <w:t>único fornecedor</w:t>
      </w:r>
      <w:r w:rsidR="00A00757" w:rsidRPr="00137FCF">
        <w:rPr>
          <w:sz w:val="24"/>
          <w:szCs w:val="24"/>
          <w:lang w:val="pt-PT"/>
        </w:rPr>
        <w:t>, por isso vencerá a empresa que fornecer o MENOR VALOR GLOBAL de todo o grupo</w:t>
      </w:r>
      <w:r w:rsidR="007A3B84" w:rsidRPr="00137FCF">
        <w:rPr>
          <w:sz w:val="24"/>
          <w:szCs w:val="24"/>
          <w:lang w:val="pt-PT"/>
        </w:rPr>
        <w:t>, obrigatóriamente deve</w:t>
      </w:r>
      <w:r w:rsidR="007E0CF0" w:rsidRPr="00137FCF">
        <w:rPr>
          <w:sz w:val="24"/>
          <w:szCs w:val="24"/>
          <w:lang w:val="pt-PT"/>
        </w:rPr>
        <w:t>rá</w:t>
      </w:r>
      <w:r w:rsidR="007A3B84" w:rsidRPr="00137FCF">
        <w:rPr>
          <w:sz w:val="24"/>
          <w:szCs w:val="24"/>
          <w:lang w:val="pt-PT"/>
        </w:rPr>
        <w:t xml:space="preserve"> ofertar todos os itens, sendo desclassificada se na proposta </w:t>
      </w:r>
      <w:r w:rsidR="007E0CF0" w:rsidRPr="00137FCF">
        <w:rPr>
          <w:sz w:val="24"/>
          <w:szCs w:val="24"/>
          <w:lang w:val="pt-PT"/>
        </w:rPr>
        <w:t xml:space="preserve">ter ausencia de </w:t>
      </w:r>
      <w:r w:rsidR="007A3B84" w:rsidRPr="00137FCF">
        <w:rPr>
          <w:sz w:val="24"/>
          <w:szCs w:val="24"/>
          <w:lang w:val="pt-PT"/>
        </w:rPr>
        <w:t xml:space="preserve">algum </w:t>
      </w:r>
      <w:r w:rsidR="007E0CF0" w:rsidRPr="00137FCF">
        <w:rPr>
          <w:sz w:val="24"/>
          <w:szCs w:val="24"/>
          <w:lang w:val="pt-PT"/>
        </w:rPr>
        <w:t xml:space="preserve">dos </w:t>
      </w:r>
      <w:r w:rsidR="003B2F47" w:rsidRPr="00137FCF">
        <w:rPr>
          <w:b/>
          <w:bCs/>
          <w:sz w:val="24"/>
          <w:szCs w:val="24"/>
          <w:lang w:val="pt-PT"/>
        </w:rPr>
        <w:t>2</w:t>
      </w:r>
      <w:r w:rsidR="00CA0849">
        <w:rPr>
          <w:b/>
          <w:bCs/>
          <w:sz w:val="24"/>
          <w:szCs w:val="24"/>
          <w:lang w:val="pt-PT"/>
        </w:rPr>
        <w:t>0</w:t>
      </w:r>
      <w:r w:rsidR="007E0CF0" w:rsidRPr="00137FCF">
        <w:rPr>
          <w:b/>
          <w:bCs/>
          <w:sz w:val="24"/>
          <w:szCs w:val="24"/>
          <w:lang w:val="pt-PT"/>
        </w:rPr>
        <w:t xml:space="preserve"> </w:t>
      </w:r>
      <w:r w:rsidR="007A3B84" w:rsidRPr="00137FCF">
        <w:rPr>
          <w:b/>
          <w:bCs/>
          <w:sz w:val="24"/>
          <w:szCs w:val="24"/>
          <w:lang w:val="pt-PT"/>
        </w:rPr>
        <w:t>ite</w:t>
      </w:r>
      <w:r w:rsidR="007E0CF0" w:rsidRPr="00137FCF">
        <w:rPr>
          <w:b/>
          <w:bCs/>
          <w:sz w:val="24"/>
          <w:szCs w:val="24"/>
          <w:lang w:val="pt-PT"/>
        </w:rPr>
        <w:t>ns</w:t>
      </w:r>
      <w:r w:rsidR="007E0CF0" w:rsidRPr="00137FCF">
        <w:rPr>
          <w:sz w:val="24"/>
          <w:szCs w:val="24"/>
          <w:lang w:val="pt-PT"/>
        </w:rPr>
        <w:t>. Justifica-se por um unico fornecedor, pois se trata de normas e regras constantes no E-social, que as informações devem ser reunidas e encaminhas pelos programas</w:t>
      </w:r>
      <w:r w:rsidR="005734F0" w:rsidRPr="00137FCF">
        <w:rPr>
          <w:sz w:val="24"/>
          <w:szCs w:val="24"/>
          <w:lang w:val="pt-PT"/>
        </w:rPr>
        <w:t xml:space="preserve">, plataformas, </w:t>
      </w:r>
      <w:r w:rsidR="005149CC" w:rsidRPr="00137FCF">
        <w:rPr>
          <w:sz w:val="24"/>
          <w:szCs w:val="24"/>
          <w:lang w:val="pt-PT"/>
        </w:rPr>
        <w:t xml:space="preserve">para </w:t>
      </w:r>
      <w:r w:rsidR="007E0CF0" w:rsidRPr="00137FCF">
        <w:rPr>
          <w:sz w:val="24"/>
          <w:szCs w:val="24"/>
          <w:lang w:val="pt-PT"/>
        </w:rPr>
        <w:t>facilita</w:t>
      </w:r>
      <w:r w:rsidR="005149CC" w:rsidRPr="00137FCF">
        <w:rPr>
          <w:sz w:val="24"/>
          <w:szCs w:val="24"/>
          <w:lang w:val="pt-PT"/>
        </w:rPr>
        <w:t>r</w:t>
      </w:r>
      <w:r w:rsidR="007E0CF0" w:rsidRPr="00137FCF">
        <w:rPr>
          <w:sz w:val="24"/>
          <w:szCs w:val="24"/>
          <w:lang w:val="pt-PT"/>
        </w:rPr>
        <w:t xml:space="preserve"> o serviço</w:t>
      </w:r>
      <w:r w:rsidR="005149CC" w:rsidRPr="00137FCF">
        <w:rPr>
          <w:sz w:val="24"/>
          <w:szCs w:val="24"/>
          <w:lang w:val="pt-PT"/>
        </w:rPr>
        <w:t>,</w:t>
      </w:r>
      <w:r w:rsidR="007E0CF0" w:rsidRPr="00137FCF">
        <w:rPr>
          <w:sz w:val="24"/>
          <w:szCs w:val="24"/>
          <w:lang w:val="pt-PT"/>
        </w:rPr>
        <w:t xml:space="preserve"> </w:t>
      </w:r>
      <w:r w:rsidR="008C0B3C">
        <w:rPr>
          <w:sz w:val="24"/>
          <w:szCs w:val="24"/>
          <w:lang w:val="pt-PT"/>
        </w:rPr>
        <w:t xml:space="preserve">padronizar, </w:t>
      </w:r>
      <w:r w:rsidR="005149CC">
        <w:rPr>
          <w:sz w:val="24"/>
          <w:szCs w:val="24"/>
          <w:lang w:val="pt-PT"/>
        </w:rPr>
        <w:t>concentra</w:t>
      </w:r>
      <w:r w:rsidR="00797F58">
        <w:rPr>
          <w:sz w:val="24"/>
          <w:szCs w:val="24"/>
          <w:lang w:val="pt-PT"/>
        </w:rPr>
        <w:t>r</w:t>
      </w:r>
      <w:r w:rsidR="005149CC">
        <w:rPr>
          <w:sz w:val="24"/>
          <w:szCs w:val="24"/>
          <w:lang w:val="pt-PT"/>
        </w:rPr>
        <w:t xml:space="preserve"> informações e </w:t>
      </w:r>
      <w:r w:rsidR="007E0CF0">
        <w:rPr>
          <w:sz w:val="24"/>
          <w:szCs w:val="24"/>
          <w:lang w:val="pt-PT"/>
        </w:rPr>
        <w:t>comunica</w:t>
      </w:r>
      <w:r w:rsidR="00F81663">
        <w:rPr>
          <w:sz w:val="24"/>
          <w:szCs w:val="24"/>
          <w:lang w:val="pt-PT"/>
        </w:rPr>
        <w:t>r</w:t>
      </w:r>
      <w:r w:rsidR="00C15449">
        <w:rPr>
          <w:sz w:val="24"/>
          <w:szCs w:val="24"/>
          <w:lang w:val="pt-PT"/>
        </w:rPr>
        <w:t xml:space="preserve"> </w:t>
      </w:r>
      <w:r w:rsidR="00F81663">
        <w:rPr>
          <w:sz w:val="24"/>
          <w:szCs w:val="24"/>
          <w:lang w:val="pt-PT"/>
        </w:rPr>
        <w:t>com o</w:t>
      </w:r>
      <w:r w:rsidR="005734F0">
        <w:rPr>
          <w:sz w:val="24"/>
          <w:szCs w:val="24"/>
          <w:lang w:val="pt-PT"/>
        </w:rPr>
        <w:t xml:space="preserve"> fornecedor</w:t>
      </w:r>
      <w:r w:rsidR="00797F58">
        <w:rPr>
          <w:sz w:val="24"/>
          <w:szCs w:val="24"/>
          <w:lang w:val="pt-PT"/>
        </w:rPr>
        <w:t xml:space="preserve">, a solução </w:t>
      </w:r>
      <w:r w:rsidR="00201D95">
        <w:rPr>
          <w:sz w:val="24"/>
          <w:szCs w:val="24"/>
          <w:lang w:val="pt-PT"/>
        </w:rPr>
        <w:t>resulta</w:t>
      </w:r>
      <w:r w:rsidR="00797F58">
        <w:rPr>
          <w:sz w:val="24"/>
          <w:szCs w:val="24"/>
          <w:lang w:val="pt-PT"/>
        </w:rPr>
        <w:t xml:space="preserve"> na escolha de um </w:t>
      </w:r>
      <w:r w:rsidR="00201D95">
        <w:rPr>
          <w:sz w:val="24"/>
          <w:szCs w:val="24"/>
          <w:lang w:val="pt-PT"/>
        </w:rPr>
        <w:t>ú</w:t>
      </w:r>
      <w:r w:rsidR="00797F58">
        <w:rPr>
          <w:sz w:val="24"/>
          <w:szCs w:val="24"/>
          <w:lang w:val="pt-PT"/>
        </w:rPr>
        <w:t>nico fornecedor</w:t>
      </w:r>
      <w:r w:rsidR="003B2F47">
        <w:rPr>
          <w:sz w:val="24"/>
          <w:szCs w:val="24"/>
          <w:lang w:val="pt-PT"/>
        </w:rPr>
        <w:t xml:space="preserve"> para facilitar a comunicação do setor de Recursos Humanos e a CONTRATADA.</w:t>
      </w:r>
    </w:p>
    <w:p w14:paraId="13710ADA" w14:textId="0BB09A49" w:rsidR="00244D17" w:rsidRDefault="00717B27">
      <w:pPr>
        <w:widowControl w:val="0"/>
        <w:spacing w:line="276" w:lineRule="auto"/>
        <w:jc w:val="both"/>
      </w:pPr>
      <w:r>
        <w:rPr>
          <w:sz w:val="24"/>
          <w:szCs w:val="24"/>
          <w:lang w:val="pt-PT"/>
        </w:rPr>
        <w:t>1.</w:t>
      </w:r>
      <w:r w:rsidR="00807CB8">
        <w:rPr>
          <w:sz w:val="24"/>
          <w:szCs w:val="24"/>
          <w:lang w:val="pt-PT"/>
        </w:rPr>
        <w:t>7</w:t>
      </w:r>
      <w:r>
        <w:rPr>
          <w:sz w:val="24"/>
          <w:szCs w:val="24"/>
          <w:lang w:val="pt-PT"/>
        </w:rPr>
        <w:t xml:space="preserve">  Em caso de eventual discordância existente entre as especificações descritas no sistema </w:t>
      </w:r>
      <w:r w:rsidRPr="003B2F47">
        <w:rPr>
          <w:b/>
          <w:bCs/>
          <w:sz w:val="24"/>
          <w:szCs w:val="24"/>
          <w:lang w:val="pt-PT"/>
        </w:rPr>
        <w:t xml:space="preserve">CATMAT/CATSER </w:t>
      </w:r>
      <w:r w:rsidR="003F2C00" w:rsidRPr="003B2F47">
        <w:rPr>
          <w:b/>
          <w:bCs/>
          <w:sz w:val="24"/>
          <w:szCs w:val="24"/>
          <w:lang w:val="pt-PT"/>
        </w:rPr>
        <w:t>(</w:t>
      </w:r>
      <w:r w:rsidR="00976F99" w:rsidRPr="003B2F47">
        <w:rPr>
          <w:b/>
          <w:bCs/>
          <w:sz w:val="24"/>
          <w:szCs w:val="24"/>
          <w:lang w:val="pt-PT"/>
        </w:rPr>
        <w:t>8818</w:t>
      </w:r>
      <w:r w:rsidR="003F2C00" w:rsidRPr="003B2F47">
        <w:rPr>
          <w:b/>
          <w:bCs/>
          <w:sz w:val="24"/>
          <w:szCs w:val="24"/>
          <w:lang w:val="pt-PT"/>
        </w:rPr>
        <w:t>)</w:t>
      </w:r>
      <w:r w:rsidR="003F2C00">
        <w:rPr>
          <w:sz w:val="24"/>
          <w:szCs w:val="24"/>
          <w:lang w:val="pt-PT"/>
        </w:rPr>
        <w:t xml:space="preserve"> </w:t>
      </w:r>
      <w:r>
        <w:rPr>
          <w:sz w:val="24"/>
          <w:szCs w:val="24"/>
          <w:lang w:val="pt-PT"/>
        </w:rPr>
        <w:t xml:space="preserve">do Portal de Compras do Governo Federal (Comprasnet) e as especificações constantes dos Anexos deste Edital prevalecerão à descrição deste Edital. </w:t>
      </w:r>
    </w:p>
    <w:p w14:paraId="72B9F820" w14:textId="77777777" w:rsidR="00244D17" w:rsidRDefault="00244D17">
      <w:pPr>
        <w:pStyle w:val="Ttulo1"/>
        <w:keepNext w:val="0"/>
        <w:widowControl w:val="0"/>
        <w:tabs>
          <w:tab w:val="left" w:pos="1134"/>
        </w:tabs>
        <w:spacing w:line="276" w:lineRule="auto"/>
        <w:jc w:val="both"/>
      </w:pPr>
    </w:p>
    <w:p w14:paraId="6370E6E6" w14:textId="77777777" w:rsidR="00244D17" w:rsidRDefault="00717B27">
      <w:pPr>
        <w:pStyle w:val="Ttulo1"/>
        <w:keepNext w:val="0"/>
        <w:widowControl w:val="0"/>
        <w:shd w:val="clear" w:color="auto" w:fill="FF0000"/>
        <w:tabs>
          <w:tab w:val="left" w:pos="1134"/>
        </w:tabs>
        <w:spacing w:line="276" w:lineRule="auto"/>
        <w:jc w:val="both"/>
      </w:pPr>
      <w:r>
        <w:t>SEÇÃO II – DA DESPESA E DOS RECURSOS ORÇAMENTÁRIOS</w:t>
      </w:r>
    </w:p>
    <w:p w14:paraId="7D56E862" w14:textId="77777777" w:rsidR="00244D17" w:rsidRPr="000555CC" w:rsidRDefault="00717B27">
      <w:pPr>
        <w:widowControl w:val="0"/>
        <w:numPr>
          <w:ilvl w:val="0"/>
          <w:numId w:val="4"/>
        </w:numPr>
        <w:tabs>
          <w:tab w:val="clear" w:pos="705"/>
          <w:tab w:val="left" w:pos="0"/>
        </w:tabs>
        <w:spacing w:line="276" w:lineRule="auto"/>
        <w:ind w:left="0" w:firstLine="0"/>
        <w:jc w:val="both"/>
        <w:rPr>
          <w:b/>
          <w:sz w:val="24"/>
          <w:szCs w:val="24"/>
        </w:rPr>
      </w:pPr>
      <w:r>
        <w:rPr>
          <w:sz w:val="24"/>
          <w:szCs w:val="24"/>
        </w:rPr>
        <w:t xml:space="preserve">A despesa com a execução do objeto desta licitação ocorrerá com as seguintes dotações </w:t>
      </w:r>
      <w:r w:rsidRPr="000555CC">
        <w:rPr>
          <w:sz w:val="24"/>
          <w:szCs w:val="24"/>
        </w:rPr>
        <w:t>orçamentarias:</w:t>
      </w:r>
    </w:p>
    <w:p w14:paraId="5163B1C5" w14:textId="77777777" w:rsidR="00AA7CD7" w:rsidRPr="00AA7CD7" w:rsidRDefault="00AA7CD7" w:rsidP="00AA7CD7">
      <w:pPr>
        <w:spacing w:line="276" w:lineRule="auto"/>
        <w:jc w:val="both"/>
        <w:rPr>
          <w:sz w:val="24"/>
          <w:szCs w:val="24"/>
        </w:rPr>
      </w:pPr>
      <w:r w:rsidRPr="00AA7CD7">
        <w:rPr>
          <w:b/>
          <w:bCs/>
          <w:sz w:val="24"/>
          <w:szCs w:val="24"/>
        </w:rPr>
        <w:t xml:space="preserve">Dotação Orçamentária: </w:t>
      </w:r>
      <w:r w:rsidRPr="00AA7CD7">
        <w:rPr>
          <w:sz w:val="24"/>
          <w:szCs w:val="24"/>
        </w:rPr>
        <w:t>6.2.2.1.1.01.04.04.004.014 - Serviços de Medicina do Trabalho</w:t>
      </w:r>
    </w:p>
    <w:p w14:paraId="5470F93C" w14:textId="10DBC143" w:rsidR="00AA7CD7" w:rsidRPr="00AA7CD7" w:rsidRDefault="00AA7CD7" w:rsidP="00AA7CD7">
      <w:pPr>
        <w:spacing w:line="276" w:lineRule="auto"/>
        <w:jc w:val="both"/>
        <w:rPr>
          <w:sz w:val="24"/>
          <w:szCs w:val="24"/>
        </w:rPr>
      </w:pPr>
      <w:r w:rsidRPr="00AA7CD7">
        <w:rPr>
          <w:b/>
          <w:bCs/>
          <w:sz w:val="24"/>
          <w:szCs w:val="24"/>
        </w:rPr>
        <w:t>Centro de Custo:</w:t>
      </w:r>
      <w:r>
        <w:rPr>
          <w:b/>
          <w:bCs/>
          <w:sz w:val="24"/>
          <w:szCs w:val="24"/>
        </w:rPr>
        <w:tab/>
      </w:r>
      <w:r w:rsidRPr="00AA7CD7">
        <w:rPr>
          <w:sz w:val="24"/>
          <w:szCs w:val="24"/>
        </w:rPr>
        <w:t>1 - 01.01.001</w:t>
      </w:r>
    </w:p>
    <w:p w14:paraId="0D165FF9" w14:textId="77777777" w:rsidR="00AA7CD7" w:rsidRPr="00AA7CD7" w:rsidRDefault="00AA7CD7" w:rsidP="00AA7CD7">
      <w:pPr>
        <w:spacing w:line="276" w:lineRule="auto"/>
        <w:ind w:left="2124"/>
        <w:jc w:val="both"/>
        <w:rPr>
          <w:sz w:val="24"/>
          <w:szCs w:val="24"/>
        </w:rPr>
      </w:pPr>
      <w:r w:rsidRPr="00AA7CD7">
        <w:rPr>
          <w:sz w:val="24"/>
          <w:szCs w:val="24"/>
        </w:rPr>
        <w:t>2 - 01.01.002</w:t>
      </w:r>
    </w:p>
    <w:p w14:paraId="2E6C7986" w14:textId="77777777" w:rsidR="00AA7CD7" w:rsidRPr="00AA7CD7" w:rsidRDefault="00AA7CD7" w:rsidP="00AA7CD7">
      <w:pPr>
        <w:spacing w:line="276" w:lineRule="auto"/>
        <w:ind w:left="2124"/>
        <w:jc w:val="both"/>
        <w:rPr>
          <w:sz w:val="24"/>
          <w:szCs w:val="24"/>
        </w:rPr>
      </w:pPr>
      <w:r w:rsidRPr="00AA7CD7">
        <w:rPr>
          <w:sz w:val="24"/>
          <w:szCs w:val="24"/>
        </w:rPr>
        <w:t>3 - 01.01.003</w:t>
      </w:r>
    </w:p>
    <w:p w14:paraId="127EC7A6" w14:textId="77777777" w:rsidR="00AA7CD7" w:rsidRPr="00AA7CD7" w:rsidRDefault="00AA7CD7" w:rsidP="00AA7CD7">
      <w:pPr>
        <w:spacing w:line="276" w:lineRule="auto"/>
        <w:ind w:left="2124"/>
        <w:jc w:val="both"/>
        <w:rPr>
          <w:sz w:val="24"/>
          <w:szCs w:val="24"/>
        </w:rPr>
      </w:pPr>
      <w:r w:rsidRPr="00AA7CD7">
        <w:rPr>
          <w:sz w:val="24"/>
          <w:szCs w:val="24"/>
        </w:rPr>
        <w:t>4 - 01.01.004</w:t>
      </w:r>
    </w:p>
    <w:p w14:paraId="24BDE719" w14:textId="77777777" w:rsidR="00AA7CD7" w:rsidRPr="00AA7CD7" w:rsidRDefault="00AA7CD7" w:rsidP="00AA7CD7">
      <w:pPr>
        <w:spacing w:line="276" w:lineRule="auto"/>
        <w:ind w:left="2124"/>
        <w:jc w:val="both"/>
        <w:rPr>
          <w:sz w:val="24"/>
          <w:szCs w:val="24"/>
        </w:rPr>
      </w:pPr>
      <w:r w:rsidRPr="00AA7CD7">
        <w:rPr>
          <w:sz w:val="24"/>
          <w:szCs w:val="24"/>
        </w:rPr>
        <w:t>5 - 01.01.005</w:t>
      </w:r>
    </w:p>
    <w:p w14:paraId="245781FA" w14:textId="77777777" w:rsidR="00AA7CD7" w:rsidRPr="00AA7CD7" w:rsidRDefault="00AA7CD7" w:rsidP="00AA7CD7">
      <w:pPr>
        <w:spacing w:line="276" w:lineRule="auto"/>
        <w:ind w:left="2124"/>
        <w:jc w:val="both"/>
        <w:rPr>
          <w:sz w:val="24"/>
          <w:szCs w:val="24"/>
        </w:rPr>
      </w:pPr>
      <w:r w:rsidRPr="00AA7CD7">
        <w:rPr>
          <w:sz w:val="24"/>
          <w:szCs w:val="24"/>
        </w:rPr>
        <w:t>6 - 01.01.006</w:t>
      </w:r>
    </w:p>
    <w:p w14:paraId="4C2209C5" w14:textId="77777777" w:rsidR="00AA7CD7" w:rsidRPr="00AA7CD7" w:rsidRDefault="00AA7CD7" w:rsidP="00AA7CD7">
      <w:pPr>
        <w:spacing w:line="276" w:lineRule="auto"/>
        <w:ind w:left="2124"/>
        <w:jc w:val="both"/>
        <w:rPr>
          <w:sz w:val="24"/>
          <w:szCs w:val="24"/>
        </w:rPr>
      </w:pPr>
      <w:r w:rsidRPr="00AA7CD7">
        <w:rPr>
          <w:sz w:val="24"/>
          <w:szCs w:val="24"/>
        </w:rPr>
        <w:t>7 - 02.03.001</w:t>
      </w:r>
    </w:p>
    <w:p w14:paraId="50DD9C03" w14:textId="77777777" w:rsidR="00AA7CD7" w:rsidRPr="00AA7CD7" w:rsidRDefault="00AA7CD7" w:rsidP="00AA7CD7">
      <w:pPr>
        <w:spacing w:line="276" w:lineRule="auto"/>
        <w:ind w:left="2124"/>
        <w:jc w:val="both"/>
        <w:rPr>
          <w:sz w:val="24"/>
          <w:szCs w:val="24"/>
        </w:rPr>
      </w:pPr>
      <w:r w:rsidRPr="00AA7CD7">
        <w:rPr>
          <w:sz w:val="24"/>
          <w:szCs w:val="24"/>
        </w:rPr>
        <w:t>8 - 02.03.002</w:t>
      </w:r>
    </w:p>
    <w:p w14:paraId="60B709F0" w14:textId="77777777" w:rsidR="00AA7CD7" w:rsidRPr="00AA7CD7" w:rsidRDefault="00AA7CD7" w:rsidP="00AA7CD7">
      <w:pPr>
        <w:spacing w:line="276" w:lineRule="auto"/>
        <w:ind w:left="2124"/>
        <w:jc w:val="both"/>
        <w:rPr>
          <w:sz w:val="24"/>
          <w:szCs w:val="24"/>
        </w:rPr>
      </w:pPr>
      <w:r w:rsidRPr="00AA7CD7">
        <w:rPr>
          <w:sz w:val="24"/>
          <w:szCs w:val="24"/>
        </w:rPr>
        <w:t>9 - 02.03.003</w:t>
      </w:r>
    </w:p>
    <w:p w14:paraId="690516C6" w14:textId="77777777" w:rsidR="00AA7CD7" w:rsidRPr="00AA7CD7" w:rsidRDefault="00AA7CD7" w:rsidP="00AA7CD7">
      <w:pPr>
        <w:spacing w:line="276" w:lineRule="auto"/>
        <w:ind w:left="2124"/>
        <w:jc w:val="both"/>
        <w:rPr>
          <w:sz w:val="24"/>
          <w:szCs w:val="24"/>
        </w:rPr>
      </w:pPr>
      <w:r w:rsidRPr="00AA7CD7">
        <w:rPr>
          <w:sz w:val="24"/>
          <w:szCs w:val="24"/>
        </w:rPr>
        <w:t>10 - 02.03.004</w:t>
      </w:r>
    </w:p>
    <w:p w14:paraId="03479AED" w14:textId="77777777" w:rsidR="00AA7CD7" w:rsidRPr="00AA7CD7" w:rsidRDefault="00AA7CD7" w:rsidP="00AA7CD7">
      <w:pPr>
        <w:spacing w:line="276" w:lineRule="auto"/>
        <w:ind w:left="2124"/>
        <w:jc w:val="both"/>
        <w:rPr>
          <w:sz w:val="24"/>
          <w:szCs w:val="24"/>
        </w:rPr>
      </w:pPr>
      <w:r w:rsidRPr="00AA7CD7">
        <w:rPr>
          <w:sz w:val="24"/>
          <w:szCs w:val="24"/>
        </w:rPr>
        <w:t>11 - 02.03.005</w:t>
      </w:r>
    </w:p>
    <w:p w14:paraId="6D0F2646" w14:textId="77777777" w:rsidR="00AA7CD7" w:rsidRPr="00AA7CD7" w:rsidRDefault="00AA7CD7" w:rsidP="00AA7CD7">
      <w:pPr>
        <w:spacing w:line="276" w:lineRule="auto"/>
        <w:ind w:left="2124"/>
        <w:jc w:val="both"/>
        <w:rPr>
          <w:sz w:val="24"/>
          <w:szCs w:val="24"/>
        </w:rPr>
      </w:pPr>
      <w:r w:rsidRPr="00AA7CD7">
        <w:rPr>
          <w:sz w:val="24"/>
          <w:szCs w:val="24"/>
        </w:rPr>
        <w:t>12 - 01.02.001</w:t>
      </w:r>
    </w:p>
    <w:p w14:paraId="793C43C4" w14:textId="77777777" w:rsidR="00AA7CD7" w:rsidRPr="00AA7CD7" w:rsidRDefault="00AA7CD7" w:rsidP="00AA7CD7">
      <w:pPr>
        <w:spacing w:line="276" w:lineRule="auto"/>
        <w:ind w:left="2124"/>
        <w:jc w:val="both"/>
        <w:rPr>
          <w:sz w:val="24"/>
          <w:szCs w:val="24"/>
        </w:rPr>
      </w:pPr>
      <w:r w:rsidRPr="00AA7CD7">
        <w:rPr>
          <w:sz w:val="24"/>
          <w:szCs w:val="24"/>
        </w:rPr>
        <w:t>13 - 02.02.001</w:t>
      </w:r>
    </w:p>
    <w:p w14:paraId="18009C2F" w14:textId="77777777" w:rsidR="00AA7CD7" w:rsidRPr="00AA7CD7" w:rsidRDefault="00AA7CD7" w:rsidP="00AA7CD7">
      <w:pPr>
        <w:spacing w:line="276" w:lineRule="auto"/>
        <w:ind w:left="2124"/>
        <w:jc w:val="both"/>
        <w:rPr>
          <w:b/>
          <w:bCs/>
          <w:sz w:val="24"/>
          <w:szCs w:val="24"/>
        </w:rPr>
      </w:pPr>
      <w:r w:rsidRPr="00AA7CD7">
        <w:rPr>
          <w:sz w:val="24"/>
          <w:szCs w:val="24"/>
        </w:rPr>
        <w:t>14 - 02.01.001</w:t>
      </w:r>
    </w:p>
    <w:p w14:paraId="1064A6AC" w14:textId="4F175B9B" w:rsidR="00AA7CD7" w:rsidRPr="00AA7CD7" w:rsidRDefault="00AA7CD7" w:rsidP="00AA7CD7">
      <w:pPr>
        <w:spacing w:line="276" w:lineRule="auto"/>
        <w:jc w:val="both"/>
        <w:rPr>
          <w:sz w:val="24"/>
          <w:szCs w:val="24"/>
        </w:rPr>
      </w:pPr>
      <w:r w:rsidRPr="00AA7CD7">
        <w:rPr>
          <w:b/>
          <w:bCs/>
          <w:sz w:val="24"/>
          <w:szCs w:val="24"/>
        </w:rPr>
        <w:t>Atividade:</w:t>
      </w:r>
      <w:r>
        <w:rPr>
          <w:b/>
          <w:bCs/>
          <w:sz w:val="24"/>
          <w:szCs w:val="24"/>
        </w:rPr>
        <w:tab/>
      </w:r>
      <w:r w:rsidRPr="00AA7CD7">
        <w:rPr>
          <w:sz w:val="24"/>
          <w:szCs w:val="24"/>
        </w:rPr>
        <w:t>1 - Manter e Desenvolver as Atividades da Fiscalização - SEDE</w:t>
      </w:r>
    </w:p>
    <w:p w14:paraId="005ACE8F" w14:textId="77777777" w:rsidR="00AA7CD7" w:rsidRPr="00AA7CD7" w:rsidRDefault="00AA7CD7" w:rsidP="00AA7CD7">
      <w:pPr>
        <w:spacing w:line="276" w:lineRule="auto"/>
        <w:ind w:left="1416"/>
        <w:jc w:val="both"/>
        <w:rPr>
          <w:sz w:val="24"/>
          <w:szCs w:val="24"/>
        </w:rPr>
      </w:pPr>
      <w:r w:rsidRPr="00AA7CD7">
        <w:rPr>
          <w:sz w:val="24"/>
          <w:szCs w:val="24"/>
        </w:rPr>
        <w:t>2 - Manter e Desenvolver as Atividades da Fiscalização - Tangará da Serra</w:t>
      </w:r>
    </w:p>
    <w:p w14:paraId="36B2EEA9" w14:textId="77777777" w:rsidR="00AA7CD7" w:rsidRPr="00AA7CD7" w:rsidRDefault="00AA7CD7" w:rsidP="00AA7CD7">
      <w:pPr>
        <w:spacing w:line="276" w:lineRule="auto"/>
        <w:ind w:left="1416"/>
        <w:jc w:val="both"/>
        <w:rPr>
          <w:sz w:val="24"/>
          <w:szCs w:val="24"/>
        </w:rPr>
      </w:pPr>
      <w:r w:rsidRPr="00AA7CD7">
        <w:rPr>
          <w:sz w:val="24"/>
          <w:szCs w:val="24"/>
        </w:rPr>
        <w:t>3 - Manter e Desenvolver as Atividades da Fiscalização – Barra do Garças</w:t>
      </w:r>
    </w:p>
    <w:p w14:paraId="097A9168" w14:textId="77777777" w:rsidR="00AA7CD7" w:rsidRPr="00AA7CD7" w:rsidRDefault="00AA7CD7" w:rsidP="00AA7CD7">
      <w:pPr>
        <w:spacing w:line="276" w:lineRule="auto"/>
        <w:ind w:left="1416"/>
        <w:jc w:val="both"/>
        <w:rPr>
          <w:sz w:val="24"/>
          <w:szCs w:val="24"/>
        </w:rPr>
      </w:pPr>
      <w:r w:rsidRPr="00AA7CD7">
        <w:rPr>
          <w:sz w:val="24"/>
          <w:szCs w:val="24"/>
        </w:rPr>
        <w:lastRenderedPageBreak/>
        <w:t>4 - Manter e Desenvolver as Atividades da Fiscalização - Sinop</w:t>
      </w:r>
    </w:p>
    <w:p w14:paraId="3E28F3A3" w14:textId="77777777" w:rsidR="00AA7CD7" w:rsidRPr="00AA7CD7" w:rsidRDefault="00AA7CD7" w:rsidP="00AA7CD7">
      <w:pPr>
        <w:spacing w:line="276" w:lineRule="auto"/>
        <w:ind w:left="1416"/>
        <w:jc w:val="both"/>
        <w:rPr>
          <w:sz w:val="24"/>
          <w:szCs w:val="24"/>
        </w:rPr>
      </w:pPr>
      <w:r w:rsidRPr="00AA7CD7">
        <w:rPr>
          <w:sz w:val="24"/>
          <w:szCs w:val="24"/>
        </w:rPr>
        <w:t>5 - Manter e Desenvolver as Atividades da Fiscalização - Rondonópolis</w:t>
      </w:r>
    </w:p>
    <w:p w14:paraId="4417782D" w14:textId="77777777" w:rsidR="00AA7CD7" w:rsidRPr="00AA7CD7" w:rsidRDefault="00AA7CD7" w:rsidP="00AA7CD7">
      <w:pPr>
        <w:spacing w:line="276" w:lineRule="auto"/>
        <w:ind w:left="1416"/>
        <w:jc w:val="both"/>
        <w:rPr>
          <w:sz w:val="24"/>
          <w:szCs w:val="24"/>
        </w:rPr>
      </w:pPr>
      <w:r w:rsidRPr="00AA7CD7">
        <w:rPr>
          <w:sz w:val="24"/>
          <w:szCs w:val="24"/>
        </w:rPr>
        <w:t>6 - Manter e Desenvolver as Atividades da Fiscalização - Juína</w:t>
      </w:r>
    </w:p>
    <w:p w14:paraId="536A2685" w14:textId="77777777" w:rsidR="00AA7CD7" w:rsidRPr="00AA7CD7" w:rsidRDefault="00AA7CD7" w:rsidP="00AA7CD7">
      <w:pPr>
        <w:spacing w:line="276" w:lineRule="auto"/>
        <w:ind w:left="1416"/>
        <w:jc w:val="both"/>
        <w:rPr>
          <w:sz w:val="24"/>
          <w:szCs w:val="24"/>
        </w:rPr>
      </w:pPr>
      <w:r w:rsidRPr="00AA7CD7">
        <w:rPr>
          <w:sz w:val="24"/>
          <w:szCs w:val="24"/>
        </w:rPr>
        <w:t>7 - Manter e Desenvolver as Atividades da Delegacia de Tangará da Serra</w:t>
      </w:r>
    </w:p>
    <w:p w14:paraId="2A54A3CB" w14:textId="77777777" w:rsidR="00AA7CD7" w:rsidRPr="00AA7CD7" w:rsidRDefault="00AA7CD7" w:rsidP="00AA7CD7">
      <w:pPr>
        <w:spacing w:line="276" w:lineRule="auto"/>
        <w:ind w:left="1416"/>
        <w:jc w:val="both"/>
        <w:rPr>
          <w:sz w:val="24"/>
          <w:szCs w:val="24"/>
        </w:rPr>
      </w:pPr>
      <w:r w:rsidRPr="00AA7CD7">
        <w:rPr>
          <w:sz w:val="24"/>
          <w:szCs w:val="24"/>
        </w:rPr>
        <w:t>8 - Manter e Desenvolver as Atividades da Delegacia de Barra do Garças</w:t>
      </w:r>
    </w:p>
    <w:p w14:paraId="0C1C76AB" w14:textId="77777777" w:rsidR="00AA7CD7" w:rsidRPr="00AA7CD7" w:rsidRDefault="00AA7CD7" w:rsidP="00AA7CD7">
      <w:pPr>
        <w:spacing w:line="276" w:lineRule="auto"/>
        <w:ind w:left="1416"/>
        <w:jc w:val="both"/>
        <w:rPr>
          <w:sz w:val="24"/>
          <w:szCs w:val="24"/>
        </w:rPr>
      </w:pPr>
      <w:r w:rsidRPr="00AA7CD7">
        <w:rPr>
          <w:sz w:val="24"/>
          <w:szCs w:val="24"/>
        </w:rPr>
        <w:t>9 - Manter e Desenvolver as Atividades da Delegacia de Sinop</w:t>
      </w:r>
    </w:p>
    <w:p w14:paraId="3B014262" w14:textId="77777777" w:rsidR="00AA7CD7" w:rsidRPr="00AA7CD7" w:rsidRDefault="00AA7CD7" w:rsidP="00AA7CD7">
      <w:pPr>
        <w:spacing w:line="276" w:lineRule="auto"/>
        <w:ind w:left="1416"/>
        <w:jc w:val="both"/>
        <w:rPr>
          <w:sz w:val="24"/>
          <w:szCs w:val="24"/>
        </w:rPr>
      </w:pPr>
      <w:r w:rsidRPr="00AA7CD7">
        <w:rPr>
          <w:sz w:val="24"/>
          <w:szCs w:val="24"/>
        </w:rPr>
        <w:t>10 - Manter e Desenvolver as Atividades da Delegacia de Rondonópolis</w:t>
      </w:r>
    </w:p>
    <w:p w14:paraId="3A5C6F49" w14:textId="77777777" w:rsidR="00AA7CD7" w:rsidRPr="00AA7CD7" w:rsidRDefault="00AA7CD7" w:rsidP="00AA7CD7">
      <w:pPr>
        <w:spacing w:line="276" w:lineRule="auto"/>
        <w:ind w:left="1416"/>
        <w:jc w:val="both"/>
        <w:rPr>
          <w:sz w:val="24"/>
          <w:szCs w:val="24"/>
        </w:rPr>
      </w:pPr>
      <w:r w:rsidRPr="00AA7CD7">
        <w:rPr>
          <w:sz w:val="24"/>
          <w:szCs w:val="24"/>
        </w:rPr>
        <w:t>11 - Manter e Desenvolver as Atividades da Delegacia de Juína</w:t>
      </w:r>
    </w:p>
    <w:p w14:paraId="6A4A5A1B" w14:textId="07261A84" w:rsidR="00244D17" w:rsidRPr="00AA7CD7" w:rsidRDefault="00AA7CD7" w:rsidP="00AA7CD7">
      <w:pPr>
        <w:spacing w:line="276" w:lineRule="auto"/>
        <w:ind w:left="1416"/>
        <w:jc w:val="both"/>
        <w:rPr>
          <w:sz w:val="24"/>
          <w:szCs w:val="24"/>
        </w:rPr>
      </w:pPr>
      <w:r w:rsidRPr="00AA7CD7">
        <w:rPr>
          <w:sz w:val="24"/>
          <w:szCs w:val="24"/>
        </w:rPr>
        <w:t>12 - Manter e Desenvolver as Atividades do Cadastro e Registro</w:t>
      </w:r>
    </w:p>
    <w:p w14:paraId="3CBD4767" w14:textId="77777777" w:rsidR="00AA7CD7" w:rsidRPr="00AA7CD7" w:rsidRDefault="00AA7CD7" w:rsidP="00AA7CD7">
      <w:pPr>
        <w:spacing w:line="276" w:lineRule="auto"/>
        <w:ind w:left="1416"/>
        <w:jc w:val="both"/>
        <w:rPr>
          <w:sz w:val="24"/>
          <w:szCs w:val="24"/>
        </w:rPr>
      </w:pPr>
      <w:r w:rsidRPr="00AA7CD7">
        <w:rPr>
          <w:sz w:val="24"/>
          <w:szCs w:val="24"/>
        </w:rPr>
        <w:t>13 - Manter e Desenvolver as Atividades da Gestão de Pessoas</w:t>
      </w:r>
    </w:p>
    <w:p w14:paraId="44691FA5" w14:textId="77777777" w:rsidR="00AA7CD7" w:rsidRPr="00AA7CD7" w:rsidRDefault="00AA7CD7" w:rsidP="00AA7CD7">
      <w:pPr>
        <w:spacing w:line="276" w:lineRule="auto"/>
        <w:ind w:left="1416"/>
        <w:jc w:val="both"/>
        <w:rPr>
          <w:b/>
          <w:bCs/>
          <w:sz w:val="24"/>
          <w:szCs w:val="24"/>
        </w:rPr>
      </w:pPr>
      <w:r w:rsidRPr="00AA7CD7">
        <w:rPr>
          <w:sz w:val="24"/>
          <w:szCs w:val="24"/>
        </w:rPr>
        <w:t>14 - Manter e Desenvolver as Atividades da Gestão Administrativa</w:t>
      </w:r>
    </w:p>
    <w:p w14:paraId="6B08D8A9" w14:textId="77777777" w:rsidR="0060267E" w:rsidRPr="0060267E" w:rsidRDefault="00AA7CD7" w:rsidP="0060267E">
      <w:pPr>
        <w:spacing w:line="276" w:lineRule="auto"/>
        <w:jc w:val="both"/>
        <w:rPr>
          <w:sz w:val="24"/>
          <w:szCs w:val="24"/>
        </w:rPr>
      </w:pPr>
      <w:r w:rsidRPr="0060267E">
        <w:rPr>
          <w:b/>
          <w:bCs/>
          <w:sz w:val="24"/>
          <w:szCs w:val="24"/>
        </w:rPr>
        <w:t xml:space="preserve">Disponibilidade: </w:t>
      </w:r>
      <w:r w:rsidRPr="0060267E">
        <w:rPr>
          <w:b/>
          <w:bCs/>
          <w:sz w:val="24"/>
          <w:szCs w:val="24"/>
        </w:rPr>
        <w:tab/>
      </w:r>
      <w:r w:rsidR="0060267E" w:rsidRPr="0060267E">
        <w:rPr>
          <w:sz w:val="24"/>
          <w:szCs w:val="24"/>
        </w:rPr>
        <w:t>1 - R$ 500,00 (quinhentos reais)</w:t>
      </w:r>
    </w:p>
    <w:p w14:paraId="4D6CB9EA" w14:textId="77777777" w:rsidR="0060267E" w:rsidRPr="0060267E" w:rsidRDefault="0060267E" w:rsidP="0060267E">
      <w:pPr>
        <w:spacing w:line="276" w:lineRule="auto"/>
        <w:ind w:left="1416" w:firstLine="708"/>
        <w:jc w:val="both"/>
        <w:rPr>
          <w:sz w:val="24"/>
          <w:szCs w:val="24"/>
        </w:rPr>
      </w:pPr>
      <w:r w:rsidRPr="0060267E">
        <w:rPr>
          <w:sz w:val="24"/>
          <w:szCs w:val="24"/>
        </w:rPr>
        <w:t>2 - R$ 300,00 (trezentos reais)</w:t>
      </w:r>
    </w:p>
    <w:p w14:paraId="5F251CD9" w14:textId="77777777" w:rsidR="0060267E" w:rsidRPr="0060267E" w:rsidRDefault="0060267E" w:rsidP="0060267E">
      <w:pPr>
        <w:spacing w:line="276" w:lineRule="auto"/>
        <w:ind w:left="2124"/>
        <w:jc w:val="both"/>
        <w:rPr>
          <w:sz w:val="24"/>
          <w:szCs w:val="24"/>
        </w:rPr>
      </w:pPr>
      <w:r w:rsidRPr="0060267E">
        <w:rPr>
          <w:sz w:val="24"/>
          <w:szCs w:val="24"/>
        </w:rPr>
        <w:t>3 - R$ 300,00 (trezentos reais)</w:t>
      </w:r>
    </w:p>
    <w:p w14:paraId="2DD09EAE" w14:textId="77777777" w:rsidR="0060267E" w:rsidRPr="0060267E" w:rsidRDefault="0060267E" w:rsidP="0060267E">
      <w:pPr>
        <w:spacing w:line="276" w:lineRule="auto"/>
        <w:ind w:left="1416" w:firstLine="708"/>
        <w:jc w:val="both"/>
        <w:rPr>
          <w:sz w:val="24"/>
          <w:szCs w:val="24"/>
        </w:rPr>
      </w:pPr>
      <w:r w:rsidRPr="0060267E">
        <w:rPr>
          <w:sz w:val="24"/>
          <w:szCs w:val="24"/>
        </w:rPr>
        <w:t>4 - R$ 300,00 (trezentos reais)</w:t>
      </w:r>
    </w:p>
    <w:p w14:paraId="376437A1" w14:textId="77777777" w:rsidR="0060267E" w:rsidRPr="0060267E" w:rsidRDefault="0060267E" w:rsidP="0060267E">
      <w:pPr>
        <w:spacing w:line="276" w:lineRule="auto"/>
        <w:ind w:left="1416" w:firstLine="708"/>
        <w:jc w:val="both"/>
        <w:rPr>
          <w:sz w:val="24"/>
          <w:szCs w:val="24"/>
        </w:rPr>
      </w:pPr>
      <w:r w:rsidRPr="0060267E">
        <w:rPr>
          <w:sz w:val="24"/>
          <w:szCs w:val="24"/>
        </w:rPr>
        <w:t>5 - R$ 400,00 (quatrocentos reais)</w:t>
      </w:r>
    </w:p>
    <w:p w14:paraId="1AB6DABB" w14:textId="77777777" w:rsidR="0060267E" w:rsidRPr="0060267E" w:rsidRDefault="0060267E" w:rsidP="0060267E">
      <w:pPr>
        <w:spacing w:line="276" w:lineRule="auto"/>
        <w:ind w:left="1416" w:firstLine="708"/>
        <w:jc w:val="both"/>
        <w:rPr>
          <w:sz w:val="24"/>
          <w:szCs w:val="24"/>
        </w:rPr>
      </w:pPr>
      <w:r w:rsidRPr="0060267E">
        <w:rPr>
          <w:sz w:val="24"/>
          <w:szCs w:val="24"/>
        </w:rPr>
        <w:t>6 - R$ 100,00 (cem reais)</w:t>
      </w:r>
    </w:p>
    <w:p w14:paraId="73F1F718" w14:textId="77777777" w:rsidR="0060267E" w:rsidRPr="0060267E" w:rsidRDefault="0060267E" w:rsidP="0060267E">
      <w:pPr>
        <w:spacing w:line="276" w:lineRule="auto"/>
        <w:ind w:left="2124"/>
        <w:jc w:val="both"/>
        <w:rPr>
          <w:sz w:val="24"/>
          <w:szCs w:val="24"/>
        </w:rPr>
      </w:pPr>
      <w:r w:rsidRPr="0060267E">
        <w:rPr>
          <w:sz w:val="24"/>
          <w:szCs w:val="24"/>
        </w:rPr>
        <w:t>7 - R$ 100,00 (cem reais)</w:t>
      </w:r>
    </w:p>
    <w:p w14:paraId="24A158A5" w14:textId="77777777" w:rsidR="0060267E" w:rsidRPr="0060267E" w:rsidRDefault="0060267E" w:rsidP="0060267E">
      <w:pPr>
        <w:spacing w:line="276" w:lineRule="auto"/>
        <w:ind w:left="2124"/>
        <w:jc w:val="both"/>
        <w:rPr>
          <w:sz w:val="24"/>
          <w:szCs w:val="24"/>
        </w:rPr>
      </w:pPr>
      <w:r w:rsidRPr="0060267E">
        <w:rPr>
          <w:sz w:val="24"/>
          <w:szCs w:val="24"/>
        </w:rPr>
        <w:t>8 - R$ 100,00 (cem reais)</w:t>
      </w:r>
    </w:p>
    <w:p w14:paraId="5CD26E68" w14:textId="77777777" w:rsidR="0060267E" w:rsidRPr="0060267E" w:rsidRDefault="0060267E" w:rsidP="0060267E">
      <w:pPr>
        <w:spacing w:line="276" w:lineRule="auto"/>
        <w:ind w:left="2124"/>
        <w:jc w:val="both"/>
        <w:rPr>
          <w:sz w:val="24"/>
          <w:szCs w:val="24"/>
        </w:rPr>
      </w:pPr>
      <w:r w:rsidRPr="0060267E">
        <w:rPr>
          <w:sz w:val="24"/>
          <w:szCs w:val="24"/>
        </w:rPr>
        <w:t>9 - R$ 100,00 (cem reais)</w:t>
      </w:r>
    </w:p>
    <w:p w14:paraId="0FE27C07" w14:textId="77777777" w:rsidR="0060267E" w:rsidRPr="0060267E" w:rsidRDefault="0060267E" w:rsidP="0060267E">
      <w:pPr>
        <w:spacing w:line="276" w:lineRule="auto"/>
        <w:ind w:left="2124"/>
        <w:jc w:val="both"/>
        <w:rPr>
          <w:sz w:val="24"/>
          <w:szCs w:val="24"/>
        </w:rPr>
      </w:pPr>
      <w:r w:rsidRPr="0060267E">
        <w:rPr>
          <w:sz w:val="24"/>
          <w:szCs w:val="24"/>
        </w:rPr>
        <w:t>10 - R$ 100,00 (cem reais)</w:t>
      </w:r>
    </w:p>
    <w:p w14:paraId="7EBCCFC3" w14:textId="77777777" w:rsidR="0060267E" w:rsidRPr="0060267E" w:rsidRDefault="0060267E" w:rsidP="0060267E">
      <w:pPr>
        <w:spacing w:line="276" w:lineRule="auto"/>
        <w:ind w:left="2124"/>
        <w:jc w:val="both"/>
        <w:rPr>
          <w:sz w:val="24"/>
          <w:szCs w:val="24"/>
        </w:rPr>
      </w:pPr>
      <w:r w:rsidRPr="0060267E">
        <w:rPr>
          <w:sz w:val="24"/>
          <w:szCs w:val="24"/>
        </w:rPr>
        <w:t>11 - R$ 100,00 (cem reais)</w:t>
      </w:r>
    </w:p>
    <w:p w14:paraId="2C7B6706" w14:textId="77777777" w:rsidR="0060267E" w:rsidRPr="0060267E" w:rsidRDefault="0060267E" w:rsidP="0060267E">
      <w:pPr>
        <w:spacing w:line="276" w:lineRule="auto"/>
        <w:ind w:left="2124"/>
        <w:jc w:val="both"/>
        <w:rPr>
          <w:sz w:val="24"/>
          <w:szCs w:val="24"/>
        </w:rPr>
      </w:pPr>
      <w:r w:rsidRPr="0060267E">
        <w:rPr>
          <w:sz w:val="24"/>
          <w:szCs w:val="24"/>
        </w:rPr>
        <w:t>12 – R$ 3.200,00 (três mil e duzentos reais)</w:t>
      </w:r>
    </w:p>
    <w:p w14:paraId="152C1C56" w14:textId="77777777" w:rsidR="0060267E" w:rsidRPr="0060267E" w:rsidRDefault="0060267E" w:rsidP="0060267E">
      <w:pPr>
        <w:spacing w:line="276" w:lineRule="auto"/>
        <w:ind w:left="2124"/>
        <w:jc w:val="both"/>
        <w:rPr>
          <w:sz w:val="24"/>
          <w:szCs w:val="24"/>
        </w:rPr>
      </w:pPr>
      <w:r w:rsidRPr="0060267E">
        <w:rPr>
          <w:sz w:val="24"/>
          <w:szCs w:val="24"/>
        </w:rPr>
        <w:t>13 - R$ 5.200,00 (cinco mil e duzentos reais)</w:t>
      </w:r>
    </w:p>
    <w:p w14:paraId="5847C9D6" w14:textId="77777777" w:rsidR="0060267E" w:rsidRPr="0060267E" w:rsidRDefault="0060267E" w:rsidP="0060267E">
      <w:pPr>
        <w:spacing w:line="276" w:lineRule="auto"/>
        <w:ind w:left="2124"/>
        <w:jc w:val="both"/>
        <w:rPr>
          <w:sz w:val="24"/>
          <w:szCs w:val="24"/>
        </w:rPr>
      </w:pPr>
      <w:r w:rsidRPr="0060267E">
        <w:rPr>
          <w:sz w:val="24"/>
          <w:szCs w:val="24"/>
        </w:rPr>
        <w:t>14 - R$ 8.300,00 (oito mil e trezentos reais)</w:t>
      </w:r>
    </w:p>
    <w:p w14:paraId="49E252EF" w14:textId="5516F23B" w:rsidR="00AA7CD7" w:rsidRDefault="0060267E" w:rsidP="0060267E">
      <w:pPr>
        <w:spacing w:line="276" w:lineRule="auto"/>
        <w:jc w:val="both"/>
        <w:rPr>
          <w:b/>
          <w:bCs/>
          <w:sz w:val="24"/>
          <w:szCs w:val="24"/>
        </w:rPr>
      </w:pPr>
      <w:r w:rsidRPr="0060267E">
        <w:rPr>
          <w:b/>
          <w:bCs/>
          <w:sz w:val="24"/>
          <w:szCs w:val="24"/>
        </w:rPr>
        <w:t>R$ 19.100,00 (dezenove mil e cem reais), recurso próprio, orçamento 2024.</w:t>
      </w:r>
      <w:r w:rsidRPr="0060267E">
        <w:rPr>
          <w:b/>
          <w:bCs/>
          <w:sz w:val="24"/>
          <w:szCs w:val="24"/>
        </w:rPr>
        <w:cr/>
      </w:r>
    </w:p>
    <w:p w14:paraId="2F78293A" w14:textId="76DB3732" w:rsidR="00A56625" w:rsidRPr="00A56625" w:rsidRDefault="00A56625" w:rsidP="0060267E">
      <w:pPr>
        <w:spacing w:line="276" w:lineRule="auto"/>
        <w:jc w:val="both"/>
        <w:rPr>
          <w:sz w:val="24"/>
          <w:szCs w:val="24"/>
        </w:rPr>
      </w:pPr>
      <w:r w:rsidRPr="00A56625">
        <w:rPr>
          <w:sz w:val="24"/>
          <w:szCs w:val="24"/>
        </w:rPr>
        <w:t>2.1 Os serviços levantados pelo setor de Recursos Humanos para serem executados no exercício de 2024 são de aproximadamente no valor de R$ 18.950,00 (dezoito mil e novecentos e cinquenta reais), compatível com a disponibilidade orçamentária para o mesmo exercício, conforme a Nota de Pré-Empenho nº 47/2024 anexa ao processo.</w:t>
      </w:r>
    </w:p>
    <w:p w14:paraId="416FAD87" w14:textId="77777777" w:rsidR="00244D17" w:rsidRDefault="00717B27">
      <w:pPr>
        <w:pStyle w:val="Ttulo1"/>
        <w:keepNext w:val="0"/>
        <w:widowControl w:val="0"/>
        <w:shd w:val="clear" w:color="auto" w:fill="FF0000"/>
        <w:tabs>
          <w:tab w:val="left" w:pos="1134"/>
        </w:tabs>
        <w:spacing w:line="276" w:lineRule="auto"/>
        <w:jc w:val="both"/>
      </w:pPr>
      <w:r>
        <w:t>SEÇÃO III – DA PARTICIPAÇÃO NA LICITAÇÃO</w:t>
      </w:r>
    </w:p>
    <w:p w14:paraId="7460E736" w14:textId="77777777" w:rsidR="00244D17" w:rsidRDefault="00717B27">
      <w:pPr>
        <w:pStyle w:val="Default"/>
        <w:widowControl w:val="0"/>
        <w:numPr>
          <w:ilvl w:val="0"/>
          <w:numId w:val="4"/>
        </w:numPr>
        <w:tabs>
          <w:tab w:val="clear" w:pos="705"/>
          <w:tab w:val="left" w:pos="567"/>
        </w:tabs>
        <w:spacing w:line="276" w:lineRule="auto"/>
        <w:ind w:left="0" w:firstLine="0"/>
        <w:jc w:val="both"/>
        <w:rPr>
          <w:color w:val="auto"/>
        </w:rPr>
      </w:pPr>
      <w:r>
        <w:rPr>
          <w:bCs/>
          <w:color w:val="auto"/>
        </w:rPr>
        <w:t>Poderão participar deste Pregão interessados cujo ramo de atividade seja compatível com o objeto desta licitação. C</w:t>
      </w:r>
      <w:r>
        <w:rPr>
          <w:color w:val="auto"/>
        </w:rPr>
        <w:t xml:space="preserve">omo requisito para participação no PREGÃO ELETRÔNICO, o licitante deverá manifestar em campo próprio do </w:t>
      </w:r>
      <w:r>
        <w:rPr>
          <w:i/>
          <w:color w:val="auto"/>
        </w:rPr>
        <w:t>Sistema Eletrônico</w:t>
      </w:r>
      <w:r>
        <w:rPr>
          <w:color w:val="auto"/>
        </w:rPr>
        <w:t xml:space="preserve">, que cumpre plenamente os requisitos de habilitação e que sua proposta de preços está em conformidade com as exigências do instrumento convocatório, bem como a descritiva técnica, constante do </w:t>
      </w:r>
      <w:r>
        <w:rPr>
          <w:b/>
          <w:i/>
          <w:color w:val="auto"/>
        </w:rPr>
        <w:t>Termo de Referência</w:t>
      </w:r>
      <w:r>
        <w:rPr>
          <w:i/>
          <w:color w:val="auto"/>
        </w:rPr>
        <w:t xml:space="preserve"> – ANEXO I</w:t>
      </w:r>
      <w:r>
        <w:rPr>
          <w:color w:val="auto"/>
        </w:rPr>
        <w:t xml:space="preserve"> do presente Edital. </w:t>
      </w:r>
    </w:p>
    <w:p w14:paraId="4492F449" w14:textId="77777777" w:rsidR="00244D17" w:rsidRDefault="00717B27">
      <w:pPr>
        <w:pStyle w:val="Default"/>
        <w:widowControl w:val="0"/>
        <w:spacing w:line="276" w:lineRule="auto"/>
        <w:jc w:val="both"/>
        <w:rPr>
          <w:color w:val="auto"/>
        </w:rPr>
      </w:pPr>
      <w:r>
        <w:rPr>
          <w:b/>
          <w:color w:val="auto"/>
        </w:rPr>
        <w:t xml:space="preserve">3.1. </w:t>
      </w:r>
      <w:r>
        <w:rPr>
          <w:color w:val="auto"/>
        </w:rPr>
        <w:t xml:space="preserve">A declaração falsa relativa ao cumprimento dos requisitos de habilitação e proposta sujeitará o licitante às sanções previstas neste Edital e nas demais cominações legais. </w:t>
      </w:r>
    </w:p>
    <w:p w14:paraId="54B25D20" w14:textId="77777777" w:rsidR="00244D17" w:rsidRDefault="00717B27">
      <w:pPr>
        <w:pStyle w:val="Default"/>
        <w:widowControl w:val="0"/>
        <w:spacing w:line="276" w:lineRule="auto"/>
        <w:jc w:val="both"/>
        <w:rPr>
          <w:color w:val="auto"/>
        </w:rPr>
      </w:pPr>
      <w:r>
        <w:rPr>
          <w:b/>
          <w:bCs/>
          <w:color w:val="auto"/>
        </w:rPr>
        <w:t xml:space="preserve">3.3. </w:t>
      </w:r>
      <w:r>
        <w:rPr>
          <w:color w:val="auto"/>
        </w:rPr>
        <w:t>Poderão participar da presente licitação toda e qualquer pessoa jurídica enquadrada nos termos do artigo 3º Lei Complementar nº 123/2006, 147/2014 e que atenda todas as exigências do presente Edital e seus anexos, correndo por sua conta todos os custos com a elaboração e apresentação da proposta;</w:t>
      </w:r>
    </w:p>
    <w:p w14:paraId="59AB6ED6" w14:textId="77777777" w:rsidR="00244D17" w:rsidRDefault="00717B27">
      <w:pPr>
        <w:pStyle w:val="Default"/>
        <w:widowControl w:val="0"/>
        <w:spacing w:line="276" w:lineRule="auto"/>
        <w:jc w:val="both"/>
        <w:rPr>
          <w:color w:val="auto"/>
        </w:rPr>
      </w:pPr>
      <w:r>
        <w:rPr>
          <w:b/>
          <w:bCs/>
          <w:color w:val="auto"/>
        </w:rPr>
        <w:t xml:space="preserve">3.4. </w:t>
      </w:r>
      <w:r>
        <w:rPr>
          <w:color w:val="auto"/>
        </w:rPr>
        <w:t xml:space="preserve">A participação na licitação implica, automaticamente, aceitação integral dos termos deste Edital e seus Anexos e Leis aplicáveis. </w:t>
      </w:r>
    </w:p>
    <w:p w14:paraId="20C7FC42" w14:textId="77777777" w:rsidR="00244D17" w:rsidRDefault="00717B27">
      <w:pPr>
        <w:pStyle w:val="Default"/>
        <w:widowControl w:val="0"/>
        <w:spacing w:line="276" w:lineRule="auto"/>
        <w:jc w:val="both"/>
        <w:rPr>
          <w:color w:val="auto"/>
        </w:rPr>
      </w:pPr>
      <w:r>
        <w:rPr>
          <w:b/>
          <w:bCs/>
          <w:color w:val="auto"/>
        </w:rPr>
        <w:lastRenderedPageBreak/>
        <w:t xml:space="preserve">3.5. </w:t>
      </w:r>
      <w:r>
        <w:rPr>
          <w:color w:val="auto"/>
        </w:rPr>
        <w:t xml:space="preserve">As empresas licitantes arcarão com todos os custos decorrentes da elaboração e apresentação de suas propostas, sendo que o </w:t>
      </w:r>
      <w:r>
        <w:rPr>
          <w:b/>
          <w:color w:val="auto"/>
        </w:rPr>
        <w:t>Conselho Regional de Odontologia do Mato Grosso</w:t>
      </w:r>
      <w:r>
        <w:rPr>
          <w:color w:val="auto"/>
        </w:rPr>
        <w:t xml:space="preserve"> não será, em nenhum caso, responsável por esses custos, independentemente da condução ou do resultado do processo licitatório. </w:t>
      </w:r>
    </w:p>
    <w:p w14:paraId="332534C3" w14:textId="77777777" w:rsidR="00244D17" w:rsidRDefault="00717B27">
      <w:pPr>
        <w:pStyle w:val="Cabealho"/>
        <w:widowControl w:val="0"/>
        <w:spacing w:line="276" w:lineRule="auto"/>
        <w:rPr>
          <w:szCs w:val="24"/>
        </w:rPr>
      </w:pPr>
      <w:r>
        <w:rPr>
          <w:b/>
          <w:sz w:val="24"/>
          <w:szCs w:val="24"/>
        </w:rPr>
        <w:t>3.6</w:t>
      </w:r>
      <w:r>
        <w:rPr>
          <w:b/>
          <w:szCs w:val="24"/>
        </w:rPr>
        <w:t xml:space="preserve"> </w:t>
      </w:r>
      <w:r>
        <w:rPr>
          <w:sz w:val="24"/>
          <w:szCs w:val="32"/>
        </w:rPr>
        <w:t xml:space="preserve">Não poderão participar deste </w:t>
      </w:r>
      <w:r>
        <w:rPr>
          <w:b/>
          <w:sz w:val="24"/>
          <w:szCs w:val="32"/>
        </w:rPr>
        <w:t>Pregão:</w:t>
      </w:r>
    </w:p>
    <w:p w14:paraId="3565ECF0" w14:textId="350EE216" w:rsidR="00244D17" w:rsidRDefault="00717B27">
      <w:pPr>
        <w:pStyle w:val="Cabealho"/>
        <w:widowControl w:val="0"/>
        <w:tabs>
          <w:tab w:val="left" w:pos="4537"/>
        </w:tabs>
        <w:spacing w:line="276" w:lineRule="auto"/>
        <w:jc w:val="both"/>
        <w:rPr>
          <w:sz w:val="24"/>
          <w:szCs w:val="24"/>
        </w:rPr>
      </w:pPr>
      <w:r>
        <w:rPr>
          <w:b/>
          <w:sz w:val="24"/>
          <w:szCs w:val="24"/>
        </w:rPr>
        <w:t xml:space="preserve">3.7 </w:t>
      </w:r>
      <w:r>
        <w:rPr>
          <w:sz w:val="24"/>
          <w:szCs w:val="24"/>
        </w:rPr>
        <w:t>Empresário suspenso de participar de licitação e impedido de contratar com o Município/Estado, durante o prazo da sanção aplicada;</w:t>
      </w:r>
      <w:r w:rsidR="000C1EA1">
        <w:rPr>
          <w:sz w:val="24"/>
          <w:szCs w:val="24"/>
        </w:rPr>
        <w:t xml:space="preserve"> </w:t>
      </w:r>
    </w:p>
    <w:p w14:paraId="223F93B3" w14:textId="77777777" w:rsidR="00244D17" w:rsidRDefault="00717B27">
      <w:pPr>
        <w:pStyle w:val="Cabealho"/>
        <w:widowControl w:val="0"/>
        <w:numPr>
          <w:ilvl w:val="1"/>
          <w:numId w:val="5"/>
        </w:numPr>
        <w:tabs>
          <w:tab w:val="clear" w:pos="4252"/>
          <w:tab w:val="clear" w:pos="8504"/>
          <w:tab w:val="left" w:pos="426"/>
        </w:tabs>
        <w:spacing w:line="276" w:lineRule="auto"/>
        <w:ind w:left="0" w:firstLine="0"/>
        <w:jc w:val="both"/>
        <w:rPr>
          <w:sz w:val="24"/>
          <w:szCs w:val="24"/>
        </w:rPr>
      </w:pPr>
      <w:r>
        <w:rPr>
          <w:sz w:val="24"/>
          <w:szCs w:val="24"/>
        </w:rPr>
        <w:t>Empresário declarado inidôneo para licitar ou contratar com a Administração Pública, enquanto perdurarem os motivos determinantes da punição ou até que seja promovida sua reabilitação;</w:t>
      </w:r>
    </w:p>
    <w:p w14:paraId="7C11EBB4" w14:textId="77777777" w:rsidR="00244D17" w:rsidRDefault="00717B27">
      <w:pPr>
        <w:pStyle w:val="Cabealho"/>
        <w:widowControl w:val="0"/>
        <w:numPr>
          <w:ilvl w:val="1"/>
          <w:numId w:val="5"/>
        </w:numPr>
        <w:tabs>
          <w:tab w:val="clear" w:pos="4252"/>
          <w:tab w:val="clear" w:pos="8504"/>
          <w:tab w:val="left" w:pos="426"/>
        </w:tabs>
        <w:spacing w:line="276" w:lineRule="auto"/>
        <w:ind w:left="0" w:firstLine="0"/>
        <w:jc w:val="both"/>
        <w:rPr>
          <w:sz w:val="24"/>
          <w:szCs w:val="24"/>
        </w:rPr>
      </w:pPr>
      <w:r>
        <w:rPr>
          <w:sz w:val="24"/>
          <w:szCs w:val="24"/>
        </w:rPr>
        <w:t>Empresário impedido de licitar e contratar com a União e Estado, durante o prazo da sanção aplicada;</w:t>
      </w:r>
    </w:p>
    <w:p w14:paraId="568C42A3" w14:textId="77777777" w:rsidR="00244D17" w:rsidRDefault="00717B27">
      <w:pPr>
        <w:pStyle w:val="Cabealho"/>
        <w:widowControl w:val="0"/>
        <w:numPr>
          <w:ilvl w:val="1"/>
          <w:numId w:val="5"/>
        </w:numPr>
        <w:tabs>
          <w:tab w:val="clear" w:pos="4252"/>
          <w:tab w:val="clear" w:pos="8504"/>
          <w:tab w:val="left" w:pos="426"/>
          <w:tab w:val="left" w:pos="567"/>
        </w:tabs>
        <w:spacing w:line="276" w:lineRule="auto"/>
        <w:ind w:left="0" w:firstLine="0"/>
        <w:jc w:val="both"/>
        <w:rPr>
          <w:sz w:val="24"/>
          <w:szCs w:val="24"/>
        </w:rPr>
      </w:pPr>
      <w:r>
        <w:rPr>
          <w:sz w:val="24"/>
          <w:szCs w:val="24"/>
        </w:rPr>
        <w:t xml:space="preserve">Empresário proibido de contratar com o Poder Público, em razão do disposto no art.72, § 8º, V, da Lei nº 9.605/98; </w:t>
      </w:r>
    </w:p>
    <w:p w14:paraId="5DE556EE" w14:textId="77777777" w:rsidR="00244D17" w:rsidRDefault="00717B27">
      <w:pPr>
        <w:pStyle w:val="Cabealho"/>
        <w:widowControl w:val="0"/>
        <w:numPr>
          <w:ilvl w:val="1"/>
          <w:numId w:val="5"/>
        </w:numPr>
        <w:tabs>
          <w:tab w:val="clear" w:pos="4252"/>
          <w:tab w:val="clear" w:pos="8504"/>
          <w:tab w:val="left" w:pos="284"/>
          <w:tab w:val="left" w:pos="567"/>
        </w:tabs>
        <w:spacing w:line="276" w:lineRule="auto"/>
        <w:ind w:left="0" w:firstLine="0"/>
        <w:jc w:val="both"/>
        <w:rPr>
          <w:sz w:val="24"/>
          <w:szCs w:val="24"/>
        </w:rPr>
      </w:pPr>
      <w:r>
        <w:rPr>
          <w:sz w:val="24"/>
          <w:szCs w:val="24"/>
        </w:rPr>
        <w:t>Empresário proibido de contratar com o Poder Público, nos termos do art. 12 da Lei nº 8.429/92;</w:t>
      </w:r>
    </w:p>
    <w:p w14:paraId="4244E1FF" w14:textId="0A99F138" w:rsidR="00244D17" w:rsidRDefault="00717B27">
      <w:pPr>
        <w:pStyle w:val="Cabealho"/>
        <w:widowControl w:val="0"/>
        <w:numPr>
          <w:ilvl w:val="1"/>
          <w:numId w:val="5"/>
        </w:numPr>
        <w:tabs>
          <w:tab w:val="clear" w:pos="4252"/>
          <w:tab w:val="clear" w:pos="8504"/>
          <w:tab w:val="left" w:pos="426"/>
          <w:tab w:val="left" w:pos="567"/>
        </w:tabs>
        <w:spacing w:line="276" w:lineRule="auto"/>
        <w:ind w:left="0" w:firstLine="0"/>
        <w:jc w:val="both"/>
        <w:rPr>
          <w:sz w:val="24"/>
          <w:szCs w:val="24"/>
        </w:rPr>
      </w:pPr>
      <w:r>
        <w:rPr>
          <w:sz w:val="24"/>
          <w:szCs w:val="24"/>
        </w:rPr>
        <w:t xml:space="preserve">Quaisquer interessados enquadrados nas vedações previstas no art. </w:t>
      </w:r>
      <w:r w:rsidR="008B3431">
        <w:rPr>
          <w:sz w:val="24"/>
          <w:szCs w:val="24"/>
        </w:rPr>
        <w:t>14</w:t>
      </w:r>
      <w:r>
        <w:rPr>
          <w:sz w:val="24"/>
          <w:szCs w:val="24"/>
        </w:rPr>
        <w:t xml:space="preserve">º da Lei nº </w:t>
      </w:r>
      <w:r w:rsidR="008B3431">
        <w:rPr>
          <w:sz w:val="24"/>
          <w:szCs w:val="24"/>
        </w:rPr>
        <w:t>14.133/21</w:t>
      </w:r>
      <w:r>
        <w:rPr>
          <w:sz w:val="24"/>
          <w:szCs w:val="24"/>
        </w:rPr>
        <w:t>;</w:t>
      </w:r>
    </w:p>
    <w:p w14:paraId="679EBEF0" w14:textId="55D0224F" w:rsidR="00244D17" w:rsidRDefault="00717B27">
      <w:pPr>
        <w:widowControl w:val="0"/>
        <w:numPr>
          <w:ilvl w:val="2"/>
          <w:numId w:val="5"/>
        </w:numPr>
        <w:tabs>
          <w:tab w:val="left" w:pos="709"/>
          <w:tab w:val="left" w:pos="851"/>
        </w:tabs>
        <w:spacing w:line="276" w:lineRule="auto"/>
        <w:ind w:left="0" w:firstLine="0"/>
        <w:jc w:val="both"/>
        <w:rPr>
          <w:sz w:val="24"/>
          <w:szCs w:val="24"/>
        </w:rPr>
      </w:pPr>
      <w:r>
        <w:rPr>
          <w:sz w:val="24"/>
          <w:szCs w:val="24"/>
        </w:rPr>
        <w:t xml:space="preserve">Entende-se por “participação indireta” a que alude o art. </w:t>
      </w:r>
      <w:r w:rsidR="00475D18" w:rsidRPr="00475D18">
        <w:rPr>
          <w:sz w:val="24"/>
          <w:szCs w:val="24"/>
        </w:rPr>
        <w:t>14º da Lei nº 14.133/21</w:t>
      </w:r>
      <w:r>
        <w:rPr>
          <w:sz w:val="24"/>
          <w:szCs w:val="24"/>
        </w:rPr>
        <w:t xml:space="preserve"> a participação no certame de empresa em que uma das pessoas listadas no mencionado dispositivo legal figure como sócia, pouco importando o seu conhecimento técnico acerca do objeto da licitação ou mesmo a atuação no processo licitatório. </w:t>
      </w:r>
    </w:p>
    <w:p w14:paraId="500FEC15" w14:textId="77777777" w:rsidR="00244D17" w:rsidRDefault="00717B27">
      <w:pPr>
        <w:pStyle w:val="Cabealho"/>
        <w:widowControl w:val="0"/>
        <w:numPr>
          <w:ilvl w:val="1"/>
          <w:numId w:val="5"/>
        </w:numPr>
        <w:tabs>
          <w:tab w:val="clear" w:pos="4252"/>
          <w:tab w:val="clear" w:pos="8504"/>
          <w:tab w:val="left" w:pos="567"/>
          <w:tab w:val="left" w:pos="709"/>
        </w:tabs>
        <w:spacing w:line="276" w:lineRule="auto"/>
        <w:ind w:left="0" w:firstLine="0"/>
        <w:jc w:val="both"/>
        <w:rPr>
          <w:sz w:val="24"/>
          <w:szCs w:val="24"/>
        </w:rPr>
      </w:pPr>
      <w:r>
        <w:rPr>
          <w:sz w:val="24"/>
          <w:szCs w:val="24"/>
        </w:rPr>
        <w:t>Sociedade estrangeira não autorizada a funcionar no País;</w:t>
      </w:r>
    </w:p>
    <w:p w14:paraId="0DE0B4E1" w14:textId="77777777" w:rsidR="00244D17" w:rsidRDefault="00717B27">
      <w:pPr>
        <w:pStyle w:val="Cabealho"/>
        <w:widowControl w:val="0"/>
        <w:numPr>
          <w:ilvl w:val="1"/>
          <w:numId w:val="5"/>
        </w:numPr>
        <w:tabs>
          <w:tab w:val="clear" w:pos="4252"/>
          <w:tab w:val="clear" w:pos="8504"/>
          <w:tab w:val="left" w:pos="567"/>
          <w:tab w:val="left" w:pos="709"/>
        </w:tabs>
        <w:spacing w:line="276" w:lineRule="auto"/>
        <w:ind w:left="0" w:firstLine="0"/>
        <w:jc w:val="both"/>
        <w:rPr>
          <w:sz w:val="24"/>
          <w:szCs w:val="24"/>
        </w:rPr>
      </w:pPr>
      <w:r>
        <w:rPr>
          <w:sz w:val="24"/>
          <w:szCs w:val="24"/>
        </w:rPr>
        <w:t xml:space="preserve">Empresário cujo estatuto ou contrato social não seja pertinente e compatível com o objeto deste </w:t>
      </w:r>
      <w:r>
        <w:rPr>
          <w:b/>
          <w:sz w:val="24"/>
          <w:szCs w:val="24"/>
        </w:rPr>
        <w:t>Pregão;</w:t>
      </w:r>
    </w:p>
    <w:p w14:paraId="0087C7A7" w14:textId="77777777" w:rsidR="00244D17" w:rsidRDefault="00717B27">
      <w:pPr>
        <w:pStyle w:val="Cabealho"/>
        <w:widowControl w:val="0"/>
        <w:numPr>
          <w:ilvl w:val="1"/>
          <w:numId w:val="5"/>
        </w:numPr>
        <w:tabs>
          <w:tab w:val="clear" w:pos="4252"/>
          <w:tab w:val="clear" w:pos="8504"/>
          <w:tab w:val="left" w:pos="567"/>
          <w:tab w:val="left" w:pos="709"/>
        </w:tabs>
        <w:spacing w:line="276" w:lineRule="auto"/>
        <w:ind w:left="0" w:firstLine="0"/>
        <w:jc w:val="both"/>
        <w:rPr>
          <w:sz w:val="24"/>
          <w:szCs w:val="24"/>
        </w:rPr>
      </w:pPr>
      <w:r>
        <w:rPr>
          <w:sz w:val="24"/>
          <w:szCs w:val="24"/>
        </w:rPr>
        <w:t>Empresário que se encontre em processo de dissolução, recuperação extrajudicial, falência, concordata, fusão, cisão ou incorporação;</w:t>
      </w:r>
    </w:p>
    <w:p w14:paraId="7402EFB6" w14:textId="77777777" w:rsidR="00244D17" w:rsidRDefault="00717B27">
      <w:pPr>
        <w:pStyle w:val="Cabealho"/>
        <w:widowControl w:val="0"/>
        <w:numPr>
          <w:ilvl w:val="1"/>
          <w:numId w:val="5"/>
        </w:numPr>
        <w:tabs>
          <w:tab w:val="clear" w:pos="4252"/>
          <w:tab w:val="clear" w:pos="8504"/>
          <w:tab w:val="left" w:pos="709"/>
          <w:tab w:val="left" w:pos="993"/>
        </w:tabs>
        <w:spacing w:line="276" w:lineRule="auto"/>
        <w:ind w:left="0" w:firstLine="0"/>
        <w:jc w:val="both"/>
        <w:rPr>
          <w:sz w:val="24"/>
          <w:szCs w:val="24"/>
        </w:rPr>
      </w:pPr>
      <w:r>
        <w:rPr>
          <w:sz w:val="24"/>
          <w:szCs w:val="24"/>
        </w:rPr>
        <w:t>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2FB3131A" w14:textId="77777777" w:rsidR="00244D17" w:rsidRDefault="00717B27">
      <w:pPr>
        <w:pStyle w:val="Cabealho"/>
        <w:widowControl w:val="0"/>
        <w:numPr>
          <w:ilvl w:val="1"/>
          <w:numId w:val="5"/>
        </w:numPr>
        <w:tabs>
          <w:tab w:val="clear" w:pos="4252"/>
          <w:tab w:val="clear" w:pos="8504"/>
          <w:tab w:val="left" w:pos="709"/>
          <w:tab w:val="left" w:pos="993"/>
        </w:tabs>
        <w:spacing w:line="276" w:lineRule="auto"/>
        <w:ind w:left="0" w:firstLine="0"/>
        <w:jc w:val="both"/>
        <w:rPr>
          <w:sz w:val="24"/>
          <w:szCs w:val="24"/>
        </w:rPr>
      </w:pPr>
      <w:r>
        <w:rPr>
          <w:sz w:val="24"/>
          <w:szCs w:val="24"/>
        </w:rPr>
        <w:t xml:space="preserve">Consórcio de empresa, qualquer que seja sua forma de constituição; </w:t>
      </w:r>
    </w:p>
    <w:p w14:paraId="03F0A6BD" w14:textId="77777777" w:rsidR="00244D17" w:rsidRDefault="00717B27">
      <w:pPr>
        <w:pStyle w:val="Cabealho"/>
        <w:widowControl w:val="0"/>
        <w:numPr>
          <w:ilvl w:val="1"/>
          <w:numId w:val="5"/>
        </w:numPr>
        <w:tabs>
          <w:tab w:val="clear" w:pos="4252"/>
          <w:tab w:val="clear" w:pos="8504"/>
          <w:tab w:val="left" w:pos="709"/>
          <w:tab w:val="left" w:pos="993"/>
          <w:tab w:val="center" w:pos="4419"/>
          <w:tab w:val="right" w:pos="8838"/>
        </w:tabs>
        <w:spacing w:line="276" w:lineRule="auto"/>
        <w:ind w:left="0" w:firstLine="0"/>
        <w:jc w:val="both"/>
        <w:rPr>
          <w:sz w:val="24"/>
          <w:szCs w:val="24"/>
        </w:rPr>
      </w:pPr>
      <w:r>
        <w:rPr>
          <w:sz w:val="24"/>
          <w:szCs w:val="24"/>
        </w:rPr>
        <w:t>Cooperativa de mão de obra, conforme disposto no art. 5 da Lei n.º 12.690, de 19 de julho de 2012.</w:t>
      </w:r>
    </w:p>
    <w:p w14:paraId="67D19846" w14:textId="77777777" w:rsidR="00124F15" w:rsidRDefault="00124F15" w:rsidP="00124F15">
      <w:pPr>
        <w:pStyle w:val="Ttulo1"/>
        <w:keepNext w:val="0"/>
        <w:widowControl w:val="0"/>
        <w:tabs>
          <w:tab w:val="left" w:pos="1134"/>
        </w:tabs>
        <w:spacing w:line="276" w:lineRule="auto"/>
        <w:jc w:val="both"/>
      </w:pPr>
    </w:p>
    <w:p w14:paraId="6ECBA36C" w14:textId="5127165D" w:rsidR="00124F15" w:rsidRDefault="00124F15" w:rsidP="00124F15">
      <w:pPr>
        <w:pStyle w:val="Ttulo1"/>
        <w:keepNext w:val="0"/>
        <w:widowControl w:val="0"/>
        <w:shd w:val="clear" w:color="auto" w:fill="FF0000"/>
        <w:tabs>
          <w:tab w:val="left" w:pos="1134"/>
        </w:tabs>
        <w:spacing w:line="276" w:lineRule="auto"/>
        <w:jc w:val="both"/>
      </w:pPr>
      <w:r w:rsidRPr="00F72489">
        <w:rPr>
          <w:highlight w:val="red"/>
        </w:rPr>
        <w:t>SEÇÃO IV – DA PROPOSTA</w:t>
      </w:r>
    </w:p>
    <w:p w14:paraId="2BA87C89" w14:textId="6391C12E" w:rsidR="00244D17" w:rsidRDefault="00F72489">
      <w:pPr>
        <w:pStyle w:val="Ttulo1"/>
        <w:keepNext w:val="0"/>
        <w:widowControl w:val="0"/>
        <w:tabs>
          <w:tab w:val="left" w:pos="1134"/>
        </w:tabs>
        <w:spacing w:line="276" w:lineRule="auto"/>
        <w:jc w:val="both"/>
      </w:pPr>
      <w:r>
        <w:tab/>
      </w:r>
      <w:r>
        <w:tab/>
      </w:r>
      <w:r>
        <w:tab/>
      </w:r>
      <w:r>
        <w:tab/>
      </w:r>
      <w:r>
        <w:tab/>
      </w:r>
      <w:r>
        <w:tab/>
      </w:r>
      <w:r>
        <w:tab/>
      </w:r>
      <w:r>
        <w:tab/>
      </w:r>
      <w:r>
        <w:tab/>
      </w:r>
    </w:p>
    <w:p w14:paraId="79BE643D" w14:textId="77777777" w:rsidR="00244D17" w:rsidRDefault="00717B27">
      <w:pPr>
        <w:pStyle w:val="Cabealho"/>
        <w:widowControl w:val="0"/>
        <w:numPr>
          <w:ilvl w:val="0"/>
          <w:numId w:val="6"/>
        </w:numPr>
        <w:tabs>
          <w:tab w:val="clear" w:pos="4252"/>
          <w:tab w:val="clear" w:pos="8504"/>
        </w:tabs>
        <w:spacing w:line="276" w:lineRule="auto"/>
        <w:ind w:left="0" w:firstLine="0"/>
        <w:jc w:val="both"/>
        <w:rPr>
          <w:sz w:val="24"/>
          <w:szCs w:val="24"/>
        </w:rPr>
      </w:pPr>
      <w:r>
        <w:rPr>
          <w:sz w:val="24"/>
          <w:szCs w:val="24"/>
        </w:rPr>
        <w:t xml:space="preserve">A </w:t>
      </w:r>
      <w:r>
        <w:rPr>
          <w:b/>
          <w:sz w:val="24"/>
          <w:szCs w:val="24"/>
        </w:rPr>
        <w:t>licitante</w:t>
      </w:r>
      <w:r>
        <w:rPr>
          <w:sz w:val="24"/>
          <w:szCs w:val="24"/>
        </w:rPr>
        <w:t xml:space="preserve"> deverá encaminhar proposta, exclusivamente por meio do sistema eletrônico, até a data e horário marcados no preâmbulo deste edital, no sítio </w:t>
      </w:r>
      <w:hyperlink r:id="rId10">
        <w:r>
          <w:rPr>
            <w:rStyle w:val="Hyperlink"/>
            <w:sz w:val="24"/>
            <w:szCs w:val="24"/>
          </w:rPr>
          <w:t>http://www.comprasnet.gov.br</w:t>
        </w:r>
      </w:hyperlink>
      <w:r>
        <w:rPr>
          <w:rStyle w:val="Hyperlink"/>
        </w:rPr>
        <w:t>/</w:t>
      </w:r>
      <w:r>
        <w:rPr>
          <w:sz w:val="24"/>
          <w:szCs w:val="24"/>
        </w:rPr>
        <w:t>, quando então encerrar-se-á automaticamente a fase de recebimento de propostas.</w:t>
      </w:r>
    </w:p>
    <w:p w14:paraId="18187B83" w14:textId="38335DEB" w:rsidR="00244D17" w:rsidRDefault="00717B27">
      <w:pPr>
        <w:pStyle w:val="Cabealho"/>
        <w:widowControl w:val="0"/>
        <w:numPr>
          <w:ilvl w:val="1"/>
          <w:numId w:val="7"/>
        </w:numPr>
        <w:tabs>
          <w:tab w:val="clear" w:pos="4252"/>
          <w:tab w:val="clear" w:pos="8504"/>
          <w:tab w:val="left" w:pos="709"/>
        </w:tabs>
        <w:spacing w:line="276" w:lineRule="auto"/>
        <w:ind w:left="0" w:firstLine="0"/>
        <w:jc w:val="both"/>
        <w:rPr>
          <w:sz w:val="24"/>
          <w:szCs w:val="24"/>
        </w:rPr>
      </w:pPr>
      <w:r>
        <w:rPr>
          <w:sz w:val="24"/>
          <w:szCs w:val="24"/>
        </w:rPr>
        <w:t xml:space="preserve">A licitante deverá consignar, na forma expressa no sistema eletrônico, </w:t>
      </w:r>
      <w:r>
        <w:rPr>
          <w:b/>
          <w:sz w:val="24"/>
          <w:szCs w:val="24"/>
          <w:u w:val="single"/>
        </w:rPr>
        <w:t>preço unitário de cada item da proposta com no máximo 02 (duas) casas decimais após a vírgula</w:t>
      </w:r>
      <w:r w:rsidR="00134EEE">
        <w:rPr>
          <w:b/>
          <w:sz w:val="24"/>
          <w:szCs w:val="24"/>
          <w:u w:val="single"/>
        </w:rPr>
        <w:t xml:space="preserve">, com intervalo </w:t>
      </w:r>
      <w:r w:rsidR="00134EEE" w:rsidRPr="00423C9F">
        <w:rPr>
          <w:b/>
          <w:color w:val="FF0000"/>
          <w:sz w:val="24"/>
          <w:szCs w:val="24"/>
          <w:u w:val="single"/>
        </w:rPr>
        <w:t>de R$ 0,10 (dez centavos</w:t>
      </w:r>
      <w:r w:rsidR="00134EEE">
        <w:rPr>
          <w:b/>
          <w:sz w:val="24"/>
          <w:szCs w:val="24"/>
          <w:u w:val="single"/>
        </w:rPr>
        <w:t>)</w:t>
      </w:r>
      <w:r>
        <w:rPr>
          <w:sz w:val="24"/>
          <w:szCs w:val="24"/>
        </w:rPr>
        <w:t>, já considerados e inclusos todos os insumos que o compõem, tais como tributos, fretes, tarifas, descontos e demais despesas decorrentes da execução do objeto.</w:t>
      </w:r>
    </w:p>
    <w:p w14:paraId="7E471419" w14:textId="77777777" w:rsidR="00244D17" w:rsidRDefault="00717B27">
      <w:pPr>
        <w:pStyle w:val="Cabealho"/>
        <w:widowControl w:val="0"/>
        <w:numPr>
          <w:ilvl w:val="1"/>
          <w:numId w:val="7"/>
        </w:numPr>
        <w:tabs>
          <w:tab w:val="clear" w:pos="4252"/>
          <w:tab w:val="clear" w:pos="8504"/>
          <w:tab w:val="left" w:pos="709"/>
        </w:tabs>
        <w:spacing w:line="276" w:lineRule="auto"/>
        <w:ind w:left="0" w:firstLine="0"/>
        <w:jc w:val="both"/>
        <w:rPr>
          <w:sz w:val="24"/>
          <w:szCs w:val="24"/>
        </w:rPr>
      </w:pPr>
      <w:r>
        <w:rPr>
          <w:sz w:val="24"/>
          <w:szCs w:val="24"/>
        </w:rPr>
        <w:t xml:space="preserve">A </w:t>
      </w:r>
      <w:r>
        <w:rPr>
          <w:b/>
          <w:sz w:val="24"/>
          <w:szCs w:val="24"/>
        </w:rPr>
        <w:t>licitante</w:t>
      </w:r>
      <w:r>
        <w:rPr>
          <w:sz w:val="24"/>
          <w:szCs w:val="24"/>
        </w:rPr>
        <w:t xml:space="preserve"> deverá declarar, em campo próprio do sistema eletrônico, que cumpre plenamente os requisitos de habilitação e que sua proposta está em conformidade com as exigências do Edital.</w:t>
      </w:r>
    </w:p>
    <w:p w14:paraId="07DAF62D" w14:textId="77777777" w:rsidR="00244D17" w:rsidRDefault="00717B27">
      <w:pPr>
        <w:pStyle w:val="Cabealho"/>
        <w:widowControl w:val="0"/>
        <w:numPr>
          <w:ilvl w:val="1"/>
          <w:numId w:val="7"/>
        </w:numPr>
        <w:tabs>
          <w:tab w:val="clear" w:pos="4252"/>
          <w:tab w:val="clear" w:pos="8504"/>
          <w:tab w:val="left" w:pos="709"/>
        </w:tabs>
        <w:spacing w:line="276" w:lineRule="auto"/>
        <w:ind w:left="0" w:firstLine="0"/>
        <w:jc w:val="both"/>
        <w:rPr>
          <w:sz w:val="24"/>
          <w:szCs w:val="24"/>
        </w:rPr>
      </w:pPr>
      <w:r>
        <w:rPr>
          <w:sz w:val="24"/>
          <w:szCs w:val="24"/>
        </w:rPr>
        <w:t xml:space="preserve">A </w:t>
      </w:r>
      <w:r>
        <w:rPr>
          <w:b/>
          <w:sz w:val="24"/>
          <w:szCs w:val="24"/>
        </w:rPr>
        <w:t>licitante</w:t>
      </w:r>
      <w:r>
        <w:rPr>
          <w:sz w:val="24"/>
          <w:szCs w:val="24"/>
        </w:rPr>
        <w:t xml:space="preserv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7622CFD2" w14:textId="77777777" w:rsidR="00244D17" w:rsidRDefault="00717B27">
      <w:pPr>
        <w:pStyle w:val="Cabealho"/>
        <w:widowControl w:val="0"/>
        <w:numPr>
          <w:ilvl w:val="1"/>
          <w:numId w:val="7"/>
        </w:numPr>
        <w:tabs>
          <w:tab w:val="clear" w:pos="4252"/>
          <w:tab w:val="clear" w:pos="8504"/>
          <w:tab w:val="left" w:pos="709"/>
        </w:tabs>
        <w:spacing w:line="276" w:lineRule="auto"/>
        <w:ind w:left="0" w:firstLine="0"/>
        <w:jc w:val="both"/>
        <w:rPr>
          <w:sz w:val="24"/>
          <w:szCs w:val="24"/>
        </w:rPr>
      </w:pPr>
      <w:r>
        <w:rPr>
          <w:sz w:val="24"/>
          <w:szCs w:val="24"/>
        </w:rPr>
        <w:t xml:space="preserve">A </w:t>
      </w:r>
      <w:r>
        <w:rPr>
          <w:b/>
          <w:sz w:val="24"/>
          <w:szCs w:val="24"/>
        </w:rPr>
        <w:t>licitante</w:t>
      </w:r>
      <w:r>
        <w:rPr>
          <w:sz w:val="24"/>
          <w:szCs w:val="24"/>
        </w:rPr>
        <w:t xml:space="preserve"> enquadrada como microempresa ou empresa de pequeno porte deverá declarar, em campo próprio do Sistema, que atende aos requisitos do art. 3º da LC nº 123/2006 e 147/2014, para fazer </w:t>
      </w:r>
      <w:r>
        <w:rPr>
          <w:sz w:val="24"/>
          <w:szCs w:val="24"/>
        </w:rPr>
        <w:lastRenderedPageBreak/>
        <w:t>jus aos benefícios previstos nessa lei.</w:t>
      </w:r>
    </w:p>
    <w:p w14:paraId="308BA353" w14:textId="77777777" w:rsidR="00244D17" w:rsidRDefault="00717B27">
      <w:pPr>
        <w:pStyle w:val="Cabealho"/>
        <w:widowControl w:val="0"/>
        <w:numPr>
          <w:ilvl w:val="1"/>
          <w:numId w:val="7"/>
        </w:numPr>
        <w:tabs>
          <w:tab w:val="clear" w:pos="4252"/>
          <w:tab w:val="clear" w:pos="8504"/>
          <w:tab w:val="left" w:pos="709"/>
        </w:tabs>
        <w:spacing w:line="276" w:lineRule="auto"/>
        <w:ind w:left="0" w:firstLine="0"/>
        <w:jc w:val="both"/>
        <w:rPr>
          <w:sz w:val="24"/>
          <w:szCs w:val="24"/>
        </w:rPr>
      </w:pPr>
      <w:r>
        <w:rPr>
          <w:sz w:val="24"/>
          <w:szCs w:val="24"/>
        </w:rPr>
        <w:t xml:space="preserve">A declaração falsa relativa ao cumprimento dos requisitos de habilitação, à conformidade da proposta ou ao enquadramento como microempresa ou empresa de pequeno porte sujeitará a </w:t>
      </w:r>
      <w:r>
        <w:rPr>
          <w:b/>
          <w:sz w:val="24"/>
          <w:szCs w:val="24"/>
        </w:rPr>
        <w:t>licitante</w:t>
      </w:r>
      <w:r>
        <w:rPr>
          <w:sz w:val="24"/>
          <w:szCs w:val="24"/>
        </w:rPr>
        <w:t xml:space="preserve"> às sanções previstas neste Edital.</w:t>
      </w:r>
    </w:p>
    <w:p w14:paraId="780580B0" w14:textId="77777777" w:rsidR="00244D17" w:rsidRDefault="00717B27">
      <w:pPr>
        <w:widowControl w:val="0"/>
        <w:spacing w:line="276" w:lineRule="auto"/>
        <w:jc w:val="both"/>
        <w:rPr>
          <w:sz w:val="24"/>
          <w:szCs w:val="24"/>
        </w:rPr>
      </w:pPr>
      <w:r>
        <w:rPr>
          <w:b/>
          <w:sz w:val="24"/>
          <w:szCs w:val="24"/>
        </w:rPr>
        <w:t>4.6.</w:t>
      </w:r>
      <w:r>
        <w:rPr>
          <w:b/>
          <w:sz w:val="24"/>
          <w:szCs w:val="24"/>
        </w:rPr>
        <w:tab/>
      </w:r>
      <w:r>
        <w:rPr>
          <w:sz w:val="24"/>
          <w:szCs w:val="24"/>
        </w:rPr>
        <w:t>As propostas ficarão disponíveis no sistema eletrônico.</w:t>
      </w:r>
    </w:p>
    <w:p w14:paraId="0626E277" w14:textId="77777777" w:rsidR="00244D17" w:rsidRDefault="00717B27">
      <w:pPr>
        <w:pStyle w:val="Cabealho"/>
        <w:widowControl w:val="0"/>
        <w:numPr>
          <w:ilvl w:val="1"/>
          <w:numId w:val="8"/>
        </w:numPr>
        <w:tabs>
          <w:tab w:val="clear" w:pos="4252"/>
          <w:tab w:val="clear" w:pos="8504"/>
          <w:tab w:val="left" w:pos="709"/>
        </w:tabs>
        <w:spacing w:line="276" w:lineRule="auto"/>
        <w:ind w:left="0" w:firstLine="0"/>
        <w:jc w:val="both"/>
        <w:rPr>
          <w:sz w:val="24"/>
          <w:szCs w:val="24"/>
        </w:rPr>
      </w:pPr>
      <w:r>
        <w:rPr>
          <w:sz w:val="24"/>
          <w:szCs w:val="24"/>
        </w:rPr>
        <w:t xml:space="preserve">Qualquer elemento que possa identificar a </w:t>
      </w:r>
      <w:r>
        <w:rPr>
          <w:b/>
          <w:sz w:val="24"/>
          <w:szCs w:val="24"/>
        </w:rPr>
        <w:t>licitante</w:t>
      </w:r>
      <w:r>
        <w:rPr>
          <w:sz w:val="24"/>
          <w:szCs w:val="24"/>
        </w:rPr>
        <w:t xml:space="preserve"> importa desclassificação da proposta, sem prejuízo das sanções previstas nesse Edital.</w:t>
      </w:r>
    </w:p>
    <w:p w14:paraId="273DAF7E" w14:textId="63C8CEFF" w:rsidR="00244D17" w:rsidRDefault="00717B27">
      <w:pPr>
        <w:widowControl w:val="0"/>
        <w:spacing w:line="276" w:lineRule="auto"/>
        <w:jc w:val="both"/>
        <w:rPr>
          <w:sz w:val="24"/>
          <w:szCs w:val="24"/>
        </w:rPr>
      </w:pPr>
      <w:r>
        <w:rPr>
          <w:b/>
          <w:sz w:val="24"/>
          <w:szCs w:val="24"/>
        </w:rPr>
        <w:t>4.</w:t>
      </w:r>
      <w:r w:rsidR="001B0D9A">
        <w:rPr>
          <w:b/>
          <w:sz w:val="24"/>
          <w:szCs w:val="24"/>
        </w:rPr>
        <w:t>8.</w:t>
      </w:r>
      <w:r>
        <w:rPr>
          <w:b/>
          <w:sz w:val="24"/>
          <w:szCs w:val="24"/>
        </w:rPr>
        <w:tab/>
      </w:r>
      <w:r>
        <w:rPr>
          <w:sz w:val="24"/>
          <w:szCs w:val="24"/>
        </w:rPr>
        <w:t xml:space="preserve">As propostas terão validade de </w:t>
      </w:r>
      <w:r w:rsidR="00152A99" w:rsidRPr="00152A99">
        <w:rPr>
          <w:b/>
          <w:bCs/>
          <w:sz w:val="24"/>
          <w:szCs w:val="24"/>
        </w:rPr>
        <w:t>60 (sessenta) dias</w:t>
      </w:r>
      <w:r w:rsidR="00152A99">
        <w:rPr>
          <w:sz w:val="24"/>
          <w:szCs w:val="24"/>
        </w:rPr>
        <w:t>,</w:t>
      </w:r>
      <w:r>
        <w:rPr>
          <w:sz w:val="24"/>
          <w:szCs w:val="24"/>
        </w:rPr>
        <w:t xml:space="preserve"> contados da data de abertura da sessão pública estabelecida no preâmbulo deste Edital.</w:t>
      </w:r>
    </w:p>
    <w:p w14:paraId="04824660" w14:textId="7D999A76" w:rsidR="00244D17" w:rsidRDefault="00717B27">
      <w:pPr>
        <w:pStyle w:val="Cabealho"/>
        <w:widowControl w:val="0"/>
        <w:spacing w:line="276" w:lineRule="auto"/>
        <w:rPr>
          <w:sz w:val="24"/>
          <w:szCs w:val="24"/>
        </w:rPr>
      </w:pPr>
      <w:r>
        <w:rPr>
          <w:b/>
          <w:sz w:val="24"/>
          <w:szCs w:val="24"/>
        </w:rPr>
        <w:t>4.</w:t>
      </w:r>
      <w:r w:rsidR="001B0D9A">
        <w:rPr>
          <w:b/>
          <w:sz w:val="24"/>
          <w:szCs w:val="24"/>
        </w:rPr>
        <w:t>9.</w:t>
      </w:r>
      <w:r>
        <w:rPr>
          <w:b/>
          <w:sz w:val="24"/>
          <w:szCs w:val="24"/>
        </w:rPr>
        <w:t xml:space="preserve"> </w:t>
      </w:r>
      <w:r>
        <w:rPr>
          <w:b/>
          <w:sz w:val="24"/>
          <w:szCs w:val="24"/>
        </w:rPr>
        <w:tab/>
      </w:r>
      <w:r>
        <w:rPr>
          <w:sz w:val="24"/>
          <w:szCs w:val="24"/>
        </w:rPr>
        <w:t xml:space="preserve">Decorrido o prazo de validade das propostas, sem convocação para contratação, ficam as </w:t>
      </w:r>
      <w:r>
        <w:rPr>
          <w:b/>
          <w:sz w:val="24"/>
          <w:szCs w:val="24"/>
        </w:rPr>
        <w:t>licitantes</w:t>
      </w:r>
      <w:r>
        <w:rPr>
          <w:sz w:val="24"/>
          <w:szCs w:val="24"/>
        </w:rPr>
        <w:t xml:space="preserve"> liberadas dos compromissos assumidos.</w:t>
      </w:r>
    </w:p>
    <w:p w14:paraId="14D27CF0" w14:textId="77777777" w:rsidR="00244D17" w:rsidRDefault="00244D17">
      <w:pPr>
        <w:pStyle w:val="Ttulo1"/>
        <w:keepNext w:val="0"/>
        <w:widowControl w:val="0"/>
        <w:tabs>
          <w:tab w:val="left" w:pos="1134"/>
        </w:tabs>
        <w:spacing w:line="276" w:lineRule="auto"/>
        <w:jc w:val="both"/>
      </w:pPr>
    </w:p>
    <w:p w14:paraId="6A0FAF2B" w14:textId="77777777" w:rsidR="00244D17" w:rsidRDefault="00717B27">
      <w:pPr>
        <w:pStyle w:val="Ttulo1"/>
        <w:keepNext w:val="0"/>
        <w:widowControl w:val="0"/>
        <w:shd w:val="clear" w:color="auto" w:fill="FF0000"/>
        <w:tabs>
          <w:tab w:val="left" w:pos="1134"/>
        </w:tabs>
        <w:spacing w:line="276" w:lineRule="auto"/>
        <w:jc w:val="both"/>
      </w:pPr>
      <w:r>
        <w:t>SEÇÃO V – DA ABERTURA DA SESSÃO PÚBLICA</w:t>
      </w:r>
    </w:p>
    <w:p w14:paraId="76BFF65C" w14:textId="77777777" w:rsidR="00244D17" w:rsidRDefault="00717B27">
      <w:pPr>
        <w:widowControl w:val="0"/>
        <w:numPr>
          <w:ilvl w:val="0"/>
          <w:numId w:val="8"/>
        </w:numPr>
        <w:tabs>
          <w:tab w:val="left" w:pos="567"/>
        </w:tabs>
        <w:spacing w:line="276" w:lineRule="auto"/>
        <w:ind w:left="0" w:firstLine="0"/>
        <w:jc w:val="both"/>
      </w:pPr>
      <w:r>
        <w:rPr>
          <w:sz w:val="24"/>
          <w:szCs w:val="24"/>
        </w:rPr>
        <w:t xml:space="preserve">A abertura da sessão pública deste </w:t>
      </w:r>
      <w:r>
        <w:rPr>
          <w:b/>
          <w:sz w:val="24"/>
          <w:szCs w:val="24"/>
        </w:rPr>
        <w:t>Pregão</w:t>
      </w:r>
      <w:r>
        <w:rPr>
          <w:sz w:val="24"/>
          <w:szCs w:val="24"/>
        </w:rPr>
        <w:t xml:space="preserve">, conduzida pelo(a) Pregoeiro(a), ocorrerá na data e na hora indicadas no preâmbulo deste Edital, no sítio </w:t>
      </w:r>
      <w:hyperlink r:id="rId11">
        <w:r>
          <w:rPr>
            <w:rStyle w:val="Hyperlink"/>
            <w:sz w:val="24"/>
            <w:szCs w:val="24"/>
          </w:rPr>
          <w:t>http://www.comprasnet.gov.br</w:t>
        </w:r>
      </w:hyperlink>
      <w:r>
        <w:rPr>
          <w:rStyle w:val="Hyperlink"/>
        </w:rPr>
        <w:t>/.</w:t>
      </w:r>
    </w:p>
    <w:p w14:paraId="3D5B1D49" w14:textId="77777777" w:rsidR="00244D17" w:rsidRDefault="00717B27">
      <w:pPr>
        <w:pStyle w:val="Cabealho"/>
        <w:widowControl w:val="0"/>
        <w:tabs>
          <w:tab w:val="left" w:pos="567"/>
        </w:tabs>
        <w:spacing w:line="276" w:lineRule="auto"/>
        <w:jc w:val="both"/>
      </w:pPr>
      <w:r>
        <w:rPr>
          <w:b/>
          <w:sz w:val="24"/>
          <w:szCs w:val="24"/>
        </w:rPr>
        <w:t>5.2</w:t>
      </w:r>
      <w:r>
        <w:rPr>
          <w:b/>
          <w:sz w:val="24"/>
          <w:szCs w:val="24"/>
        </w:rPr>
        <w:tab/>
      </w:r>
      <w:r>
        <w:rPr>
          <w:sz w:val="24"/>
          <w:szCs w:val="24"/>
        </w:rPr>
        <w:t xml:space="preserve">Durante a sessão pública, a comunicação entre o(a) Pregoeiro(a) e as </w:t>
      </w:r>
      <w:r>
        <w:rPr>
          <w:b/>
          <w:sz w:val="24"/>
          <w:szCs w:val="24"/>
        </w:rPr>
        <w:t>licitantes</w:t>
      </w:r>
      <w:r>
        <w:rPr>
          <w:sz w:val="24"/>
          <w:szCs w:val="24"/>
        </w:rPr>
        <w:t xml:space="preserve"> ocorrerá exclusivamente mediante troca de mensagens, em campo próprio do sistema eletrônico.</w:t>
      </w:r>
    </w:p>
    <w:p w14:paraId="6B7F48B7" w14:textId="77777777" w:rsidR="00244D17" w:rsidRDefault="00717B27">
      <w:pPr>
        <w:pStyle w:val="Cabealho"/>
        <w:widowControl w:val="0"/>
        <w:tabs>
          <w:tab w:val="left" w:pos="567"/>
        </w:tabs>
        <w:spacing w:line="276" w:lineRule="auto"/>
        <w:jc w:val="both"/>
      </w:pPr>
      <w:r>
        <w:rPr>
          <w:b/>
          <w:sz w:val="24"/>
          <w:szCs w:val="24"/>
        </w:rPr>
        <w:t>5.3</w:t>
      </w:r>
      <w:r>
        <w:rPr>
          <w:b/>
          <w:sz w:val="24"/>
          <w:szCs w:val="24"/>
        </w:rPr>
        <w:tab/>
      </w:r>
      <w:r>
        <w:rPr>
          <w:sz w:val="24"/>
          <w:szCs w:val="24"/>
        </w:rPr>
        <w:t xml:space="preserve">Cabe à </w:t>
      </w:r>
      <w:r>
        <w:rPr>
          <w:b/>
          <w:sz w:val="24"/>
          <w:szCs w:val="24"/>
        </w:rPr>
        <w:t>licitante</w:t>
      </w:r>
      <w:r>
        <w:rPr>
          <w:sz w:val="24"/>
          <w:szCs w:val="24"/>
        </w:rPr>
        <w:t xml:space="preserve"> acompanhar as operações no sistema eletrônico durante a sessão pública do </w:t>
      </w:r>
      <w:r>
        <w:rPr>
          <w:b/>
          <w:sz w:val="24"/>
          <w:szCs w:val="24"/>
        </w:rPr>
        <w:t>Pregão</w:t>
      </w:r>
      <w:r>
        <w:rPr>
          <w:sz w:val="24"/>
          <w:szCs w:val="24"/>
        </w:rPr>
        <w:t>, ficando responsável pelo ônus decorrente da perda de negócios diante da inobservância de qualquer mensagem emitida pelo sistema ou de sua desconexão.</w:t>
      </w:r>
    </w:p>
    <w:p w14:paraId="0D159476" w14:textId="77777777" w:rsidR="00244D17" w:rsidRDefault="00717B27">
      <w:pPr>
        <w:pStyle w:val="Cabealho"/>
        <w:widowControl w:val="0"/>
        <w:tabs>
          <w:tab w:val="left" w:pos="567"/>
        </w:tabs>
        <w:spacing w:line="276" w:lineRule="auto"/>
        <w:jc w:val="both"/>
      </w:pPr>
      <w:r>
        <w:rPr>
          <w:b/>
          <w:bCs/>
          <w:sz w:val="24"/>
          <w:szCs w:val="24"/>
        </w:rPr>
        <w:t>5.4</w:t>
      </w:r>
      <w:r>
        <w:rPr>
          <w:bCs/>
          <w:sz w:val="24"/>
          <w:szCs w:val="24"/>
        </w:rPr>
        <w:tab/>
      </w:r>
      <w:r>
        <w:rPr>
          <w:b/>
          <w:bCs/>
          <w:sz w:val="24"/>
          <w:szCs w:val="24"/>
        </w:rPr>
        <w:t>Informa-se ainda que devido ao caráter sigiloso das licitações, na fase de lances, o(a) Pregoeiro(a) não atenderá ao telefone para responder questões inerentes ao presente Pregão.</w:t>
      </w:r>
    </w:p>
    <w:p w14:paraId="0FED2FA3" w14:textId="77777777" w:rsidR="00244D17" w:rsidRDefault="00244D17">
      <w:pPr>
        <w:pStyle w:val="Ttulo1"/>
        <w:keepNext w:val="0"/>
        <w:widowControl w:val="0"/>
        <w:tabs>
          <w:tab w:val="left" w:pos="567"/>
        </w:tabs>
        <w:spacing w:line="276" w:lineRule="auto"/>
        <w:jc w:val="both"/>
      </w:pPr>
    </w:p>
    <w:p w14:paraId="19493F9B" w14:textId="77777777" w:rsidR="00244D17" w:rsidRDefault="00717B27">
      <w:pPr>
        <w:pStyle w:val="Ttulo1"/>
        <w:keepNext w:val="0"/>
        <w:widowControl w:val="0"/>
        <w:shd w:val="clear" w:color="auto" w:fill="FF0000"/>
        <w:tabs>
          <w:tab w:val="left" w:pos="567"/>
        </w:tabs>
        <w:spacing w:line="276" w:lineRule="auto"/>
        <w:jc w:val="both"/>
      </w:pPr>
      <w:r>
        <w:t>SEÇÃO VI – DA CLASSIFICAÇÃO DAS PROPOSTAS</w:t>
      </w:r>
    </w:p>
    <w:p w14:paraId="2A19EA69" w14:textId="77777777" w:rsidR="00244D17" w:rsidRDefault="00717B27">
      <w:pPr>
        <w:pStyle w:val="Cabealho"/>
        <w:widowControl w:val="0"/>
        <w:numPr>
          <w:ilvl w:val="0"/>
          <w:numId w:val="9"/>
        </w:numPr>
        <w:tabs>
          <w:tab w:val="clear" w:pos="4252"/>
          <w:tab w:val="clear" w:pos="8504"/>
          <w:tab w:val="left" w:pos="426"/>
        </w:tabs>
        <w:spacing w:line="276" w:lineRule="auto"/>
        <w:ind w:left="0" w:firstLine="0"/>
        <w:jc w:val="both"/>
        <w:rPr>
          <w:sz w:val="24"/>
          <w:szCs w:val="24"/>
        </w:rPr>
      </w:pPr>
      <w:r>
        <w:rPr>
          <w:sz w:val="24"/>
          <w:szCs w:val="24"/>
        </w:rPr>
        <w:t>O(a) Pregoeiro(a) verificará as propostas apresentadas e desclassificará, motivadamente, aquelas que não estejam em conformidade com os requisitos estabelecidos neste Edital.</w:t>
      </w:r>
    </w:p>
    <w:p w14:paraId="3F429476" w14:textId="77777777" w:rsidR="00244D17" w:rsidRDefault="00717B27">
      <w:pPr>
        <w:pStyle w:val="Cabealho"/>
        <w:widowControl w:val="0"/>
        <w:tabs>
          <w:tab w:val="left" w:pos="426"/>
        </w:tabs>
        <w:spacing w:line="276" w:lineRule="auto"/>
        <w:rPr>
          <w:sz w:val="24"/>
          <w:szCs w:val="24"/>
        </w:rPr>
      </w:pPr>
      <w:r>
        <w:rPr>
          <w:b/>
          <w:sz w:val="24"/>
          <w:szCs w:val="24"/>
        </w:rPr>
        <w:t>6.2</w:t>
      </w:r>
      <w:r>
        <w:rPr>
          <w:b/>
          <w:sz w:val="24"/>
          <w:szCs w:val="24"/>
        </w:rPr>
        <w:tab/>
      </w:r>
      <w:r>
        <w:rPr>
          <w:sz w:val="24"/>
          <w:szCs w:val="24"/>
        </w:rPr>
        <w:t xml:space="preserve">Somente as </w:t>
      </w:r>
      <w:r>
        <w:rPr>
          <w:b/>
          <w:sz w:val="24"/>
          <w:szCs w:val="24"/>
        </w:rPr>
        <w:t>licitantes</w:t>
      </w:r>
      <w:r>
        <w:rPr>
          <w:sz w:val="24"/>
          <w:szCs w:val="24"/>
        </w:rPr>
        <w:t xml:space="preserve"> com propostas classificadas participarão da fase de lances.</w:t>
      </w:r>
    </w:p>
    <w:p w14:paraId="7846564B" w14:textId="77777777" w:rsidR="00244D17" w:rsidRDefault="00244D17">
      <w:pPr>
        <w:pStyle w:val="Ttulo1"/>
        <w:keepNext w:val="0"/>
        <w:widowControl w:val="0"/>
        <w:tabs>
          <w:tab w:val="left" w:pos="567"/>
        </w:tabs>
        <w:spacing w:line="276" w:lineRule="auto"/>
        <w:jc w:val="both"/>
      </w:pPr>
    </w:p>
    <w:p w14:paraId="3D697CDF" w14:textId="77777777" w:rsidR="00244D17" w:rsidRDefault="00717B27">
      <w:pPr>
        <w:pStyle w:val="Ttulo1"/>
        <w:keepNext w:val="0"/>
        <w:widowControl w:val="0"/>
        <w:shd w:val="clear" w:color="auto" w:fill="FF0000"/>
        <w:tabs>
          <w:tab w:val="left" w:pos="567"/>
        </w:tabs>
        <w:spacing w:line="276" w:lineRule="auto"/>
        <w:jc w:val="both"/>
      </w:pPr>
      <w:r>
        <w:t>SEÇÃO VII – DA FORMULAÇÃO DE LANCES</w:t>
      </w:r>
    </w:p>
    <w:p w14:paraId="12E85A25" w14:textId="77777777" w:rsidR="00244D17" w:rsidRDefault="00717B27" w:rsidP="00AE6408">
      <w:pPr>
        <w:widowControl w:val="0"/>
        <w:numPr>
          <w:ilvl w:val="0"/>
          <w:numId w:val="9"/>
        </w:numPr>
        <w:tabs>
          <w:tab w:val="clear" w:pos="705"/>
          <w:tab w:val="left" w:pos="426"/>
        </w:tabs>
        <w:spacing w:line="276" w:lineRule="auto"/>
        <w:ind w:left="0" w:firstLine="0"/>
        <w:jc w:val="both"/>
        <w:rPr>
          <w:sz w:val="24"/>
          <w:szCs w:val="24"/>
        </w:rPr>
      </w:pPr>
      <w:r>
        <w:rPr>
          <w:sz w:val="24"/>
          <w:szCs w:val="24"/>
        </w:rPr>
        <w:t xml:space="preserve">Aberta a etapa competitiva, as </w:t>
      </w:r>
      <w:r>
        <w:rPr>
          <w:b/>
          <w:sz w:val="24"/>
          <w:szCs w:val="24"/>
        </w:rPr>
        <w:t>licitantes</w:t>
      </w:r>
      <w:r>
        <w:rPr>
          <w:sz w:val="24"/>
          <w:szCs w:val="24"/>
        </w:rPr>
        <w:t xml:space="preserve"> classificadas poderão encaminhar lances sucessivos, exclusivamente por meio do sistema eletrônico, sendo imediatamente informadas do horário e valor consignados no registro de cada lance.</w:t>
      </w:r>
    </w:p>
    <w:p w14:paraId="76D6FCD4" w14:textId="77777777" w:rsidR="00244D17" w:rsidRDefault="00717B27" w:rsidP="00AE6408">
      <w:pPr>
        <w:pStyle w:val="Cabealho"/>
        <w:widowControl w:val="0"/>
        <w:tabs>
          <w:tab w:val="left" w:pos="426"/>
        </w:tabs>
        <w:spacing w:line="276" w:lineRule="auto"/>
        <w:jc w:val="both"/>
        <w:rPr>
          <w:sz w:val="24"/>
          <w:szCs w:val="24"/>
        </w:rPr>
      </w:pPr>
      <w:r>
        <w:rPr>
          <w:b/>
          <w:sz w:val="24"/>
          <w:szCs w:val="24"/>
        </w:rPr>
        <w:t>7.2</w:t>
      </w:r>
      <w:r>
        <w:rPr>
          <w:b/>
          <w:sz w:val="24"/>
          <w:szCs w:val="24"/>
        </w:rPr>
        <w:tab/>
      </w:r>
      <w:r>
        <w:rPr>
          <w:sz w:val="24"/>
          <w:szCs w:val="24"/>
        </w:rPr>
        <w:t xml:space="preserve">A </w:t>
      </w:r>
      <w:r>
        <w:rPr>
          <w:b/>
          <w:sz w:val="24"/>
          <w:szCs w:val="24"/>
        </w:rPr>
        <w:t>licitante</w:t>
      </w:r>
      <w:r>
        <w:rPr>
          <w:sz w:val="24"/>
          <w:szCs w:val="24"/>
        </w:rPr>
        <w:t xml:space="preserve"> somente poderá oferecer lance inferior ao último por ela ofertado e registrado no sistema.</w:t>
      </w:r>
    </w:p>
    <w:p w14:paraId="30AE447B" w14:textId="77777777" w:rsidR="00244D17" w:rsidRDefault="00717B27" w:rsidP="00AE6408">
      <w:pPr>
        <w:pStyle w:val="Cabealho"/>
        <w:widowControl w:val="0"/>
        <w:tabs>
          <w:tab w:val="left" w:pos="426"/>
        </w:tabs>
        <w:spacing w:line="276" w:lineRule="auto"/>
        <w:jc w:val="both"/>
        <w:rPr>
          <w:sz w:val="24"/>
          <w:szCs w:val="24"/>
        </w:rPr>
      </w:pPr>
      <w:r>
        <w:rPr>
          <w:b/>
          <w:sz w:val="24"/>
          <w:szCs w:val="24"/>
        </w:rPr>
        <w:t>7.3</w:t>
      </w:r>
      <w:r>
        <w:rPr>
          <w:b/>
          <w:sz w:val="24"/>
          <w:szCs w:val="24"/>
        </w:rPr>
        <w:tab/>
      </w:r>
      <w:r>
        <w:rPr>
          <w:sz w:val="24"/>
          <w:szCs w:val="24"/>
        </w:rPr>
        <w:t xml:space="preserve">Durante o transcurso da sessão, as </w:t>
      </w:r>
      <w:r>
        <w:rPr>
          <w:b/>
          <w:sz w:val="24"/>
          <w:szCs w:val="24"/>
        </w:rPr>
        <w:t>licitantes</w:t>
      </w:r>
      <w:r>
        <w:rPr>
          <w:sz w:val="24"/>
          <w:szCs w:val="24"/>
        </w:rPr>
        <w:t xml:space="preserve"> serão informadas, em tempo real, do valor do menor lance registrado, mantendo-se em sigilo a identificação da ofertante.</w:t>
      </w:r>
    </w:p>
    <w:p w14:paraId="2885F914" w14:textId="77777777" w:rsidR="00244D17" w:rsidRDefault="00717B27" w:rsidP="00AE6408">
      <w:pPr>
        <w:pStyle w:val="Cabealho"/>
        <w:widowControl w:val="0"/>
        <w:tabs>
          <w:tab w:val="left" w:pos="426"/>
        </w:tabs>
        <w:spacing w:line="276" w:lineRule="auto"/>
        <w:jc w:val="both"/>
        <w:rPr>
          <w:sz w:val="24"/>
          <w:szCs w:val="24"/>
        </w:rPr>
      </w:pPr>
      <w:r>
        <w:rPr>
          <w:b/>
          <w:sz w:val="24"/>
          <w:szCs w:val="24"/>
        </w:rPr>
        <w:t>7.4</w:t>
      </w:r>
      <w:r>
        <w:rPr>
          <w:b/>
          <w:sz w:val="24"/>
          <w:szCs w:val="24"/>
        </w:rPr>
        <w:tab/>
      </w:r>
      <w:r>
        <w:rPr>
          <w:sz w:val="24"/>
          <w:szCs w:val="24"/>
        </w:rPr>
        <w:t>Em caso de empate, prevalecerá o lance recebido e registrado primeiro.</w:t>
      </w:r>
    </w:p>
    <w:p w14:paraId="36B1384D" w14:textId="77777777" w:rsidR="00244D17" w:rsidRDefault="00717B27" w:rsidP="00AE6408">
      <w:pPr>
        <w:pStyle w:val="Cabealho"/>
        <w:widowControl w:val="0"/>
        <w:tabs>
          <w:tab w:val="left" w:pos="426"/>
        </w:tabs>
        <w:spacing w:line="276" w:lineRule="auto"/>
        <w:jc w:val="both"/>
        <w:rPr>
          <w:sz w:val="24"/>
          <w:szCs w:val="24"/>
        </w:rPr>
      </w:pPr>
      <w:r>
        <w:rPr>
          <w:b/>
          <w:sz w:val="24"/>
          <w:szCs w:val="24"/>
        </w:rPr>
        <w:t>7.5</w:t>
      </w:r>
      <w:r>
        <w:rPr>
          <w:b/>
          <w:sz w:val="24"/>
          <w:szCs w:val="24"/>
        </w:rPr>
        <w:tab/>
      </w:r>
      <w:r>
        <w:rPr>
          <w:sz w:val="24"/>
          <w:szCs w:val="24"/>
        </w:rPr>
        <w:t xml:space="preserve">Os lances apresentados e levados em consideração para efeito de julgamento serão de exclusiva e total responsabilidade da </w:t>
      </w:r>
      <w:r>
        <w:rPr>
          <w:b/>
          <w:sz w:val="24"/>
          <w:szCs w:val="24"/>
        </w:rPr>
        <w:t>licitante</w:t>
      </w:r>
      <w:r>
        <w:rPr>
          <w:sz w:val="24"/>
          <w:szCs w:val="24"/>
        </w:rPr>
        <w:t>, não lhe cabendo o direito de pleitear qualquer alteração.</w:t>
      </w:r>
    </w:p>
    <w:p w14:paraId="47C9B91D" w14:textId="77777777" w:rsidR="00244D17" w:rsidRDefault="00717B27" w:rsidP="00AE6408">
      <w:pPr>
        <w:pStyle w:val="Cabealho"/>
        <w:widowControl w:val="0"/>
        <w:tabs>
          <w:tab w:val="left" w:pos="426"/>
        </w:tabs>
        <w:spacing w:line="276" w:lineRule="auto"/>
        <w:jc w:val="both"/>
        <w:rPr>
          <w:sz w:val="24"/>
          <w:szCs w:val="24"/>
        </w:rPr>
      </w:pPr>
      <w:r>
        <w:rPr>
          <w:b/>
          <w:sz w:val="24"/>
          <w:szCs w:val="24"/>
        </w:rPr>
        <w:t>7.6</w:t>
      </w:r>
      <w:r>
        <w:rPr>
          <w:b/>
          <w:sz w:val="24"/>
          <w:szCs w:val="24"/>
        </w:rPr>
        <w:tab/>
      </w:r>
      <w:r>
        <w:rPr>
          <w:sz w:val="24"/>
          <w:szCs w:val="24"/>
        </w:rPr>
        <w:t>Durante a fase de lances, o(a) Pregoeiro(a) poderá excluir, justificadamente, lance cujo valor seja manifestamente inexequível.</w:t>
      </w:r>
    </w:p>
    <w:p w14:paraId="20CF70E4" w14:textId="77777777" w:rsidR="00244D17" w:rsidRDefault="00717B27" w:rsidP="00AE6408">
      <w:pPr>
        <w:pStyle w:val="Cabealho"/>
        <w:widowControl w:val="0"/>
        <w:tabs>
          <w:tab w:val="left" w:pos="426"/>
        </w:tabs>
        <w:spacing w:line="276" w:lineRule="auto"/>
        <w:jc w:val="both"/>
        <w:rPr>
          <w:b/>
          <w:sz w:val="24"/>
          <w:szCs w:val="24"/>
        </w:rPr>
      </w:pPr>
      <w:r>
        <w:rPr>
          <w:b/>
          <w:sz w:val="24"/>
          <w:szCs w:val="24"/>
        </w:rPr>
        <w:t>7.7</w:t>
      </w:r>
      <w:r>
        <w:rPr>
          <w:b/>
          <w:sz w:val="24"/>
          <w:szCs w:val="24"/>
        </w:rPr>
        <w:tab/>
      </w:r>
      <w:r>
        <w:rPr>
          <w:sz w:val="24"/>
          <w:szCs w:val="24"/>
        </w:rPr>
        <w:t xml:space="preserve">Se ocorrer a desconexão do(a) Pregoeiro(a) no decorrer da etapa de lances, e o sistema eletrônico permanecer acessível às </w:t>
      </w:r>
      <w:r>
        <w:rPr>
          <w:b/>
          <w:sz w:val="24"/>
          <w:szCs w:val="24"/>
        </w:rPr>
        <w:t>licitantes,</w:t>
      </w:r>
      <w:r>
        <w:rPr>
          <w:sz w:val="24"/>
          <w:szCs w:val="24"/>
        </w:rPr>
        <w:t xml:space="preserve"> os lances continuarão sendo recebidos, sem prejuízo dos atos realizados.</w:t>
      </w:r>
    </w:p>
    <w:p w14:paraId="512AAF1F" w14:textId="77777777" w:rsidR="00244D17" w:rsidRDefault="00717B27" w:rsidP="00AE6408">
      <w:pPr>
        <w:pStyle w:val="Cabealho"/>
        <w:widowControl w:val="0"/>
        <w:tabs>
          <w:tab w:val="left" w:pos="426"/>
        </w:tabs>
        <w:spacing w:line="276" w:lineRule="auto"/>
        <w:jc w:val="both"/>
        <w:rPr>
          <w:b/>
          <w:sz w:val="24"/>
          <w:szCs w:val="24"/>
        </w:rPr>
      </w:pPr>
      <w:r>
        <w:rPr>
          <w:b/>
          <w:sz w:val="24"/>
          <w:szCs w:val="24"/>
        </w:rPr>
        <w:t>7.8</w:t>
      </w:r>
      <w:r>
        <w:rPr>
          <w:b/>
          <w:sz w:val="24"/>
          <w:szCs w:val="24"/>
        </w:rPr>
        <w:tab/>
      </w:r>
      <w:r>
        <w:rPr>
          <w:sz w:val="24"/>
          <w:szCs w:val="24"/>
        </w:rPr>
        <w:t xml:space="preserve">No caso de a desconexão do(a) Pregoeiro(a) persistir por tempo superior a 10 (dez) minutos, a sessão do </w:t>
      </w:r>
      <w:r>
        <w:rPr>
          <w:b/>
          <w:sz w:val="24"/>
          <w:szCs w:val="24"/>
        </w:rPr>
        <w:t>Pregão</w:t>
      </w:r>
      <w:r>
        <w:rPr>
          <w:sz w:val="24"/>
          <w:szCs w:val="24"/>
        </w:rPr>
        <w:t xml:space="preserve"> será suspensa automaticamente e terá reinício somente após comunicação expressa às </w:t>
      </w:r>
      <w:r>
        <w:rPr>
          <w:sz w:val="24"/>
          <w:szCs w:val="24"/>
        </w:rPr>
        <w:lastRenderedPageBreak/>
        <w:t xml:space="preserve">participantes no sítio </w:t>
      </w:r>
      <w:hyperlink r:id="rId12">
        <w:r>
          <w:rPr>
            <w:rStyle w:val="Hyperlink"/>
            <w:sz w:val="24"/>
            <w:szCs w:val="24"/>
          </w:rPr>
          <w:t>http://www.comprasnet.gov.br</w:t>
        </w:r>
      </w:hyperlink>
      <w:r>
        <w:rPr>
          <w:rStyle w:val="Hyperlink"/>
        </w:rPr>
        <w:t>/</w:t>
      </w:r>
      <w:r>
        <w:rPr>
          <w:sz w:val="24"/>
          <w:szCs w:val="24"/>
        </w:rPr>
        <w:t xml:space="preserve">. </w:t>
      </w:r>
    </w:p>
    <w:p w14:paraId="6D8D1F5C" w14:textId="77777777" w:rsidR="00244D17" w:rsidRDefault="00717B27" w:rsidP="00AE6408">
      <w:pPr>
        <w:pStyle w:val="Cabealho"/>
        <w:widowControl w:val="0"/>
        <w:tabs>
          <w:tab w:val="left" w:pos="426"/>
        </w:tabs>
        <w:spacing w:line="276" w:lineRule="auto"/>
        <w:jc w:val="both"/>
        <w:rPr>
          <w:b/>
          <w:sz w:val="24"/>
          <w:szCs w:val="24"/>
        </w:rPr>
      </w:pPr>
      <w:r>
        <w:rPr>
          <w:b/>
          <w:sz w:val="24"/>
          <w:szCs w:val="24"/>
        </w:rPr>
        <w:t>7.9</w:t>
      </w:r>
      <w:r>
        <w:rPr>
          <w:b/>
          <w:sz w:val="24"/>
          <w:szCs w:val="24"/>
        </w:rPr>
        <w:tab/>
      </w:r>
      <w:r>
        <w:rPr>
          <w:sz w:val="24"/>
          <w:szCs w:val="24"/>
        </w:rPr>
        <w:t>O encerramento da etapa de lances será decidido pelo(a) Pregoeiro(a), que informará, com antecedência de 1 a 60 minutos, o prazo para início do tempo de iminência.</w:t>
      </w:r>
    </w:p>
    <w:p w14:paraId="59F90A3A" w14:textId="77777777" w:rsidR="00244D17" w:rsidRDefault="00717B27" w:rsidP="00AE6408">
      <w:pPr>
        <w:pStyle w:val="Cabealho"/>
        <w:widowControl w:val="0"/>
        <w:tabs>
          <w:tab w:val="left" w:pos="426"/>
        </w:tabs>
        <w:spacing w:line="276" w:lineRule="auto"/>
        <w:jc w:val="both"/>
        <w:rPr>
          <w:sz w:val="24"/>
          <w:szCs w:val="24"/>
        </w:rPr>
      </w:pPr>
      <w:r>
        <w:rPr>
          <w:b/>
          <w:sz w:val="24"/>
          <w:szCs w:val="24"/>
        </w:rPr>
        <w:t xml:space="preserve">7.10 </w:t>
      </w:r>
      <w:r>
        <w:rPr>
          <w:sz w:val="24"/>
          <w:szCs w:val="24"/>
        </w:rPr>
        <w:t>Decorrido o prazo fixado pelo(a) Pregoeiro(a), o sistema eletrônico encaminhará aviso de fechamento iminente dos lances, após o que transcorrerá período de tempo de até 30 (trinta) minutos, aleatoriamente determinado pelo sistema, findo o qual será automaticamente encerrada a fase de lances.</w:t>
      </w:r>
    </w:p>
    <w:p w14:paraId="420A2C03" w14:textId="77777777" w:rsidR="00244D17" w:rsidRDefault="00244D17">
      <w:pPr>
        <w:pStyle w:val="Cabealho"/>
        <w:widowControl w:val="0"/>
        <w:tabs>
          <w:tab w:val="left" w:pos="426"/>
        </w:tabs>
        <w:spacing w:line="276" w:lineRule="auto"/>
        <w:rPr>
          <w:b/>
          <w:szCs w:val="24"/>
        </w:rPr>
      </w:pPr>
    </w:p>
    <w:p w14:paraId="1B4739DF" w14:textId="77777777" w:rsidR="00244D17" w:rsidRDefault="00717B27">
      <w:pPr>
        <w:pStyle w:val="Ttulo1"/>
        <w:keepNext w:val="0"/>
        <w:widowControl w:val="0"/>
        <w:shd w:val="clear" w:color="auto" w:fill="FF0000"/>
        <w:tabs>
          <w:tab w:val="left" w:pos="567"/>
        </w:tabs>
        <w:spacing w:line="276" w:lineRule="auto"/>
        <w:jc w:val="both"/>
      </w:pPr>
      <w:r>
        <w:t>SEÇÃO VIII – DO BENEFÍCIO ÀS MICROEMPRESAS E EMPRESAS DE PEQUENO PORTE</w:t>
      </w:r>
    </w:p>
    <w:p w14:paraId="1683DE21" w14:textId="12809A9D" w:rsidR="00244D17" w:rsidRDefault="00717B27">
      <w:pPr>
        <w:pStyle w:val="Cabealho"/>
        <w:widowControl w:val="0"/>
        <w:numPr>
          <w:ilvl w:val="0"/>
          <w:numId w:val="9"/>
        </w:numPr>
        <w:tabs>
          <w:tab w:val="clear" w:pos="4252"/>
          <w:tab w:val="clear" w:pos="8504"/>
        </w:tabs>
        <w:spacing w:line="276" w:lineRule="auto"/>
        <w:ind w:left="0" w:firstLine="0"/>
        <w:jc w:val="both"/>
        <w:rPr>
          <w:sz w:val="24"/>
          <w:szCs w:val="24"/>
        </w:rPr>
      </w:pPr>
      <w:r>
        <w:rPr>
          <w:sz w:val="24"/>
          <w:szCs w:val="24"/>
        </w:rPr>
        <w:t>Após a fase de lances, se a proposta mais bem classificada não tiver sido apresentada por microempresa ou empresa de pequeno porte, e houver proposta de microempresa ou empresa de pequeno porte que seja igual ou até 5% (cinco por cento) superior à proposta mais bem classificada, proceder-se-á da seguinte forma:</w:t>
      </w:r>
    </w:p>
    <w:p w14:paraId="5BED61B7" w14:textId="4AAED08C" w:rsidR="00244D17" w:rsidRDefault="00717B27">
      <w:pPr>
        <w:pStyle w:val="Cabealho"/>
        <w:widowControl w:val="0"/>
        <w:numPr>
          <w:ilvl w:val="1"/>
          <w:numId w:val="10"/>
        </w:numPr>
        <w:tabs>
          <w:tab w:val="clear" w:pos="4252"/>
          <w:tab w:val="clear" w:pos="8504"/>
          <w:tab w:val="left" w:pos="709"/>
        </w:tabs>
        <w:spacing w:line="276" w:lineRule="auto"/>
        <w:ind w:left="0" w:firstLine="0"/>
        <w:jc w:val="both"/>
        <w:rPr>
          <w:sz w:val="24"/>
          <w:szCs w:val="24"/>
        </w:rPr>
      </w:pPr>
      <w:r>
        <w:rPr>
          <w:sz w:val="24"/>
          <w:szCs w:val="24"/>
        </w:rPr>
        <w:t xml:space="preserve">A microempresa ou a empresa de pequeno porte mais bem classificada poderá, no prazo de 5 (cinco) minutos, contados do envio da mensagem automática pelo sistema, apresentar uma última oferta, obrigatoriamente inferior à proposta do primeiro colocado, situação em que, atendidas as exigências habilitatórias e observado o valor estimado para a contratação, será adjudicado em seu favor o objeto deste </w:t>
      </w:r>
      <w:r>
        <w:rPr>
          <w:b/>
          <w:sz w:val="24"/>
          <w:szCs w:val="24"/>
        </w:rPr>
        <w:t>Pregão</w:t>
      </w:r>
      <w:r>
        <w:rPr>
          <w:sz w:val="24"/>
          <w:szCs w:val="24"/>
        </w:rPr>
        <w:t>;</w:t>
      </w:r>
    </w:p>
    <w:p w14:paraId="3CCA9F7E" w14:textId="77777777" w:rsidR="00244D17" w:rsidRDefault="00717B27">
      <w:pPr>
        <w:widowControl w:val="0"/>
        <w:numPr>
          <w:ilvl w:val="2"/>
          <w:numId w:val="10"/>
        </w:numPr>
        <w:tabs>
          <w:tab w:val="left" w:pos="709"/>
          <w:tab w:val="left" w:pos="3556"/>
        </w:tabs>
        <w:spacing w:line="276" w:lineRule="auto"/>
        <w:ind w:left="0" w:firstLine="0"/>
        <w:jc w:val="both"/>
        <w:rPr>
          <w:sz w:val="24"/>
          <w:szCs w:val="24"/>
        </w:rPr>
      </w:pPr>
      <w:r>
        <w:rPr>
          <w:sz w:val="24"/>
          <w:szCs w:val="24"/>
        </w:rPr>
        <w:t xml:space="preserve">Caso a </w:t>
      </w:r>
      <w:r>
        <w:rPr>
          <w:b/>
          <w:sz w:val="24"/>
          <w:szCs w:val="24"/>
        </w:rPr>
        <w:t>licitante</w:t>
      </w:r>
      <w:r>
        <w:rPr>
          <w:sz w:val="24"/>
          <w:szCs w:val="24"/>
        </w:rPr>
        <w:t xml:space="preserve"> tenha utilizado a prerrogativa de efetuar oferta de desempate, conforme art. 44, da Lei Complementar nº 123/2006, será verificado no Portal da Transparência do Governo Federal, no endereço eletrônico </w:t>
      </w:r>
      <w:hyperlink r:id="rId13">
        <w:r>
          <w:rPr>
            <w:rStyle w:val="Hyperlink"/>
            <w:sz w:val="24"/>
            <w:szCs w:val="24"/>
          </w:rPr>
          <w:t>http://www.portaldatransparencia.gov.br</w:t>
        </w:r>
      </w:hyperlink>
      <w:r>
        <w:rPr>
          <w:sz w:val="24"/>
          <w:szCs w:val="24"/>
        </w:rPr>
        <w:t>,</w:t>
      </w:r>
      <w:r>
        <w:rPr>
          <w:rStyle w:val="Hyperlink"/>
          <w:sz w:val="24"/>
          <w:szCs w:val="24"/>
        </w:rPr>
        <w:t xml:space="preserve"> </w:t>
      </w:r>
      <w:r>
        <w:rPr>
          <w:sz w:val="24"/>
          <w:szCs w:val="24"/>
        </w:rPr>
        <w:t xml:space="preserve">se o somatório de ordens bancárias recebidas pela </w:t>
      </w:r>
      <w:r>
        <w:rPr>
          <w:b/>
          <w:sz w:val="24"/>
          <w:szCs w:val="24"/>
        </w:rPr>
        <w:t>licitante</w:t>
      </w:r>
      <w:r>
        <w:rPr>
          <w:sz w:val="24"/>
          <w:szCs w:val="24"/>
        </w:rPr>
        <w:t xml:space="preserve">, relativas ao último exercício e ao exercício corrente, até o mês anterior ao da data da licitação, fixada no preâmbulo deste Edital, já seria suficiente para extrapolar o faturamento máximo permitido como condição para esse benefício, conforme art. 3º da mencionada Lei Complementar. </w:t>
      </w:r>
    </w:p>
    <w:p w14:paraId="445581D6" w14:textId="77777777" w:rsidR="00244D17" w:rsidRDefault="00717B27">
      <w:pPr>
        <w:pStyle w:val="Cabealho"/>
        <w:widowControl w:val="0"/>
        <w:numPr>
          <w:ilvl w:val="1"/>
          <w:numId w:val="10"/>
        </w:numPr>
        <w:tabs>
          <w:tab w:val="clear" w:pos="4252"/>
          <w:tab w:val="clear" w:pos="8504"/>
          <w:tab w:val="left" w:pos="567"/>
        </w:tabs>
        <w:spacing w:line="276" w:lineRule="auto"/>
        <w:ind w:left="0" w:firstLine="0"/>
        <w:jc w:val="both"/>
        <w:rPr>
          <w:sz w:val="24"/>
          <w:szCs w:val="24"/>
        </w:rPr>
      </w:pPr>
      <w:r>
        <w:rPr>
          <w:sz w:val="24"/>
          <w:szCs w:val="24"/>
        </w:rPr>
        <w:t xml:space="preserve">Não sendo vencedora a microempresa ou a empresa de pequeno porte mais bem classificada, na forma da subcondição anterior, o sistema, de forma automática, convocará as </w:t>
      </w:r>
      <w:r>
        <w:rPr>
          <w:b/>
          <w:sz w:val="24"/>
          <w:szCs w:val="24"/>
        </w:rPr>
        <w:t>licitantes</w:t>
      </w:r>
      <w:r>
        <w:rPr>
          <w:sz w:val="24"/>
          <w:szCs w:val="24"/>
        </w:rPr>
        <w:t xml:space="preserve"> remanescentes que porventura se enquadrem na situação descrita nesta condição, na ordem classificatória, para o exercício do mesmo direito; </w:t>
      </w:r>
    </w:p>
    <w:p w14:paraId="1F62B926" w14:textId="77777777" w:rsidR="00244D17" w:rsidRDefault="00717B27">
      <w:pPr>
        <w:pStyle w:val="Cabealho"/>
        <w:widowControl w:val="0"/>
        <w:numPr>
          <w:ilvl w:val="1"/>
          <w:numId w:val="10"/>
        </w:numPr>
        <w:tabs>
          <w:tab w:val="clear" w:pos="4252"/>
          <w:tab w:val="clear" w:pos="8504"/>
          <w:tab w:val="left" w:pos="567"/>
        </w:tabs>
        <w:spacing w:line="276" w:lineRule="auto"/>
        <w:ind w:left="0" w:firstLine="0"/>
        <w:jc w:val="both"/>
        <w:rPr>
          <w:sz w:val="24"/>
          <w:szCs w:val="24"/>
        </w:rPr>
      </w:pPr>
      <w:r>
        <w:rPr>
          <w:sz w:val="24"/>
          <w:szCs w:val="24"/>
        </w:rPr>
        <w:t xml:space="preserve">No caso de equivalência dos valores apresentados pelas microempresas ou empresas de pequeno porte que se encontrem no intervalo estabelecido nesta condição, o sistema fará um sorteio eletrônico, definindo e convocando automaticamente a vencedora para o encaminhamento da oferta final do desempate; </w:t>
      </w:r>
    </w:p>
    <w:p w14:paraId="2965A872" w14:textId="77777777" w:rsidR="00244D17" w:rsidRDefault="00717B27">
      <w:pPr>
        <w:pStyle w:val="Cabealho"/>
        <w:widowControl w:val="0"/>
        <w:numPr>
          <w:ilvl w:val="1"/>
          <w:numId w:val="10"/>
        </w:numPr>
        <w:tabs>
          <w:tab w:val="clear" w:pos="4252"/>
          <w:tab w:val="clear" w:pos="8504"/>
          <w:tab w:val="left" w:pos="567"/>
        </w:tabs>
        <w:spacing w:line="276" w:lineRule="auto"/>
        <w:ind w:left="0" w:firstLine="0"/>
        <w:jc w:val="both"/>
        <w:rPr>
          <w:sz w:val="24"/>
          <w:szCs w:val="24"/>
        </w:rPr>
      </w:pPr>
      <w:r>
        <w:rPr>
          <w:sz w:val="24"/>
          <w:szCs w:val="24"/>
        </w:rPr>
        <w:t>A convocada que não apresentar proposta dentro do prazo de 5 (cinco) minutos, controlados pelo Sistema, decairá do direito previsto nos artigos 44 e 45 da Lei Complementar n.º 123/2006;</w:t>
      </w:r>
    </w:p>
    <w:p w14:paraId="3BFBD563" w14:textId="77777777" w:rsidR="00244D17" w:rsidRDefault="00717B27">
      <w:pPr>
        <w:pStyle w:val="Cabealho"/>
        <w:widowControl w:val="0"/>
        <w:numPr>
          <w:ilvl w:val="1"/>
          <w:numId w:val="10"/>
        </w:numPr>
        <w:tabs>
          <w:tab w:val="clear" w:pos="4252"/>
          <w:tab w:val="clear" w:pos="8504"/>
          <w:tab w:val="left" w:pos="567"/>
        </w:tabs>
        <w:spacing w:line="276" w:lineRule="auto"/>
        <w:ind w:left="0" w:firstLine="0"/>
        <w:jc w:val="both"/>
        <w:rPr>
          <w:sz w:val="24"/>
          <w:szCs w:val="24"/>
        </w:rPr>
      </w:pPr>
      <w:r>
        <w:rPr>
          <w:sz w:val="24"/>
          <w:szCs w:val="24"/>
        </w:rPr>
        <w:t xml:space="preserve">Na hipótese de não contratação nos termos previstos nesta Seção, o procedimento licitatório prossegue com as demais </w:t>
      </w:r>
      <w:r>
        <w:rPr>
          <w:b/>
          <w:sz w:val="24"/>
          <w:szCs w:val="24"/>
        </w:rPr>
        <w:t>licitantes</w:t>
      </w:r>
      <w:r>
        <w:rPr>
          <w:sz w:val="24"/>
          <w:szCs w:val="24"/>
        </w:rPr>
        <w:t>.</w:t>
      </w:r>
    </w:p>
    <w:p w14:paraId="473604BE" w14:textId="77777777" w:rsidR="00244D17" w:rsidRDefault="00244D17">
      <w:pPr>
        <w:pStyle w:val="Ttulo1"/>
        <w:keepNext w:val="0"/>
        <w:widowControl w:val="0"/>
        <w:tabs>
          <w:tab w:val="left" w:pos="1134"/>
        </w:tabs>
        <w:spacing w:line="276" w:lineRule="auto"/>
        <w:jc w:val="both"/>
      </w:pPr>
    </w:p>
    <w:p w14:paraId="7E60B553" w14:textId="77777777" w:rsidR="00244D17" w:rsidRDefault="00717B27">
      <w:pPr>
        <w:pStyle w:val="Ttulo1"/>
        <w:keepNext w:val="0"/>
        <w:widowControl w:val="0"/>
        <w:shd w:val="clear" w:color="auto" w:fill="FF0000"/>
        <w:tabs>
          <w:tab w:val="left" w:pos="426"/>
        </w:tabs>
        <w:spacing w:line="276" w:lineRule="auto"/>
        <w:jc w:val="both"/>
      </w:pPr>
      <w:r>
        <w:t>SEÇÃO IX – DA NEGOCIAÇÃO</w:t>
      </w:r>
    </w:p>
    <w:p w14:paraId="5F193C38" w14:textId="77777777" w:rsidR="00244D17" w:rsidRDefault="00717B27">
      <w:pPr>
        <w:widowControl w:val="0"/>
        <w:numPr>
          <w:ilvl w:val="0"/>
          <w:numId w:val="10"/>
        </w:numPr>
        <w:tabs>
          <w:tab w:val="clear" w:pos="705"/>
          <w:tab w:val="left" w:pos="426"/>
        </w:tabs>
        <w:spacing w:line="276" w:lineRule="auto"/>
        <w:ind w:left="0" w:firstLine="0"/>
        <w:jc w:val="both"/>
        <w:rPr>
          <w:sz w:val="24"/>
          <w:szCs w:val="24"/>
        </w:rPr>
      </w:pPr>
      <w:r>
        <w:rPr>
          <w:sz w:val="24"/>
          <w:szCs w:val="24"/>
        </w:rPr>
        <w:t xml:space="preserve">O(a) Pregoeiro(a) poderá encaminhar contraproposta diretamente à </w:t>
      </w:r>
      <w:r>
        <w:rPr>
          <w:b/>
          <w:sz w:val="24"/>
          <w:szCs w:val="24"/>
        </w:rPr>
        <w:t>licitante</w:t>
      </w:r>
      <w:r>
        <w:rPr>
          <w:sz w:val="24"/>
          <w:szCs w:val="24"/>
        </w:rPr>
        <w:t xml:space="preserve"> que tenha apresentado o lance mais vantajoso, observado o critério de julgamento e o valor estimado para a contratação.</w:t>
      </w:r>
    </w:p>
    <w:p w14:paraId="66280EFA" w14:textId="77777777" w:rsidR="00244D17" w:rsidRDefault="00717B27">
      <w:pPr>
        <w:pStyle w:val="Cabealho"/>
        <w:widowControl w:val="0"/>
        <w:numPr>
          <w:ilvl w:val="1"/>
          <w:numId w:val="10"/>
        </w:numPr>
        <w:tabs>
          <w:tab w:val="clear" w:pos="4252"/>
          <w:tab w:val="clear" w:pos="8504"/>
          <w:tab w:val="left" w:pos="426"/>
        </w:tabs>
        <w:spacing w:line="276" w:lineRule="auto"/>
        <w:ind w:left="0" w:firstLine="0"/>
        <w:jc w:val="both"/>
        <w:rPr>
          <w:sz w:val="24"/>
          <w:szCs w:val="24"/>
        </w:rPr>
      </w:pPr>
      <w:r>
        <w:rPr>
          <w:sz w:val="24"/>
          <w:szCs w:val="24"/>
        </w:rPr>
        <w:t xml:space="preserve">A negociação será realizada por meio do sistema, podendo ser acompanhada pelas demais </w:t>
      </w:r>
      <w:r>
        <w:rPr>
          <w:b/>
          <w:sz w:val="24"/>
          <w:szCs w:val="24"/>
        </w:rPr>
        <w:t>licitantes</w:t>
      </w:r>
      <w:r>
        <w:rPr>
          <w:sz w:val="24"/>
          <w:szCs w:val="24"/>
        </w:rPr>
        <w:t>.</w:t>
      </w:r>
    </w:p>
    <w:p w14:paraId="29D37679" w14:textId="77777777" w:rsidR="00244D17" w:rsidRDefault="00244D17">
      <w:pPr>
        <w:pStyle w:val="Ttulo1"/>
        <w:keepNext w:val="0"/>
        <w:widowControl w:val="0"/>
        <w:tabs>
          <w:tab w:val="left" w:pos="1134"/>
        </w:tabs>
        <w:spacing w:line="276" w:lineRule="auto"/>
        <w:jc w:val="both"/>
      </w:pPr>
    </w:p>
    <w:p w14:paraId="3074B7C8" w14:textId="77777777" w:rsidR="00244D17" w:rsidRDefault="00717B27">
      <w:pPr>
        <w:pStyle w:val="Ttulo1"/>
        <w:keepNext w:val="0"/>
        <w:widowControl w:val="0"/>
        <w:shd w:val="clear" w:color="auto" w:fill="FF0000"/>
        <w:tabs>
          <w:tab w:val="left" w:pos="1134"/>
        </w:tabs>
        <w:spacing w:line="276" w:lineRule="auto"/>
        <w:jc w:val="both"/>
      </w:pPr>
      <w:r>
        <w:t>SEÇÃO X – DA ACEITABILIDADE DA PROPOSTA</w:t>
      </w:r>
    </w:p>
    <w:p w14:paraId="08BB3380" w14:textId="314856CE" w:rsidR="00244D17" w:rsidRDefault="00717B27">
      <w:pPr>
        <w:pStyle w:val="Cabealho"/>
        <w:widowControl w:val="0"/>
        <w:numPr>
          <w:ilvl w:val="0"/>
          <w:numId w:val="10"/>
        </w:numPr>
        <w:tabs>
          <w:tab w:val="clear" w:pos="4252"/>
          <w:tab w:val="clear" w:pos="8504"/>
        </w:tabs>
        <w:spacing w:line="276" w:lineRule="auto"/>
        <w:ind w:left="0" w:firstLine="0"/>
        <w:jc w:val="both"/>
        <w:rPr>
          <w:sz w:val="24"/>
          <w:szCs w:val="24"/>
        </w:rPr>
      </w:pPr>
      <w:r>
        <w:rPr>
          <w:sz w:val="24"/>
          <w:szCs w:val="24"/>
        </w:rPr>
        <w:t xml:space="preserve">A </w:t>
      </w:r>
      <w:r>
        <w:rPr>
          <w:b/>
          <w:sz w:val="24"/>
          <w:szCs w:val="24"/>
        </w:rPr>
        <w:t>licitante classificada provisoriamente em primeiro lugar</w:t>
      </w:r>
      <w:r>
        <w:rPr>
          <w:sz w:val="24"/>
          <w:szCs w:val="24"/>
        </w:rPr>
        <w:t xml:space="preserve"> deverá encaminhar a proposta de preço adequada ao último lance, devidamente preenchida na forma do Anexo II – Modelo de Proposta de Preços, em arquivo único, </w:t>
      </w:r>
      <w:r w:rsidR="00766020" w:rsidRPr="00766020">
        <w:rPr>
          <w:sz w:val="24"/>
          <w:szCs w:val="24"/>
        </w:rPr>
        <w:t xml:space="preserve">em campo próprio no sítio </w:t>
      </w:r>
      <w:hyperlink r:id="rId14">
        <w:r w:rsidR="00766020">
          <w:rPr>
            <w:rStyle w:val="Hyperlink"/>
            <w:sz w:val="24"/>
            <w:szCs w:val="24"/>
          </w:rPr>
          <w:t>http://www.comprasnet.gov.br</w:t>
        </w:r>
      </w:hyperlink>
      <w:r w:rsidR="00766020" w:rsidRPr="00766020">
        <w:rPr>
          <w:sz w:val="24"/>
          <w:szCs w:val="24"/>
        </w:rPr>
        <w:t xml:space="preserve">/ em até uma </w:t>
      </w:r>
      <w:r w:rsidR="00766020">
        <w:rPr>
          <w:sz w:val="24"/>
          <w:szCs w:val="24"/>
        </w:rPr>
        <w:t>02</w:t>
      </w:r>
      <w:r w:rsidR="00766020" w:rsidRPr="00766020">
        <w:rPr>
          <w:sz w:val="24"/>
          <w:szCs w:val="24"/>
        </w:rPr>
        <w:t xml:space="preserve"> (</w:t>
      </w:r>
      <w:r w:rsidR="00766020">
        <w:rPr>
          <w:sz w:val="24"/>
          <w:szCs w:val="24"/>
        </w:rPr>
        <w:t>duas</w:t>
      </w:r>
      <w:r w:rsidR="00766020" w:rsidRPr="00766020">
        <w:rPr>
          <w:sz w:val="24"/>
          <w:szCs w:val="24"/>
        </w:rPr>
        <w:t xml:space="preserve">) </w:t>
      </w:r>
      <w:r w:rsidR="00766020" w:rsidRPr="00766020">
        <w:rPr>
          <w:sz w:val="24"/>
          <w:szCs w:val="24"/>
        </w:rPr>
        <w:lastRenderedPageBreak/>
        <w:t>hora</w:t>
      </w:r>
      <w:r w:rsidR="00766020">
        <w:rPr>
          <w:sz w:val="24"/>
          <w:szCs w:val="24"/>
        </w:rPr>
        <w:t>s</w:t>
      </w:r>
      <w:r w:rsidR="00766020" w:rsidRPr="00766020">
        <w:rPr>
          <w:sz w:val="24"/>
          <w:szCs w:val="24"/>
        </w:rPr>
        <w:t xml:space="preserve"> após a sua classificação.</w:t>
      </w:r>
    </w:p>
    <w:p w14:paraId="10B35FB0" w14:textId="77777777" w:rsidR="00244D17" w:rsidRDefault="00717B27">
      <w:pPr>
        <w:pStyle w:val="Cabealho"/>
        <w:widowControl w:val="0"/>
        <w:numPr>
          <w:ilvl w:val="1"/>
          <w:numId w:val="10"/>
        </w:numPr>
        <w:tabs>
          <w:tab w:val="clear" w:pos="4252"/>
          <w:tab w:val="clear" w:pos="8504"/>
          <w:tab w:val="left" w:pos="709"/>
        </w:tabs>
        <w:spacing w:line="276" w:lineRule="auto"/>
        <w:ind w:left="0" w:firstLine="0"/>
        <w:jc w:val="both"/>
        <w:rPr>
          <w:sz w:val="24"/>
          <w:szCs w:val="24"/>
        </w:rPr>
      </w:pPr>
      <w:r>
        <w:rPr>
          <w:sz w:val="24"/>
          <w:szCs w:val="24"/>
        </w:rPr>
        <w:t xml:space="preserve">A </w:t>
      </w:r>
      <w:r>
        <w:rPr>
          <w:b/>
          <w:sz w:val="24"/>
          <w:szCs w:val="24"/>
        </w:rPr>
        <w:t>licitante</w:t>
      </w:r>
      <w:r>
        <w:rPr>
          <w:sz w:val="24"/>
          <w:szCs w:val="24"/>
        </w:rPr>
        <w:t xml:space="preserve"> que abandonar o certame, deixando de enviar a documentação indicada nesta seção, será desclassificada e sujeitar-se-á às sanções previstas neste Edital.</w:t>
      </w:r>
    </w:p>
    <w:p w14:paraId="4C6AA087" w14:textId="77777777" w:rsidR="00244D17" w:rsidRDefault="00717B27">
      <w:pPr>
        <w:pStyle w:val="Cabealho"/>
        <w:widowControl w:val="0"/>
        <w:numPr>
          <w:ilvl w:val="0"/>
          <w:numId w:val="11"/>
        </w:numPr>
        <w:tabs>
          <w:tab w:val="clear" w:pos="4252"/>
          <w:tab w:val="clear" w:pos="8504"/>
        </w:tabs>
        <w:spacing w:line="276" w:lineRule="auto"/>
        <w:ind w:left="0" w:firstLine="0"/>
        <w:jc w:val="both"/>
        <w:rPr>
          <w:sz w:val="24"/>
          <w:szCs w:val="24"/>
        </w:rPr>
      </w:pPr>
      <w:r>
        <w:rPr>
          <w:sz w:val="24"/>
          <w:szCs w:val="24"/>
        </w:rPr>
        <w:t>O(a) Pregoeiro(a) examinará a proposta mais bem classificada quanto à compatibilidade do preço ofertado com o valor estimado e à compatibilidade da proposta com as especificações técnicas do objeto.</w:t>
      </w:r>
    </w:p>
    <w:p w14:paraId="319D40B9" w14:textId="77777777" w:rsidR="00244D17" w:rsidRDefault="00717B27">
      <w:pPr>
        <w:pStyle w:val="Cabealho"/>
        <w:widowControl w:val="0"/>
        <w:numPr>
          <w:ilvl w:val="1"/>
          <w:numId w:val="12"/>
        </w:numPr>
        <w:tabs>
          <w:tab w:val="clear" w:pos="4252"/>
          <w:tab w:val="clear" w:pos="8504"/>
          <w:tab w:val="left" w:pos="709"/>
        </w:tabs>
        <w:spacing w:line="276" w:lineRule="auto"/>
        <w:ind w:left="0" w:firstLine="0"/>
        <w:jc w:val="both"/>
        <w:rPr>
          <w:sz w:val="24"/>
          <w:szCs w:val="24"/>
        </w:rPr>
      </w:pPr>
      <w:r>
        <w:rPr>
          <w:sz w:val="24"/>
          <w:szCs w:val="24"/>
        </w:rPr>
        <w:t>O(a) Pregoeiro(a) poderá solicitar parecer de técnicos pertencentes ao quadro de pessoal CROMT ou, ainda, de pessoas físicas ou jurídicas estranhas a ele, para orientar sua decisão.</w:t>
      </w:r>
    </w:p>
    <w:p w14:paraId="78C8BF56" w14:textId="77777777" w:rsidR="00244D17" w:rsidRDefault="00717B27">
      <w:pPr>
        <w:pStyle w:val="Cabealho"/>
        <w:widowControl w:val="0"/>
        <w:numPr>
          <w:ilvl w:val="1"/>
          <w:numId w:val="12"/>
        </w:numPr>
        <w:tabs>
          <w:tab w:val="clear" w:pos="4252"/>
          <w:tab w:val="clear" w:pos="8504"/>
          <w:tab w:val="left" w:pos="709"/>
        </w:tabs>
        <w:spacing w:line="276" w:lineRule="auto"/>
        <w:ind w:left="0" w:firstLine="0"/>
        <w:jc w:val="both"/>
        <w:rPr>
          <w:sz w:val="24"/>
          <w:szCs w:val="24"/>
        </w:rPr>
      </w:pPr>
      <w:r>
        <w:rPr>
          <w:sz w:val="24"/>
          <w:szCs w:val="24"/>
        </w:rPr>
        <w:t>Não se considerará qualquer oferta de vantagem não prevista neste Edital, inclusive financiamentos subsidiados ou a fundo perdido.</w:t>
      </w:r>
    </w:p>
    <w:p w14:paraId="4861470B" w14:textId="77777777" w:rsidR="00244D17" w:rsidRDefault="00717B27">
      <w:pPr>
        <w:pStyle w:val="Cabealho"/>
        <w:widowControl w:val="0"/>
        <w:numPr>
          <w:ilvl w:val="1"/>
          <w:numId w:val="12"/>
        </w:numPr>
        <w:tabs>
          <w:tab w:val="clear" w:pos="4252"/>
          <w:tab w:val="clear" w:pos="8504"/>
          <w:tab w:val="left" w:pos="709"/>
        </w:tabs>
        <w:spacing w:line="276" w:lineRule="auto"/>
        <w:ind w:left="0" w:firstLine="0"/>
        <w:jc w:val="both"/>
        <w:rPr>
          <w:sz w:val="24"/>
          <w:szCs w:val="24"/>
        </w:rPr>
      </w:pPr>
      <w:r>
        <w:rPr>
          <w:sz w:val="24"/>
          <w:szCs w:val="24"/>
        </w:rPr>
        <w:t xml:space="preserve">Não se admitirá proposta que apresente valores simbólicos, irrisórios ou de valor zero, incompatíveis com os preços de mercado, exceto quando se referirem a materiais e instalações de propriedade da </w:t>
      </w:r>
      <w:r>
        <w:rPr>
          <w:b/>
          <w:sz w:val="24"/>
          <w:szCs w:val="24"/>
        </w:rPr>
        <w:t>licitante</w:t>
      </w:r>
      <w:r>
        <w:rPr>
          <w:sz w:val="24"/>
          <w:szCs w:val="24"/>
        </w:rPr>
        <w:t>, para os quais ela renuncie à parcela ou à totalidade de remuneração.</w:t>
      </w:r>
    </w:p>
    <w:p w14:paraId="56EF5420" w14:textId="77777777" w:rsidR="00244D17" w:rsidRDefault="00717B27">
      <w:pPr>
        <w:pStyle w:val="Cabealho"/>
        <w:widowControl w:val="0"/>
        <w:numPr>
          <w:ilvl w:val="1"/>
          <w:numId w:val="12"/>
        </w:numPr>
        <w:tabs>
          <w:tab w:val="clear" w:pos="4252"/>
          <w:tab w:val="clear" w:pos="8504"/>
          <w:tab w:val="left" w:pos="709"/>
        </w:tabs>
        <w:spacing w:line="276" w:lineRule="auto"/>
        <w:ind w:left="0" w:firstLine="0"/>
        <w:jc w:val="both"/>
        <w:rPr>
          <w:sz w:val="24"/>
          <w:szCs w:val="24"/>
        </w:rPr>
      </w:pPr>
      <w:r>
        <w:rPr>
          <w:sz w:val="24"/>
          <w:szCs w:val="24"/>
        </w:rPr>
        <w:t xml:space="preserve">O(a) Pregoeiro(a) poderá fixar prazo a </w:t>
      </w:r>
      <w:r>
        <w:rPr>
          <w:b/>
          <w:sz w:val="24"/>
          <w:szCs w:val="24"/>
        </w:rPr>
        <w:t>licitante classificada provisoriamente em primeiro lugar</w:t>
      </w:r>
      <w:r>
        <w:rPr>
          <w:sz w:val="24"/>
          <w:szCs w:val="24"/>
        </w:rPr>
        <w:t xml:space="preserve"> para o reenvio (uma única vez) do anexo contendo a planilha de composição de preços quando o preço total ofertado for aceitável, mas os preços unitários que compõem necessitem de ajustes aos valores estimados pelo CROMT.</w:t>
      </w:r>
    </w:p>
    <w:p w14:paraId="367B3561" w14:textId="0A251E2F" w:rsidR="00244D17" w:rsidRDefault="00717B27">
      <w:pPr>
        <w:pStyle w:val="Cabealho"/>
        <w:widowControl w:val="0"/>
        <w:numPr>
          <w:ilvl w:val="2"/>
          <w:numId w:val="12"/>
        </w:numPr>
        <w:tabs>
          <w:tab w:val="clear" w:pos="4252"/>
          <w:tab w:val="clear" w:pos="8504"/>
          <w:tab w:val="left" w:pos="709"/>
          <w:tab w:val="left" w:pos="851"/>
        </w:tabs>
        <w:spacing w:line="276" w:lineRule="auto"/>
        <w:ind w:left="0" w:firstLine="0"/>
        <w:jc w:val="both"/>
        <w:rPr>
          <w:sz w:val="24"/>
          <w:szCs w:val="24"/>
        </w:rPr>
      </w:pPr>
      <w:r>
        <w:rPr>
          <w:sz w:val="24"/>
          <w:szCs w:val="24"/>
        </w:rPr>
        <w:t>O ajuste da proposta não poderá implicar aumento do seu valor global.</w:t>
      </w:r>
    </w:p>
    <w:p w14:paraId="2FBB9757" w14:textId="77777777" w:rsidR="00244D17" w:rsidRDefault="00717B27">
      <w:pPr>
        <w:pStyle w:val="Cabealho"/>
        <w:widowControl w:val="0"/>
        <w:numPr>
          <w:ilvl w:val="1"/>
          <w:numId w:val="12"/>
        </w:numPr>
        <w:tabs>
          <w:tab w:val="clear" w:pos="4252"/>
          <w:tab w:val="clear" w:pos="8504"/>
          <w:tab w:val="left" w:pos="709"/>
          <w:tab w:val="left" w:pos="851"/>
        </w:tabs>
        <w:spacing w:line="276" w:lineRule="auto"/>
        <w:ind w:left="0" w:firstLine="0"/>
        <w:jc w:val="both"/>
        <w:rPr>
          <w:sz w:val="24"/>
          <w:szCs w:val="24"/>
        </w:rPr>
      </w:pPr>
      <w:r>
        <w:rPr>
          <w:sz w:val="24"/>
          <w:szCs w:val="24"/>
        </w:rPr>
        <w:t>Não serão aceitas propostas com valor global superior ao estimado, ou com preços manifestamente inexequíveis.</w:t>
      </w:r>
    </w:p>
    <w:p w14:paraId="4AA9BAEC" w14:textId="4D03B0EA" w:rsidR="00244D17" w:rsidRDefault="00717B27">
      <w:pPr>
        <w:widowControl w:val="0"/>
        <w:numPr>
          <w:ilvl w:val="2"/>
          <w:numId w:val="12"/>
        </w:numPr>
        <w:tabs>
          <w:tab w:val="left" w:pos="709"/>
          <w:tab w:val="left" w:pos="851"/>
          <w:tab w:val="left" w:pos="3556"/>
        </w:tabs>
        <w:spacing w:line="276" w:lineRule="auto"/>
        <w:ind w:left="0" w:firstLine="0"/>
        <w:jc w:val="both"/>
        <w:rPr>
          <w:sz w:val="24"/>
          <w:szCs w:val="24"/>
        </w:rPr>
      </w:pPr>
      <w:r>
        <w:rPr>
          <w:sz w:val="24"/>
          <w:szCs w:val="24"/>
        </w:rPr>
        <w:t xml:space="preserve">Considerar-se-á inexequível a proposta que não venha a ter demonstrada sua viabilidade por meio de documentação que comprove que os custos envolvidos na contratação são coerentes com os de mercado do objeto deste </w:t>
      </w:r>
      <w:r>
        <w:rPr>
          <w:b/>
          <w:sz w:val="24"/>
          <w:szCs w:val="24"/>
        </w:rPr>
        <w:t>Pregão</w:t>
      </w:r>
      <w:r>
        <w:rPr>
          <w:sz w:val="24"/>
          <w:szCs w:val="24"/>
        </w:rPr>
        <w:t>.</w:t>
      </w:r>
    </w:p>
    <w:p w14:paraId="6C74D329" w14:textId="05511B59" w:rsidR="00244D17" w:rsidRDefault="00717B27">
      <w:pPr>
        <w:widowControl w:val="0"/>
        <w:numPr>
          <w:ilvl w:val="2"/>
          <w:numId w:val="12"/>
        </w:numPr>
        <w:tabs>
          <w:tab w:val="left" w:pos="709"/>
          <w:tab w:val="left" w:pos="851"/>
          <w:tab w:val="left" w:pos="3556"/>
        </w:tabs>
        <w:spacing w:line="276" w:lineRule="auto"/>
        <w:ind w:left="0" w:firstLine="0"/>
        <w:jc w:val="both"/>
        <w:rPr>
          <w:sz w:val="24"/>
          <w:szCs w:val="24"/>
        </w:rPr>
      </w:pPr>
      <w:r>
        <w:rPr>
          <w:sz w:val="24"/>
          <w:szCs w:val="24"/>
        </w:rPr>
        <w:t xml:space="preserve">Se houver indícios de </w:t>
      </w:r>
      <w:r w:rsidR="00C840E8" w:rsidRPr="00C840E8">
        <w:rPr>
          <w:sz w:val="24"/>
          <w:szCs w:val="24"/>
        </w:rPr>
        <w:t xml:space="preserve">proposta com valor inexequível, </w:t>
      </w:r>
      <w:r w:rsidR="00C840E8">
        <w:rPr>
          <w:sz w:val="24"/>
          <w:szCs w:val="24"/>
        </w:rPr>
        <w:t>poderá realizar diligências para aferir a exequibilidade das propostas ou</w:t>
      </w:r>
      <w:r>
        <w:rPr>
          <w:sz w:val="24"/>
          <w:szCs w:val="24"/>
        </w:rPr>
        <w:t xml:space="preserve"> para efeito de comprovação de sua exequibilidade, podendo-se adotar, dentre procedimentos</w:t>
      </w:r>
      <w:r w:rsidR="00C840E8">
        <w:rPr>
          <w:sz w:val="24"/>
          <w:szCs w:val="24"/>
        </w:rPr>
        <w:t xml:space="preserve"> </w:t>
      </w:r>
      <w:r w:rsidR="00C840E8" w:rsidRPr="00C840E8">
        <w:rPr>
          <w:sz w:val="24"/>
          <w:szCs w:val="24"/>
        </w:rPr>
        <w:t>conforme § 2º do art. 59 da Lei nº 14.133/21</w:t>
      </w:r>
      <w:r>
        <w:rPr>
          <w:sz w:val="24"/>
          <w:szCs w:val="24"/>
        </w:rPr>
        <w:t>.</w:t>
      </w:r>
    </w:p>
    <w:p w14:paraId="17C2188B" w14:textId="77777777" w:rsidR="00642D93" w:rsidRDefault="00642D93" w:rsidP="000114E6">
      <w:pPr>
        <w:widowControl w:val="0"/>
        <w:tabs>
          <w:tab w:val="left" w:pos="851"/>
          <w:tab w:val="left" w:pos="3556"/>
        </w:tabs>
        <w:spacing w:line="276" w:lineRule="auto"/>
        <w:jc w:val="both"/>
        <w:rPr>
          <w:sz w:val="24"/>
          <w:szCs w:val="24"/>
        </w:rPr>
      </w:pPr>
    </w:p>
    <w:p w14:paraId="58D5CD85" w14:textId="77777777" w:rsidR="00244D17" w:rsidRDefault="00244D17">
      <w:pPr>
        <w:pStyle w:val="Ttulo1"/>
        <w:keepNext w:val="0"/>
        <w:widowControl w:val="0"/>
        <w:tabs>
          <w:tab w:val="left" w:pos="1134"/>
        </w:tabs>
        <w:spacing w:line="276" w:lineRule="auto"/>
        <w:ind w:left="1985" w:hanging="851"/>
        <w:jc w:val="both"/>
      </w:pPr>
    </w:p>
    <w:p w14:paraId="1D3A4A73" w14:textId="77777777" w:rsidR="00244D17" w:rsidRDefault="00717B27">
      <w:pPr>
        <w:pStyle w:val="Ttulo1"/>
        <w:keepNext w:val="0"/>
        <w:widowControl w:val="0"/>
        <w:shd w:val="clear" w:color="auto" w:fill="FF0000"/>
        <w:tabs>
          <w:tab w:val="left" w:pos="1134"/>
        </w:tabs>
        <w:spacing w:line="276" w:lineRule="auto"/>
        <w:jc w:val="both"/>
      </w:pPr>
      <w:r>
        <w:t>SEÇÃO XI – DA HABILI</w:t>
      </w:r>
      <w:r w:rsidRPr="00213F94">
        <w:t>TAÇÃO</w:t>
      </w:r>
      <w:r>
        <w:t xml:space="preserve"> </w:t>
      </w:r>
    </w:p>
    <w:p w14:paraId="6046DD2A" w14:textId="77777777" w:rsidR="00244D17" w:rsidRDefault="00717B27">
      <w:pPr>
        <w:pStyle w:val="Cabealho"/>
        <w:widowControl w:val="0"/>
        <w:tabs>
          <w:tab w:val="left" w:pos="567"/>
        </w:tabs>
        <w:spacing w:line="276" w:lineRule="auto"/>
        <w:jc w:val="both"/>
        <w:rPr>
          <w:sz w:val="24"/>
          <w:szCs w:val="24"/>
        </w:rPr>
      </w:pPr>
      <w:r>
        <w:rPr>
          <w:b/>
          <w:szCs w:val="24"/>
        </w:rPr>
        <w:t>11.1</w:t>
      </w:r>
      <w:r>
        <w:rPr>
          <w:b/>
          <w:szCs w:val="24"/>
        </w:rPr>
        <w:tab/>
      </w:r>
      <w:r>
        <w:rPr>
          <w:b/>
          <w:szCs w:val="24"/>
        </w:rPr>
        <w:tab/>
      </w:r>
      <w:r>
        <w:rPr>
          <w:sz w:val="24"/>
          <w:szCs w:val="24"/>
        </w:rPr>
        <w:t xml:space="preserve">A licitante deverá, </w:t>
      </w:r>
      <w:r>
        <w:rPr>
          <w:b/>
          <w:sz w:val="24"/>
          <w:szCs w:val="24"/>
          <w:u w:val="single"/>
        </w:rPr>
        <w:t>obrigatoriamente</w:t>
      </w:r>
      <w:r>
        <w:rPr>
          <w:sz w:val="24"/>
          <w:szCs w:val="24"/>
        </w:rPr>
        <w:t xml:space="preserve">, até o prazo estipulado para encerramento do recebimento das propostas, conforme data e horário que constam no preâmbulo deste Edital, anexar os documentos solicitados para habilitação, por meio da opção “Documentos Processuais” no sistema </w:t>
      </w:r>
      <w:hyperlink r:id="rId15">
        <w:r>
          <w:rPr>
            <w:rStyle w:val="Hyperlink"/>
            <w:sz w:val="24"/>
            <w:szCs w:val="24"/>
          </w:rPr>
          <w:t>http://www.comprasnet.gov.br</w:t>
        </w:r>
      </w:hyperlink>
      <w:r>
        <w:rPr>
          <w:rStyle w:val="Hyperlink"/>
        </w:rPr>
        <w:t>/</w:t>
      </w:r>
      <w:r>
        <w:rPr>
          <w:sz w:val="24"/>
          <w:szCs w:val="24"/>
        </w:rPr>
        <w:t>.</w:t>
      </w:r>
    </w:p>
    <w:p w14:paraId="199F87BA" w14:textId="77777777" w:rsidR="00244D17" w:rsidRDefault="00717B27">
      <w:pPr>
        <w:widowControl w:val="0"/>
        <w:spacing w:line="276" w:lineRule="auto"/>
        <w:jc w:val="both"/>
        <w:rPr>
          <w:b/>
          <w:sz w:val="24"/>
          <w:szCs w:val="24"/>
        </w:rPr>
      </w:pPr>
      <w:r>
        <w:rPr>
          <w:b/>
          <w:sz w:val="24"/>
          <w:szCs w:val="24"/>
        </w:rPr>
        <w:t>11.7. Documentos Relativos à Habilitação Jurídica:</w:t>
      </w:r>
    </w:p>
    <w:p w14:paraId="18269A87" w14:textId="72ABB65A" w:rsidR="00244D17" w:rsidRDefault="00717B27">
      <w:pPr>
        <w:widowControl w:val="0"/>
        <w:spacing w:line="276" w:lineRule="auto"/>
        <w:jc w:val="both"/>
        <w:rPr>
          <w:sz w:val="24"/>
          <w:szCs w:val="24"/>
        </w:rPr>
      </w:pPr>
      <w:bookmarkStart w:id="2" w:name="_Hlk140146149"/>
      <w:r>
        <w:rPr>
          <w:sz w:val="24"/>
          <w:szCs w:val="24"/>
        </w:rPr>
        <w:t>a) cédula de Identidade</w:t>
      </w:r>
      <w:r w:rsidR="00213F94">
        <w:rPr>
          <w:sz w:val="24"/>
          <w:szCs w:val="24"/>
        </w:rPr>
        <w:t xml:space="preserve"> do responsável da empresa, juntamente com procuração (se houver)</w:t>
      </w:r>
      <w:r>
        <w:rPr>
          <w:sz w:val="24"/>
          <w:szCs w:val="24"/>
        </w:rPr>
        <w:t xml:space="preserve">; </w:t>
      </w:r>
    </w:p>
    <w:p w14:paraId="1C02EA1D" w14:textId="77777777" w:rsidR="00244D17" w:rsidRDefault="00717B27">
      <w:pPr>
        <w:widowControl w:val="0"/>
        <w:spacing w:line="276" w:lineRule="auto"/>
        <w:jc w:val="both"/>
        <w:rPr>
          <w:sz w:val="24"/>
          <w:szCs w:val="24"/>
        </w:rPr>
      </w:pPr>
      <w:r>
        <w:rPr>
          <w:sz w:val="24"/>
          <w:szCs w:val="24"/>
        </w:rPr>
        <w:t xml:space="preserve">b) registro comercial, </w:t>
      </w:r>
      <w:r w:rsidRPr="00213F94">
        <w:rPr>
          <w:sz w:val="24"/>
          <w:szCs w:val="24"/>
        </w:rPr>
        <w:t>no caso de empresa individual</w:t>
      </w:r>
      <w:r>
        <w:rPr>
          <w:sz w:val="24"/>
          <w:szCs w:val="24"/>
        </w:rPr>
        <w:t xml:space="preserve">; </w:t>
      </w:r>
    </w:p>
    <w:p w14:paraId="36DC0F6F" w14:textId="77777777" w:rsidR="00244D17" w:rsidRDefault="00717B27">
      <w:pPr>
        <w:widowControl w:val="0"/>
        <w:spacing w:line="276" w:lineRule="auto"/>
        <w:jc w:val="both"/>
        <w:rPr>
          <w:sz w:val="24"/>
          <w:szCs w:val="24"/>
        </w:rPr>
      </w:pPr>
      <w:r>
        <w:rPr>
          <w:sz w:val="24"/>
          <w:szCs w:val="24"/>
        </w:rPr>
        <w:t>c) ato constitutivo, estatuto ou contrato social em vigor devidamente registrado, em se tratando de sociedades comerciais e, no caso de sociedades por ações, acompanhado de documentos de eleição de seus administradores;</w:t>
      </w:r>
    </w:p>
    <w:p w14:paraId="3348F84E" w14:textId="77777777" w:rsidR="00244D17" w:rsidRDefault="00717B27">
      <w:pPr>
        <w:widowControl w:val="0"/>
        <w:spacing w:line="276" w:lineRule="auto"/>
        <w:jc w:val="both"/>
        <w:rPr>
          <w:sz w:val="24"/>
          <w:szCs w:val="24"/>
        </w:rPr>
      </w:pPr>
      <w:r>
        <w:rPr>
          <w:sz w:val="24"/>
          <w:szCs w:val="24"/>
        </w:rPr>
        <w:t>c.1) os documentos em apreço deverão estar acompanhados de todas as alterações ou da consolidação respectiva;</w:t>
      </w:r>
    </w:p>
    <w:p w14:paraId="116AA028" w14:textId="77777777" w:rsidR="00244D17" w:rsidRDefault="00717B27">
      <w:pPr>
        <w:widowControl w:val="0"/>
        <w:spacing w:line="276" w:lineRule="auto"/>
        <w:jc w:val="both"/>
        <w:rPr>
          <w:sz w:val="24"/>
          <w:szCs w:val="24"/>
        </w:rPr>
      </w:pPr>
      <w:r>
        <w:rPr>
          <w:sz w:val="24"/>
          <w:szCs w:val="24"/>
        </w:rPr>
        <w:t>d) inscrição do ato constitutivo, no caso de sociedades civis, acompanhada de prova de diretoria em exercício;</w:t>
      </w:r>
    </w:p>
    <w:p w14:paraId="428ECD83" w14:textId="77777777" w:rsidR="00244D17" w:rsidRDefault="00717B27">
      <w:pPr>
        <w:widowControl w:val="0"/>
        <w:spacing w:line="276" w:lineRule="auto"/>
        <w:jc w:val="both"/>
        <w:rPr>
          <w:sz w:val="24"/>
          <w:szCs w:val="24"/>
        </w:rPr>
      </w:pPr>
      <w:r>
        <w:rPr>
          <w:sz w:val="24"/>
          <w:szCs w:val="24"/>
        </w:rPr>
        <w:t xml:space="preserve">e) decreto de autorização, em se tratando de empresa ou sociedade estrangeira, em funcionamento no País, e ato de registro ou autorização para funcionamento expedido pelo Órgão competente, quando a atividade </w:t>
      </w:r>
      <w:r>
        <w:rPr>
          <w:sz w:val="24"/>
          <w:szCs w:val="24"/>
        </w:rPr>
        <w:lastRenderedPageBreak/>
        <w:t>assim o exigir;</w:t>
      </w:r>
    </w:p>
    <w:p w14:paraId="7B6EF028" w14:textId="77777777" w:rsidR="00244D17" w:rsidRDefault="00717B27">
      <w:pPr>
        <w:widowControl w:val="0"/>
        <w:spacing w:line="276" w:lineRule="auto"/>
        <w:jc w:val="both"/>
        <w:rPr>
          <w:sz w:val="24"/>
          <w:szCs w:val="24"/>
        </w:rPr>
      </w:pPr>
      <w:r>
        <w:rPr>
          <w:sz w:val="24"/>
          <w:szCs w:val="24"/>
        </w:rPr>
        <w:t xml:space="preserve">f) </w:t>
      </w:r>
      <w:r>
        <w:rPr>
          <w:b/>
          <w:sz w:val="24"/>
          <w:szCs w:val="24"/>
        </w:rPr>
        <w:t>Alvará</w:t>
      </w:r>
      <w:r>
        <w:rPr>
          <w:sz w:val="24"/>
          <w:szCs w:val="24"/>
        </w:rPr>
        <w:t xml:space="preserve"> de Localização e Funcionamento.</w:t>
      </w:r>
      <w:bookmarkEnd w:id="2"/>
    </w:p>
    <w:p w14:paraId="6A001901" w14:textId="77777777" w:rsidR="00244D17" w:rsidRDefault="00717B27">
      <w:pPr>
        <w:widowControl w:val="0"/>
        <w:spacing w:line="276" w:lineRule="auto"/>
        <w:jc w:val="both"/>
        <w:rPr>
          <w:b/>
          <w:sz w:val="24"/>
          <w:szCs w:val="24"/>
        </w:rPr>
      </w:pPr>
      <w:r>
        <w:rPr>
          <w:b/>
          <w:sz w:val="24"/>
          <w:szCs w:val="24"/>
        </w:rPr>
        <w:t>11.8. A documentação relativa à Regularidade Fiscal e Trabalhista:</w:t>
      </w:r>
    </w:p>
    <w:p w14:paraId="20CC198D" w14:textId="77777777" w:rsidR="00244D17" w:rsidRDefault="00717B27">
      <w:pPr>
        <w:widowControl w:val="0"/>
        <w:spacing w:line="276" w:lineRule="auto"/>
        <w:jc w:val="both"/>
        <w:rPr>
          <w:sz w:val="24"/>
          <w:szCs w:val="24"/>
        </w:rPr>
      </w:pPr>
      <w:r>
        <w:rPr>
          <w:sz w:val="24"/>
          <w:szCs w:val="24"/>
        </w:rPr>
        <w:t xml:space="preserve"> Consistirá na apresentação dos seguintes documentos:</w:t>
      </w:r>
    </w:p>
    <w:p w14:paraId="50FCF610" w14:textId="77777777" w:rsidR="00244D17" w:rsidRDefault="00717B27">
      <w:pPr>
        <w:widowControl w:val="0"/>
        <w:spacing w:line="276" w:lineRule="auto"/>
        <w:jc w:val="both"/>
        <w:rPr>
          <w:sz w:val="24"/>
          <w:szCs w:val="24"/>
        </w:rPr>
      </w:pPr>
      <w:r>
        <w:rPr>
          <w:sz w:val="24"/>
          <w:szCs w:val="24"/>
        </w:rPr>
        <w:t xml:space="preserve">a) Prova de inscrição no Cadastro Nacional de Pessoas Jurídicas </w:t>
      </w:r>
      <w:r>
        <w:rPr>
          <w:b/>
          <w:sz w:val="24"/>
          <w:szCs w:val="24"/>
        </w:rPr>
        <w:t>(CNPJ);</w:t>
      </w:r>
    </w:p>
    <w:p w14:paraId="1378945D" w14:textId="77777777" w:rsidR="00244D17" w:rsidRDefault="00717B27">
      <w:pPr>
        <w:widowControl w:val="0"/>
        <w:spacing w:line="276" w:lineRule="auto"/>
        <w:jc w:val="both"/>
        <w:rPr>
          <w:sz w:val="24"/>
          <w:szCs w:val="24"/>
        </w:rPr>
      </w:pPr>
      <w:r>
        <w:rPr>
          <w:sz w:val="24"/>
          <w:szCs w:val="24"/>
        </w:rPr>
        <w:t xml:space="preserve">b) Prova de </w:t>
      </w:r>
      <w:r>
        <w:rPr>
          <w:b/>
          <w:sz w:val="24"/>
          <w:szCs w:val="24"/>
        </w:rPr>
        <w:t>inscrição</w:t>
      </w:r>
      <w:r>
        <w:rPr>
          <w:sz w:val="24"/>
          <w:szCs w:val="24"/>
        </w:rPr>
        <w:t xml:space="preserve"> no cadastro de contribuintes estadual ou municipal, se houver, relativo ao domicílio ou sede do licitante, pertinente ao seu ramo de atividade e compatível com o serviço contratual;</w:t>
      </w:r>
    </w:p>
    <w:p w14:paraId="13E07161" w14:textId="77777777" w:rsidR="00244D17" w:rsidRDefault="00717B27">
      <w:pPr>
        <w:widowControl w:val="0"/>
        <w:spacing w:line="276" w:lineRule="auto"/>
        <w:jc w:val="both"/>
        <w:rPr>
          <w:sz w:val="24"/>
          <w:szCs w:val="24"/>
        </w:rPr>
      </w:pPr>
      <w:r>
        <w:rPr>
          <w:sz w:val="24"/>
          <w:szCs w:val="24"/>
        </w:rPr>
        <w:t xml:space="preserve">c) </w:t>
      </w:r>
      <w:r>
        <w:rPr>
          <w:b/>
          <w:sz w:val="24"/>
          <w:szCs w:val="24"/>
        </w:rPr>
        <w:t>Certidão Conjunta Negativa de Débitos</w:t>
      </w:r>
      <w:r>
        <w:rPr>
          <w:sz w:val="24"/>
          <w:szCs w:val="24"/>
        </w:rPr>
        <w:t xml:space="preserve"> relativos a Tributos Federais e à Dívida Ativa da União emitida pelo Ministério da Fazenda, Procuradoria-Geral da Fazenda Nacional e Secretaria da Receita Federal, devidamente válida;</w:t>
      </w:r>
    </w:p>
    <w:p w14:paraId="246A558E" w14:textId="77777777" w:rsidR="00244D17" w:rsidRDefault="00717B27">
      <w:pPr>
        <w:widowControl w:val="0"/>
        <w:spacing w:line="276" w:lineRule="auto"/>
        <w:jc w:val="both"/>
        <w:rPr>
          <w:sz w:val="24"/>
          <w:szCs w:val="24"/>
        </w:rPr>
      </w:pPr>
      <w:r>
        <w:rPr>
          <w:sz w:val="24"/>
          <w:szCs w:val="24"/>
        </w:rPr>
        <w:t xml:space="preserve">d) Prova de </w:t>
      </w:r>
      <w:r>
        <w:rPr>
          <w:b/>
          <w:sz w:val="24"/>
          <w:szCs w:val="24"/>
        </w:rPr>
        <w:t>regularidade</w:t>
      </w:r>
      <w:r>
        <w:rPr>
          <w:sz w:val="24"/>
          <w:szCs w:val="24"/>
        </w:rPr>
        <w:t xml:space="preserve"> com as Fazendas </w:t>
      </w:r>
      <w:r>
        <w:rPr>
          <w:b/>
          <w:sz w:val="24"/>
          <w:szCs w:val="24"/>
        </w:rPr>
        <w:t>Municipal e Estadual</w:t>
      </w:r>
      <w:r>
        <w:rPr>
          <w:sz w:val="24"/>
          <w:szCs w:val="24"/>
        </w:rPr>
        <w:t>;</w:t>
      </w:r>
    </w:p>
    <w:p w14:paraId="1E60EEB9" w14:textId="77777777" w:rsidR="00244D17" w:rsidRDefault="00717B27">
      <w:pPr>
        <w:widowControl w:val="0"/>
        <w:spacing w:line="276" w:lineRule="auto"/>
        <w:jc w:val="both"/>
        <w:rPr>
          <w:sz w:val="24"/>
          <w:szCs w:val="24"/>
        </w:rPr>
      </w:pPr>
      <w:r>
        <w:rPr>
          <w:sz w:val="24"/>
          <w:szCs w:val="24"/>
        </w:rPr>
        <w:t>e) Poderão ser apresentadas as respectivas Certidões descritas nos itens c e d de forma consolidada, de acordo com a legislação do domicílio tributário do licitante.</w:t>
      </w:r>
    </w:p>
    <w:p w14:paraId="07B2E349" w14:textId="77777777" w:rsidR="00244D17" w:rsidRDefault="00717B27">
      <w:pPr>
        <w:widowControl w:val="0"/>
        <w:spacing w:line="276" w:lineRule="auto"/>
        <w:jc w:val="both"/>
        <w:rPr>
          <w:sz w:val="24"/>
          <w:szCs w:val="24"/>
        </w:rPr>
      </w:pPr>
      <w:r>
        <w:rPr>
          <w:sz w:val="24"/>
          <w:szCs w:val="24"/>
        </w:rPr>
        <w:t xml:space="preserve">f) Prova de Regularidade relativa a Seguridade Social – </w:t>
      </w:r>
      <w:r>
        <w:rPr>
          <w:b/>
          <w:sz w:val="24"/>
          <w:szCs w:val="24"/>
        </w:rPr>
        <w:t>INSS,</w:t>
      </w:r>
      <w:r>
        <w:rPr>
          <w:sz w:val="24"/>
          <w:szCs w:val="24"/>
        </w:rPr>
        <w:t xml:space="preserve"> demonstrando situação regular no cumprimento dos encargos sociais instituídos por Lei;</w:t>
      </w:r>
    </w:p>
    <w:p w14:paraId="74C62435" w14:textId="77777777" w:rsidR="00244D17" w:rsidRDefault="00717B27">
      <w:pPr>
        <w:widowControl w:val="0"/>
        <w:spacing w:line="276" w:lineRule="auto"/>
        <w:jc w:val="both"/>
        <w:rPr>
          <w:sz w:val="24"/>
          <w:szCs w:val="24"/>
        </w:rPr>
      </w:pPr>
      <w:r>
        <w:rPr>
          <w:sz w:val="24"/>
          <w:szCs w:val="24"/>
        </w:rPr>
        <w:t xml:space="preserve">g) Prova de Regularidade relativa ao Fundo de Garantia por Tempo de Serviço </w:t>
      </w:r>
      <w:r>
        <w:rPr>
          <w:b/>
          <w:sz w:val="24"/>
          <w:szCs w:val="24"/>
        </w:rPr>
        <w:t>– FGTS</w:t>
      </w:r>
      <w:r>
        <w:rPr>
          <w:sz w:val="24"/>
          <w:szCs w:val="24"/>
        </w:rPr>
        <w:t xml:space="preserve"> – CRF, emitido pela Caixa Econômica Federal;</w:t>
      </w:r>
    </w:p>
    <w:p w14:paraId="70680A66" w14:textId="77777777" w:rsidR="00244D17" w:rsidRDefault="00717B27">
      <w:pPr>
        <w:widowControl w:val="0"/>
        <w:tabs>
          <w:tab w:val="left" w:pos="284"/>
        </w:tabs>
        <w:spacing w:line="276" w:lineRule="auto"/>
        <w:jc w:val="both"/>
        <w:rPr>
          <w:sz w:val="24"/>
          <w:szCs w:val="24"/>
        </w:rPr>
      </w:pPr>
      <w:r>
        <w:rPr>
          <w:sz w:val="24"/>
          <w:szCs w:val="24"/>
        </w:rPr>
        <w:t>h)</w:t>
      </w:r>
      <w:r>
        <w:rPr>
          <w:b/>
          <w:sz w:val="24"/>
          <w:szCs w:val="24"/>
        </w:rPr>
        <w:t xml:space="preserve"> Certidão </w:t>
      </w:r>
      <w:r>
        <w:rPr>
          <w:sz w:val="24"/>
          <w:szCs w:val="24"/>
        </w:rPr>
        <w:t xml:space="preserve">Negativa de Débitos Trabalhistas, disponível nos portais na internet: </w:t>
      </w:r>
      <w:hyperlink r:id="rId16">
        <w:r>
          <w:rPr>
            <w:rStyle w:val="Hyperlink"/>
            <w:sz w:val="24"/>
            <w:szCs w:val="24"/>
          </w:rPr>
          <w:t>www.tst.gov.br/certidao</w:t>
        </w:r>
      </w:hyperlink>
      <w:r>
        <w:rPr>
          <w:sz w:val="24"/>
          <w:szCs w:val="24"/>
        </w:rPr>
        <w:t xml:space="preserve">, </w:t>
      </w:r>
      <w:hyperlink r:id="rId17">
        <w:r>
          <w:rPr>
            <w:rStyle w:val="Hyperlink"/>
            <w:sz w:val="24"/>
            <w:szCs w:val="24"/>
          </w:rPr>
          <w:t>www.tst.jus.br/certidao</w:t>
        </w:r>
      </w:hyperlink>
      <w:r>
        <w:rPr>
          <w:sz w:val="24"/>
          <w:szCs w:val="24"/>
        </w:rPr>
        <w:t>.</w:t>
      </w:r>
    </w:p>
    <w:p w14:paraId="6263E2B7" w14:textId="77777777" w:rsidR="00244D17" w:rsidRDefault="00717B27">
      <w:pPr>
        <w:widowControl w:val="0"/>
        <w:spacing w:line="276" w:lineRule="auto"/>
        <w:jc w:val="both"/>
        <w:rPr>
          <w:sz w:val="24"/>
          <w:szCs w:val="24"/>
        </w:rPr>
      </w:pPr>
      <w:r>
        <w:rPr>
          <w:sz w:val="24"/>
          <w:szCs w:val="24"/>
        </w:rPr>
        <w:t xml:space="preserve">11.9. A prova de regularidade deverá ser feita por </w:t>
      </w:r>
      <w:r>
        <w:rPr>
          <w:b/>
          <w:sz w:val="24"/>
          <w:szCs w:val="24"/>
        </w:rPr>
        <w:t>Certidão Negativa</w:t>
      </w:r>
      <w:r>
        <w:rPr>
          <w:sz w:val="24"/>
          <w:szCs w:val="24"/>
        </w:rPr>
        <w:t xml:space="preserve"> ou Certidão Positiva com efeitos de Negativa;</w:t>
      </w:r>
    </w:p>
    <w:p w14:paraId="2CFD6378" w14:textId="77777777" w:rsidR="00244D17" w:rsidRDefault="00717B27">
      <w:pPr>
        <w:widowControl w:val="0"/>
        <w:spacing w:line="276" w:lineRule="auto"/>
        <w:jc w:val="both"/>
        <w:rPr>
          <w:sz w:val="24"/>
          <w:szCs w:val="24"/>
        </w:rPr>
      </w:pPr>
      <w:bookmarkStart w:id="3" w:name="_Hlk140146404"/>
      <w:r>
        <w:rPr>
          <w:sz w:val="24"/>
          <w:szCs w:val="24"/>
        </w:rPr>
        <w:t>11.3.3.2. Considera-se Positiva com efeitos de Negativa a Certidão de que conste a existência de créditos não vencidos, em curso de cobrança executiva em que tenha sido efetivada a penhora; ou cuja exigibilidade esteja suspensa por moratória, ou depósito de seu montante integral, ou reclamações e recursos, nos termos das leis reguladoras do processo tributário administrativo ou concessão de medida liminar em mandado de segurança.</w:t>
      </w:r>
      <w:bookmarkEnd w:id="3"/>
    </w:p>
    <w:p w14:paraId="0FDDB608" w14:textId="77777777" w:rsidR="00244D17" w:rsidRDefault="00717B27">
      <w:pPr>
        <w:widowControl w:val="0"/>
        <w:spacing w:line="276" w:lineRule="auto"/>
        <w:jc w:val="both"/>
        <w:rPr>
          <w:b/>
          <w:sz w:val="24"/>
          <w:szCs w:val="24"/>
        </w:rPr>
      </w:pPr>
      <w:r>
        <w:rPr>
          <w:b/>
          <w:sz w:val="24"/>
          <w:szCs w:val="24"/>
        </w:rPr>
        <w:t>11.10. A documentação relativa à Qualificação Econômico-Financeira:</w:t>
      </w:r>
    </w:p>
    <w:p w14:paraId="479D16AA" w14:textId="77777777" w:rsidR="00244D17" w:rsidRDefault="00717B27">
      <w:pPr>
        <w:widowControl w:val="0"/>
        <w:spacing w:line="276" w:lineRule="auto"/>
        <w:jc w:val="both"/>
        <w:rPr>
          <w:sz w:val="24"/>
          <w:szCs w:val="24"/>
        </w:rPr>
      </w:pPr>
      <w:r>
        <w:rPr>
          <w:sz w:val="24"/>
          <w:szCs w:val="24"/>
        </w:rPr>
        <w:t>Consistirá na apresentação dos seguintes documentos:</w:t>
      </w:r>
    </w:p>
    <w:p w14:paraId="707B55B7" w14:textId="65897D53" w:rsidR="00244D17" w:rsidRDefault="00717B27">
      <w:pPr>
        <w:widowControl w:val="0"/>
        <w:spacing w:line="276" w:lineRule="auto"/>
        <w:jc w:val="both"/>
        <w:rPr>
          <w:sz w:val="24"/>
          <w:szCs w:val="24"/>
        </w:rPr>
      </w:pPr>
      <w:r>
        <w:rPr>
          <w:b/>
          <w:sz w:val="24"/>
          <w:szCs w:val="24"/>
        </w:rPr>
        <w:t>a)</w:t>
      </w:r>
      <w:r>
        <w:rPr>
          <w:sz w:val="24"/>
          <w:szCs w:val="24"/>
        </w:rPr>
        <w:t xml:space="preserve"> </w:t>
      </w:r>
      <w:r>
        <w:rPr>
          <w:b/>
          <w:sz w:val="24"/>
          <w:szCs w:val="24"/>
        </w:rPr>
        <w:t>Balanço patrimonial</w:t>
      </w:r>
      <w:r>
        <w:rPr>
          <w:sz w:val="24"/>
          <w:szCs w:val="24"/>
        </w:rPr>
        <w:t xml:space="preserve"> e demonstrações contábeis do</w:t>
      </w:r>
      <w:r w:rsidR="00E503ED">
        <w:rPr>
          <w:sz w:val="24"/>
          <w:szCs w:val="24"/>
        </w:rPr>
        <w:t>s</w:t>
      </w:r>
      <w:r>
        <w:rPr>
          <w:sz w:val="24"/>
          <w:szCs w:val="24"/>
        </w:rPr>
        <w:t xml:space="preserve"> </w:t>
      </w:r>
      <w:r w:rsidR="00E503ED">
        <w:rPr>
          <w:sz w:val="24"/>
          <w:szCs w:val="24"/>
        </w:rPr>
        <w:t xml:space="preserve">dois </w:t>
      </w:r>
      <w:r>
        <w:rPr>
          <w:sz w:val="24"/>
          <w:szCs w:val="24"/>
        </w:rPr>
        <w:t>último</w:t>
      </w:r>
      <w:r w:rsidR="00E503ED">
        <w:rPr>
          <w:sz w:val="24"/>
          <w:szCs w:val="24"/>
        </w:rPr>
        <w:t>s</w:t>
      </w:r>
      <w:r>
        <w:rPr>
          <w:sz w:val="24"/>
          <w:szCs w:val="24"/>
        </w:rPr>
        <w:t xml:space="preserve"> exercício</w:t>
      </w:r>
      <w:r w:rsidR="00E503ED">
        <w:rPr>
          <w:sz w:val="24"/>
          <w:szCs w:val="24"/>
        </w:rPr>
        <w:t>s</w:t>
      </w:r>
      <w:r>
        <w:rPr>
          <w:sz w:val="24"/>
          <w:szCs w:val="24"/>
        </w:rPr>
        <w:t xml:space="preserve"> socia</w:t>
      </w:r>
      <w:r w:rsidR="00E503ED">
        <w:rPr>
          <w:sz w:val="24"/>
          <w:szCs w:val="24"/>
        </w:rPr>
        <w:t>is</w:t>
      </w:r>
      <w:r>
        <w:rPr>
          <w:sz w:val="24"/>
          <w:szCs w:val="24"/>
        </w:rPr>
        <w:t xml:space="preserve">, já exigíveis e apresentados na forma da lei, que comprovem a boa situação financeira da empresa, vedada a sua substituição por balancetes ou balanços provisórios, tomando como base a variação, ocorrida no período, do ÍNDICE GERAL DE PREÇOS - DISPONIBILIDADE INTERNA - IGP-DI, publicado pela Fundação Getúlio Vargas - FGV ou de outro indicador que o venha substituir, registrado na Junta Comercial; </w:t>
      </w:r>
    </w:p>
    <w:p w14:paraId="46944524" w14:textId="77777777" w:rsidR="00244D17" w:rsidRDefault="00717B27">
      <w:pPr>
        <w:widowControl w:val="0"/>
        <w:spacing w:line="276" w:lineRule="auto"/>
        <w:jc w:val="both"/>
        <w:rPr>
          <w:sz w:val="24"/>
          <w:szCs w:val="24"/>
        </w:rPr>
      </w:pPr>
      <w:r>
        <w:rPr>
          <w:sz w:val="24"/>
          <w:szCs w:val="24"/>
        </w:rPr>
        <w:t xml:space="preserve">Serão considerados aceitos como na forma da lei o balanço patrimonial e demonstrações contábeis assim apresentados: </w:t>
      </w:r>
    </w:p>
    <w:p w14:paraId="412D5310" w14:textId="77777777" w:rsidR="00244D17" w:rsidRDefault="00717B27">
      <w:pPr>
        <w:widowControl w:val="0"/>
        <w:spacing w:line="276" w:lineRule="auto"/>
        <w:jc w:val="both"/>
        <w:rPr>
          <w:sz w:val="24"/>
          <w:szCs w:val="24"/>
        </w:rPr>
      </w:pPr>
      <w:r>
        <w:rPr>
          <w:b/>
          <w:sz w:val="24"/>
          <w:szCs w:val="24"/>
        </w:rPr>
        <w:t>1º)</w:t>
      </w:r>
      <w:r>
        <w:rPr>
          <w:sz w:val="24"/>
          <w:szCs w:val="24"/>
        </w:rPr>
        <w:t xml:space="preserve"> Sociedades regidas pela Lei n. 6.404/76 (sociedade anônima): </w:t>
      </w:r>
    </w:p>
    <w:p w14:paraId="02D8769E" w14:textId="77777777" w:rsidR="00244D17" w:rsidRDefault="00717B27">
      <w:pPr>
        <w:widowControl w:val="0"/>
        <w:spacing w:line="276" w:lineRule="auto"/>
        <w:jc w:val="both"/>
        <w:rPr>
          <w:sz w:val="24"/>
          <w:szCs w:val="24"/>
        </w:rPr>
      </w:pPr>
      <w:r>
        <w:rPr>
          <w:sz w:val="24"/>
          <w:szCs w:val="24"/>
        </w:rPr>
        <w:t xml:space="preserve"> - publicados em Diário Oficial ou; </w:t>
      </w:r>
    </w:p>
    <w:p w14:paraId="454B2ACB" w14:textId="77777777" w:rsidR="00244D17" w:rsidRDefault="00717B27">
      <w:pPr>
        <w:widowControl w:val="0"/>
        <w:spacing w:line="276" w:lineRule="auto"/>
        <w:jc w:val="both"/>
        <w:rPr>
          <w:sz w:val="24"/>
          <w:szCs w:val="24"/>
        </w:rPr>
      </w:pPr>
      <w:r>
        <w:rPr>
          <w:sz w:val="24"/>
          <w:szCs w:val="24"/>
        </w:rPr>
        <w:t xml:space="preserve"> - publicados em jornal de grande circulação ou; </w:t>
      </w:r>
    </w:p>
    <w:p w14:paraId="6FB58BB5" w14:textId="77777777" w:rsidR="00244D17" w:rsidRDefault="00717B27">
      <w:pPr>
        <w:widowControl w:val="0"/>
        <w:spacing w:line="276" w:lineRule="auto"/>
        <w:jc w:val="both"/>
        <w:rPr>
          <w:sz w:val="24"/>
          <w:szCs w:val="24"/>
        </w:rPr>
      </w:pPr>
      <w:r>
        <w:rPr>
          <w:sz w:val="24"/>
          <w:szCs w:val="24"/>
        </w:rPr>
        <w:t xml:space="preserve"> - por fotocópia registrada ou autenticada na Junta Comercial da sede ou domicílio da licitante. </w:t>
      </w:r>
    </w:p>
    <w:p w14:paraId="22BD870E" w14:textId="77777777" w:rsidR="00244D17" w:rsidRDefault="00717B27">
      <w:pPr>
        <w:widowControl w:val="0"/>
        <w:spacing w:line="276" w:lineRule="auto"/>
        <w:jc w:val="both"/>
        <w:rPr>
          <w:sz w:val="24"/>
          <w:szCs w:val="24"/>
        </w:rPr>
      </w:pPr>
      <w:r>
        <w:rPr>
          <w:b/>
          <w:sz w:val="24"/>
          <w:szCs w:val="24"/>
        </w:rPr>
        <w:t>2º)</w:t>
      </w:r>
      <w:r>
        <w:rPr>
          <w:sz w:val="24"/>
          <w:szCs w:val="24"/>
        </w:rPr>
        <w:t xml:space="preserve"> Sociedades por cota de responsabilidade limitada (LTDA)</w:t>
      </w:r>
    </w:p>
    <w:p w14:paraId="5BF2F7EE" w14:textId="77777777" w:rsidR="00244D17" w:rsidRDefault="00717B27">
      <w:pPr>
        <w:widowControl w:val="0"/>
        <w:spacing w:line="276" w:lineRule="auto"/>
        <w:jc w:val="both"/>
        <w:rPr>
          <w:sz w:val="24"/>
          <w:szCs w:val="24"/>
        </w:rPr>
      </w:pPr>
      <w:r>
        <w:rPr>
          <w:sz w:val="24"/>
          <w:szCs w:val="24"/>
        </w:rPr>
        <w:t>- Acompanhados por fotocópia dos Termos de Abertura e de Encerramento do Livro Diário, devidamente autenticada na Junta Comercial da sede ou domicílio da licitante ou em outro órgão equivalente ou;</w:t>
      </w:r>
    </w:p>
    <w:p w14:paraId="131E491E" w14:textId="77777777" w:rsidR="00244D17" w:rsidRDefault="00717B27">
      <w:pPr>
        <w:widowControl w:val="0"/>
        <w:spacing w:line="276" w:lineRule="auto"/>
        <w:jc w:val="both"/>
        <w:rPr>
          <w:sz w:val="24"/>
          <w:szCs w:val="24"/>
        </w:rPr>
      </w:pPr>
      <w:r>
        <w:rPr>
          <w:sz w:val="24"/>
          <w:szCs w:val="24"/>
        </w:rPr>
        <w:t>- Fotocópia do Balanço e das Demonstrações Contábeis devidamente registradas ou autenticadas na Junta Comercial da sede ou domicílio da licitante.</w:t>
      </w:r>
    </w:p>
    <w:p w14:paraId="0BE7CDB5" w14:textId="77777777" w:rsidR="00244D17" w:rsidRDefault="00717B27">
      <w:pPr>
        <w:widowControl w:val="0"/>
        <w:spacing w:line="276" w:lineRule="auto"/>
        <w:jc w:val="both"/>
        <w:rPr>
          <w:sz w:val="24"/>
          <w:szCs w:val="24"/>
        </w:rPr>
      </w:pPr>
      <w:r>
        <w:rPr>
          <w:b/>
          <w:sz w:val="24"/>
          <w:szCs w:val="24"/>
        </w:rPr>
        <w:lastRenderedPageBreak/>
        <w:t>3º)</w:t>
      </w:r>
      <w:r>
        <w:rPr>
          <w:sz w:val="24"/>
          <w:szCs w:val="24"/>
        </w:rPr>
        <w:t xml:space="preserve"> Sociedade sujeita ao regime estabelecido na Lei Complementar nº 123/2006 – Estatuto da Microempresa e da Empresa de Pequeno Porte: </w:t>
      </w:r>
    </w:p>
    <w:p w14:paraId="56CB4902" w14:textId="77777777" w:rsidR="00244D17" w:rsidRDefault="00717B27">
      <w:pPr>
        <w:widowControl w:val="0"/>
        <w:spacing w:line="276" w:lineRule="auto"/>
        <w:jc w:val="both"/>
        <w:rPr>
          <w:sz w:val="24"/>
          <w:szCs w:val="24"/>
        </w:rPr>
      </w:pPr>
      <w:r>
        <w:rPr>
          <w:sz w:val="24"/>
          <w:szCs w:val="24"/>
        </w:rPr>
        <w:t xml:space="preserve">- Acompanhados por fotocópia dos Termos de Abertura e de Encerramento do livro Diário, devidamente autenticado na Junta Comercial da sede ou domicílio da licitante ou em outro órgão equivalente; </w:t>
      </w:r>
      <w:r>
        <w:rPr>
          <w:b/>
          <w:sz w:val="24"/>
          <w:szCs w:val="24"/>
        </w:rPr>
        <w:t>ou</w:t>
      </w:r>
      <w:r>
        <w:rPr>
          <w:sz w:val="24"/>
          <w:szCs w:val="24"/>
        </w:rPr>
        <w:t>;</w:t>
      </w:r>
    </w:p>
    <w:p w14:paraId="4FBCAAAA" w14:textId="77777777" w:rsidR="00244D17" w:rsidRDefault="00717B27">
      <w:pPr>
        <w:widowControl w:val="0"/>
        <w:spacing w:line="276" w:lineRule="auto"/>
        <w:jc w:val="both"/>
        <w:rPr>
          <w:sz w:val="24"/>
          <w:szCs w:val="24"/>
        </w:rPr>
      </w:pPr>
      <w:r>
        <w:rPr>
          <w:sz w:val="24"/>
          <w:szCs w:val="24"/>
        </w:rPr>
        <w:t xml:space="preserve">- declaração simplificada do último imposto de renda. </w:t>
      </w:r>
    </w:p>
    <w:p w14:paraId="13EC2CE7" w14:textId="77777777" w:rsidR="00244D17" w:rsidRDefault="00717B27">
      <w:pPr>
        <w:widowControl w:val="0"/>
        <w:spacing w:line="276" w:lineRule="auto"/>
        <w:jc w:val="both"/>
        <w:rPr>
          <w:sz w:val="24"/>
          <w:szCs w:val="24"/>
        </w:rPr>
      </w:pPr>
      <w:r>
        <w:rPr>
          <w:b/>
          <w:sz w:val="24"/>
          <w:szCs w:val="24"/>
        </w:rPr>
        <w:t>4º)</w:t>
      </w:r>
      <w:r>
        <w:rPr>
          <w:sz w:val="24"/>
          <w:szCs w:val="24"/>
        </w:rPr>
        <w:t xml:space="preserve"> Sociedade criada no exercício em curso: </w:t>
      </w:r>
    </w:p>
    <w:p w14:paraId="66835808" w14:textId="77777777" w:rsidR="00244D17" w:rsidRDefault="00717B27">
      <w:pPr>
        <w:widowControl w:val="0"/>
        <w:spacing w:line="276" w:lineRule="auto"/>
        <w:jc w:val="both"/>
        <w:rPr>
          <w:sz w:val="24"/>
          <w:szCs w:val="24"/>
        </w:rPr>
      </w:pPr>
      <w:r>
        <w:rPr>
          <w:sz w:val="24"/>
          <w:szCs w:val="24"/>
        </w:rPr>
        <w:t xml:space="preserve"> - Fotocópia do Balanço de Abertura, devidamente registrado ou autenticado na Junta Comercial da sede ou domicílio das licitantes nos casos de sociedades anônimas; </w:t>
      </w:r>
    </w:p>
    <w:p w14:paraId="57D51AFF" w14:textId="77777777" w:rsidR="00244D17" w:rsidRDefault="00717B27">
      <w:pPr>
        <w:widowControl w:val="0"/>
        <w:spacing w:line="276" w:lineRule="auto"/>
        <w:jc w:val="both"/>
        <w:rPr>
          <w:sz w:val="24"/>
          <w:szCs w:val="24"/>
        </w:rPr>
      </w:pPr>
      <w:r>
        <w:rPr>
          <w:b/>
          <w:sz w:val="24"/>
          <w:szCs w:val="24"/>
        </w:rPr>
        <w:t>5º)</w:t>
      </w:r>
      <w:r>
        <w:rPr>
          <w:sz w:val="24"/>
          <w:szCs w:val="24"/>
        </w:rPr>
        <w:t xml:space="preserve"> o balanço patrimonial, as demonstrações contábeis e o balanço de abertura deverão estar assinados pelos administradores das empresas constantes do ato constitutivo, estatuto ou contrato social e por Contador legalmente habilitado. </w:t>
      </w:r>
    </w:p>
    <w:p w14:paraId="25799EA7" w14:textId="3EF5FFD5" w:rsidR="00244D17" w:rsidRDefault="00717B27">
      <w:pPr>
        <w:widowControl w:val="0"/>
        <w:spacing w:line="276" w:lineRule="auto"/>
        <w:jc w:val="both"/>
        <w:rPr>
          <w:sz w:val="24"/>
          <w:szCs w:val="24"/>
        </w:rPr>
      </w:pPr>
      <w:r>
        <w:rPr>
          <w:b/>
          <w:sz w:val="24"/>
          <w:szCs w:val="24"/>
        </w:rPr>
        <w:t>6º) Todas as formas societárias deverão apresentar Certidão de Falência e Recuperação Judicial, emitida pelo Distribuidor da sede da pessoa jurídica, a menos de 120 (Cento e vinte) dias</w:t>
      </w:r>
      <w:r w:rsidR="0011224E">
        <w:rPr>
          <w:b/>
          <w:sz w:val="24"/>
          <w:szCs w:val="24"/>
        </w:rPr>
        <w:t>.</w:t>
      </w:r>
    </w:p>
    <w:p w14:paraId="45C8235E" w14:textId="77777777" w:rsidR="00244D17" w:rsidRDefault="00717B27">
      <w:pPr>
        <w:widowControl w:val="0"/>
        <w:spacing w:line="276" w:lineRule="auto"/>
        <w:jc w:val="both"/>
        <w:rPr>
          <w:sz w:val="24"/>
          <w:szCs w:val="24"/>
          <w:shd w:val="clear" w:color="auto" w:fill="FFFFFF"/>
        </w:rPr>
      </w:pPr>
      <w:r>
        <w:rPr>
          <w:b/>
          <w:sz w:val="24"/>
          <w:szCs w:val="24"/>
        </w:rPr>
        <w:t>7º)</w:t>
      </w:r>
      <w:r>
        <w:rPr>
          <w:sz w:val="24"/>
          <w:szCs w:val="24"/>
        </w:rPr>
        <w:t xml:space="preserve"> As </w:t>
      </w:r>
      <w:r>
        <w:rPr>
          <w:sz w:val="24"/>
          <w:szCs w:val="24"/>
          <w:shd w:val="clear" w:color="auto" w:fill="FFFFFF"/>
        </w:rPr>
        <w:t>microempresas e empresas de pequeno porte optantes pelo Simples Nacional poderão, opcionalmente, adotar contabilidade simplificada para os registros e controles das operações realizadas, conforme regulamentação do Comitê Gestor. P</w:t>
      </w:r>
      <w:r>
        <w:rPr>
          <w:sz w:val="24"/>
          <w:szCs w:val="24"/>
        </w:rPr>
        <w:t xml:space="preserve">ara este caso o Balanço Patrimonial será substituído pela DEFIS/DASN ou até mesmo o SPED fiscal, conforme o </w:t>
      </w:r>
      <w:r>
        <w:rPr>
          <w:sz w:val="24"/>
          <w:szCs w:val="24"/>
          <w:shd w:val="clear" w:color="auto" w:fill="FFFFFF"/>
        </w:rPr>
        <w:t>Artigo 27 da Lei Complementar LC 123/2006.</w:t>
      </w:r>
    </w:p>
    <w:p w14:paraId="2A01978E" w14:textId="77777777" w:rsidR="00244D17" w:rsidRDefault="00717B27">
      <w:pPr>
        <w:widowControl w:val="0"/>
        <w:spacing w:line="276" w:lineRule="auto"/>
        <w:jc w:val="both"/>
        <w:rPr>
          <w:sz w:val="24"/>
          <w:szCs w:val="24"/>
        </w:rPr>
      </w:pPr>
      <w:r>
        <w:rPr>
          <w:b/>
          <w:sz w:val="24"/>
          <w:szCs w:val="24"/>
        </w:rPr>
        <w:t>8º)</w:t>
      </w:r>
      <w:r>
        <w:rPr>
          <w:sz w:val="24"/>
          <w:szCs w:val="24"/>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w:t>
      </w:r>
    </w:p>
    <w:p w14:paraId="1A1FE43A" w14:textId="77777777" w:rsidR="00244D17" w:rsidRDefault="00717B27">
      <w:pPr>
        <w:widowControl w:val="0"/>
        <w:spacing w:line="276" w:lineRule="auto"/>
        <w:jc w:val="both"/>
        <w:rPr>
          <w:sz w:val="24"/>
          <w:szCs w:val="24"/>
        </w:rPr>
      </w:pPr>
      <w:r>
        <w:rPr>
          <w:b/>
          <w:bCs/>
          <w:sz w:val="24"/>
          <w:szCs w:val="24"/>
        </w:rPr>
        <w:t xml:space="preserve">I. </w:t>
      </w:r>
      <w:r>
        <w:rPr>
          <w:sz w:val="24"/>
          <w:szCs w:val="24"/>
        </w:rPr>
        <w:t>Recibo de Entrega de Livro Digital transmitido através do Sistema Público de Escrituração Digital – Sped;</w:t>
      </w:r>
    </w:p>
    <w:p w14:paraId="54833D0A" w14:textId="77777777" w:rsidR="00244D17" w:rsidRDefault="00717B27">
      <w:pPr>
        <w:widowControl w:val="0"/>
        <w:spacing w:line="276" w:lineRule="auto"/>
        <w:jc w:val="both"/>
        <w:rPr>
          <w:sz w:val="24"/>
          <w:szCs w:val="24"/>
        </w:rPr>
      </w:pPr>
      <w:r>
        <w:rPr>
          <w:b/>
          <w:bCs/>
          <w:sz w:val="24"/>
          <w:szCs w:val="24"/>
        </w:rPr>
        <w:t xml:space="preserve">II. </w:t>
      </w:r>
      <w:r>
        <w:rPr>
          <w:sz w:val="24"/>
          <w:szCs w:val="24"/>
        </w:rPr>
        <w:t>Termos de Abertura e Encerramento do Livro Diário Digital extraídos do Sistema Público de Escrituração Digital – Sped;</w:t>
      </w:r>
    </w:p>
    <w:p w14:paraId="49C99CC5" w14:textId="77777777" w:rsidR="00244D17" w:rsidRDefault="00717B27">
      <w:pPr>
        <w:widowControl w:val="0"/>
        <w:spacing w:line="276" w:lineRule="auto"/>
        <w:jc w:val="both"/>
        <w:rPr>
          <w:sz w:val="24"/>
          <w:szCs w:val="24"/>
        </w:rPr>
      </w:pPr>
      <w:r>
        <w:rPr>
          <w:b/>
          <w:bCs/>
          <w:sz w:val="24"/>
          <w:szCs w:val="24"/>
        </w:rPr>
        <w:t xml:space="preserve">III. </w:t>
      </w:r>
      <w:r>
        <w:rPr>
          <w:sz w:val="24"/>
          <w:szCs w:val="24"/>
        </w:rPr>
        <w:t>Balanço e Demonstração do Resultado do Exercício extraídos do Sistema Público de Escrituração Digital – Sped;</w:t>
      </w:r>
    </w:p>
    <w:p w14:paraId="5690203C" w14:textId="77777777" w:rsidR="00244D17" w:rsidRDefault="00717B27">
      <w:pPr>
        <w:widowControl w:val="0"/>
        <w:spacing w:line="276" w:lineRule="auto"/>
        <w:jc w:val="both"/>
        <w:rPr>
          <w:sz w:val="24"/>
          <w:szCs w:val="24"/>
        </w:rPr>
      </w:pPr>
      <w:r>
        <w:rPr>
          <w:b/>
          <w:bCs/>
          <w:sz w:val="24"/>
          <w:szCs w:val="24"/>
        </w:rPr>
        <w:t>IV</w:t>
      </w:r>
      <w:r>
        <w:rPr>
          <w:sz w:val="24"/>
          <w:szCs w:val="24"/>
        </w:rPr>
        <w:t>. Requerimento de Autenticação de Livro Digital.</w:t>
      </w:r>
    </w:p>
    <w:p w14:paraId="7231827F" w14:textId="77777777" w:rsidR="00244D17" w:rsidRDefault="00717B27">
      <w:pPr>
        <w:widowControl w:val="0"/>
        <w:spacing w:line="276" w:lineRule="auto"/>
        <w:jc w:val="both"/>
        <w:rPr>
          <w:b/>
          <w:bCs/>
          <w:sz w:val="24"/>
          <w:szCs w:val="24"/>
        </w:rPr>
      </w:pPr>
      <w:r>
        <w:rPr>
          <w:b/>
          <w:bCs/>
          <w:sz w:val="24"/>
          <w:szCs w:val="24"/>
        </w:rPr>
        <w:t xml:space="preserve">V. </w:t>
      </w:r>
      <w:r>
        <w:rPr>
          <w:sz w:val="24"/>
          <w:szCs w:val="24"/>
        </w:rPr>
        <w:t>Termo de Autenticação da Junta Comercial.</w:t>
      </w:r>
      <w:r>
        <w:rPr>
          <w:b/>
          <w:bCs/>
          <w:sz w:val="24"/>
          <w:szCs w:val="24"/>
        </w:rPr>
        <w:t xml:space="preserve"> </w:t>
      </w:r>
    </w:p>
    <w:p w14:paraId="70684722" w14:textId="77777777" w:rsidR="00244D17" w:rsidRDefault="00717B27">
      <w:pPr>
        <w:pStyle w:val="Cabealho"/>
        <w:widowControl w:val="0"/>
        <w:tabs>
          <w:tab w:val="left" w:pos="426"/>
          <w:tab w:val="left" w:pos="567"/>
          <w:tab w:val="left" w:pos="709"/>
          <w:tab w:val="left" w:pos="851"/>
        </w:tabs>
        <w:spacing w:line="276" w:lineRule="auto"/>
        <w:jc w:val="both"/>
        <w:rPr>
          <w:sz w:val="24"/>
          <w:szCs w:val="24"/>
        </w:rPr>
      </w:pPr>
      <w:r>
        <w:rPr>
          <w:b/>
          <w:sz w:val="24"/>
          <w:szCs w:val="24"/>
        </w:rPr>
        <w:t>11.11</w:t>
      </w:r>
      <w:r>
        <w:rPr>
          <w:b/>
          <w:sz w:val="24"/>
          <w:szCs w:val="24"/>
        </w:rPr>
        <w:tab/>
      </w:r>
      <w:r>
        <w:rPr>
          <w:b/>
          <w:sz w:val="24"/>
          <w:szCs w:val="24"/>
        </w:rPr>
        <w:tab/>
      </w:r>
      <w:r>
        <w:rPr>
          <w:sz w:val="24"/>
          <w:szCs w:val="24"/>
        </w:rPr>
        <w:t xml:space="preserve">O(a) Pregoeiro(a) poderá consultar sítios oficiais de órgãos e entidades emissores de certidões, para verificar as condições de habilitação das </w:t>
      </w:r>
      <w:r>
        <w:rPr>
          <w:b/>
          <w:sz w:val="24"/>
          <w:szCs w:val="24"/>
        </w:rPr>
        <w:t>licitantes</w:t>
      </w:r>
      <w:r>
        <w:rPr>
          <w:sz w:val="24"/>
          <w:szCs w:val="24"/>
        </w:rPr>
        <w:t>.</w:t>
      </w:r>
    </w:p>
    <w:p w14:paraId="6B7DCD13" w14:textId="1F73DF75" w:rsidR="00244D17" w:rsidRDefault="00717B27">
      <w:pPr>
        <w:pStyle w:val="Cabealho"/>
        <w:widowControl w:val="0"/>
        <w:tabs>
          <w:tab w:val="left" w:pos="567"/>
          <w:tab w:val="left" w:pos="709"/>
          <w:tab w:val="left" w:pos="851"/>
        </w:tabs>
        <w:spacing w:line="276" w:lineRule="auto"/>
        <w:jc w:val="both"/>
        <w:rPr>
          <w:sz w:val="24"/>
          <w:szCs w:val="24"/>
        </w:rPr>
      </w:pPr>
      <w:r>
        <w:rPr>
          <w:b/>
          <w:sz w:val="24"/>
          <w:szCs w:val="24"/>
        </w:rPr>
        <w:t>11.12</w:t>
      </w:r>
      <w:r>
        <w:rPr>
          <w:b/>
          <w:sz w:val="24"/>
          <w:szCs w:val="24"/>
        </w:rPr>
        <w:tab/>
      </w:r>
      <w:r>
        <w:rPr>
          <w:b/>
          <w:sz w:val="24"/>
          <w:szCs w:val="24"/>
        </w:rPr>
        <w:tab/>
      </w:r>
      <w:r>
        <w:rPr>
          <w:sz w:val="24"/>
          <w:szCs w:val="24"/>
        </w:rPr>
        <w:t xml:space="preserve">Os documentos remetidos por meio da opção “Documentos Processuais” no sistema </w:t>
      </w:r>
      <w:hyperlink r:id="rId18" w:history="1">
        <w:r w:rsidR="00097062" w:rsidRPr="00FD730C">
          <w:rPr>
            <w:rStyle w:val="Hyperlink"/>
            <w:sz w:val="24"/>
            <w:szCs w:val="24"/>
          </w:rPr>
          <w:t>http://www.comprasnet.gov.br</w:t>
        </w:r>
        <w:r w:rsidR="00097062" w:rsidRPr="00FD730C">
          <w:rPr>
            <w:rStyle w:val="Hyperlink"/>
          </w:rPr>
          <w:t>/</w:t>
        </w:r>
      </w:hyperlink>
      <w:r w:rsidR="00097062">
        <w:rPr>
          <w:rStyle w:val="Hyperlink"/>
        </w:rPr>
        <w:t xml:space="preserve"> </w:t>
      </w:r>
      <w:r>
        <w:rPr>
          <w:sz w:val="24"/>
          <w:szCs w:val="24"/>
        </w:rPr>
        <w:t>poderão ser solicitados em original ou por cópia autenticada a qualquer momento, em prazo a ser estabelecido pelo(a) Pregoeiro(a)</w:t>
      </w:r>
      <w:r>
        <w:rPr>
          <w:b/>
          <w:sz w:val="24"/>
          <w:szCs w:val="24"/>
        </w:rPr>
        <w:t>.</w:t>
      </w:r>
    </w:p>
    <w:p w14:paraId="54313721" w14:textId="77777777" w:rsidR="00244D17" w:rsidRDefault="00717B27">
      <w:pPr>
        <w:widowControl w:val="0"/>
        <w:spacing w:line="276" w:lineRule="auto"/>
        <w:jc w:val="both"/>
        <w:rPr>
          <w:sz w:val="24"/>
          <w:szCs w:val="24"/>
        </w:rPr>
      </w:pPr>
      <w:r>
        <w:rPr>
          <w:b/>
          <w:sz w:val="24"/>
          <w:szCs w:val="24"/>
        </w:rPr>
        <w:t>11.13</w:t>
      </w:r>
      <w:r>
        <w:rPr>
          <w:sz w:val="24"/>
          <w:szCs w:val="24"/>
        </w:rPr>
        <w:t>. Se a documentação de habilitação não estiver completa, estiver incorreta ou contrariar qualquer dispositivo deste Edital, deverá o(a) Pregoeiro(a) considerar a proponente inabilitada, salvo as situações que ensejarem a aplicação da LC 123/06.</w:t>
      </w:r>
    </w:p>
    <w:p w14:paraId="7F1CD61C" w14:textId="77777777" w:rsidR="00244D17" w:rsidRDefault="00717B27">
      <w:pPr>
        <w:widowControl w:val="0"/>
        <w:spacing w:line="276" w:lineRule="auto"/>
        <w:jc w:val="both"/>
        <w:rPr>
          <w:sz w:val="24"/>
          <w:szCs w:val="24"/>
        </w:rPr>
      </w:pPr>
      <w:r>
        <w:rPr>
          <w:b/>
          <w:sz w:val="24"/>
          <w:szCs w:val="24"/>
        </w:rPr>
        <w:t>11.14</w:t>
      </w:r>
      <w:r>
        <w:rPr>
          <w:sz w:val="24"/>
          <w:szCs w:val="24"/>
        </w:rPr>
        <w:t>. Sob pena de inabilitação, todos os documentos apresentados para habilitação deverão estar em nome da licitante e com número do CNPJ e endereço respectivo, observando-se que:</w:t>
      </w:r>
    </w:p>
    <w:p w14:paraId="104EEA4F" w14:textId="77777777" w:rsidR="00244D17" w:rsidRDefault="00717B27">
      <w:pPr>
        <w:widowControl w:val="0"/>
        <w:spacing w:line="276" w:lineRule="auto"/>
        <w:jc w:val="both"/>
        <w:rPr>
          <w:sz w:val="24"/>
          <w:szCs w:val="24"/>
        </w:rPr>
      </w:pPr>
      <w:r>
        <w:rPr>
          <w:sz w:val="24"/>
          <w:szCs w:val="24"/>
        </w:rPr>
        <w:t>a) se a licitante for a matriz, todos os documentos deverão estar em nome da matriz; ou</w:t>
      </w:r>
    </w:p>
    <w:p w14:paraId="3E7F8F2C" w14:textId="77777777" w:rsidR="00244D17" w:rsidRDefault="00717B27">
      <w:pPr>
        <w:widowControl w:val="0"/>
        <w:spacing w:line="276" w:lineRule="auto"/>
        <w:jc w:val="both"/>
        <w:rPr>
          <w:sz w:val="24"/>
          <w:szCs w:val="24"/>
        </w:rPr>
      </w:pPr>
      <w:r>
        <w:rPr>
          <w:sz w:val="24"/>
          <w:szCs w:val="24"/>
        </w:rPr>
        <w:t>b) se a licitante for a filial, todos os documentos deverão estar em nome da filial;</w:t>
      </w:r>
    </w:p>
    <w:p w14:paraId="3EA466D9" w14:textId="77777777" w:rsidR="00244D17" w:rsidRDefault="00717B27">
      <w:pPr>
        <w:widowControl w:val="0"/>
        <w:spacing w:line="276" w:lineRule="auto"/>
        <w:jc w:val="both"/>
        <w:rPr>
          <w:sz w:val="24"/>
          <w:szCs w:val="24"/>
        </w:rPr>
      </w:pPr>
      <w:r>
        <w:rPr>
          <w:sz w:val="24"/>
          <w:szCs w:val="24"/>
        </w:rPr>
        <w:t>c) serão dispensados da filial aqueles documentos que, pela própria natureza, comprovadamente, forem emitidos somente em nome da matriz.</w:t>
      </w:r>
    </w:p>
    <w:p w14:paraId="440A60D5" w14:textId="77777777" w:rsidR="00244D17" w:rsidRDefault="00717B27">
      <w:pPr>
        <w:widowControl w:val="0"/>
        <w:spacing w:line="276" w:lineRule="auto"/>
        <w:jc w:val="both"/>
        <w:rPr>
          <w:sz w:val="24"/>
          <w:szCs w:val="24"/>
        </w:rPr>
      </w:pPr>
      <w:r>
        <w:rPr>
          <w:b/>
          <w:sz w:val="24"/>
          <w:szCs w:val="24"/>
        </w:rPr>
        <w:lastRenderedPageBreak/>
        <w:t>11.15</w:t>
      </w:r>
      <w:r>
        <w:rPr>
          <w:sz w:val="24"/>
          <w:szCs w:val="24"/>
        </w:rPr>
        <w:t>. Portanto não poderá concorrer a matriz em nome da filial e vice-versa, salvo se a documentação de habilitação de ambas esteja regular.</w:t>
      </w:r>
    </w:p>
    <w:p w14:paraId="5D31A897" w14:textId="77777777" w:rsidR="00244D17" w:rsidRDefault="00717B27">
      <w:pPr>
        <w:spacing w:line="276" w:lineRule="auto"/>
        <w:jc w:val="both"/>
        <w:rPr>
          <w:b/>
          <w:sz w:val="24"/>
          <w:szCs w:val="24"/>
          <w:lang w:val="pt-PT" w:bidi="pt-PT"/>
        </w:rPr>
      </w:pPr>
      <w:r>
        <w:rPr>
          <w:b/>
          <w:sz w:val="24"/>
          <w:szCs w:val="24"/>
          <w:lang w:val="pt-PT" w:bidi="pt-PT"/>
        </w:rPr>
        <w:t>11.16 Outras Documentações;</w:t>
      </w:r>
    </w:p>
    <w:p w14:paraId="551D8132" w14:textId="77777777" w:rsidR="00244D17" w:rsidRDefault="00717B27">
      <w:pPr>
        <w:pStyle w:val="PargrafodaLista"/>
        <w:shd w:val="clear" w:color="auto" w:fill="FFFFFF" w:themeFill="background1"/>
        <w:ind w:left="426" w:right="-1"/>
        <w:jc w:val="both"/>
        <w:rPr>
          <w:sz w:val="24"/>
          <w:szCs w:val="24"/>
        </w:rPr>
      </w:pPr>
      <w:r>
        <w:rPr>
          <w:sz w:val="24"/>
          <w:szCs w:val="24"/>
        </w:rPr>
        <w:t>a) SICAF;</w:t>
      </w:r>
    </w:p>
    <w:p w14:paraId="67F23AEC" w14:textId="77777777" w:rsidR="00244D17" w:rsidRDefault="00717B27">
      <w:pPr>
        <w:pStyle w:val="PargrafodaLista"/>
        <w:shd w:val="clear" w:color="auto" w:fill="FFFFFF" w:themeFill="background1"/>
        <w:ind w:left="426" w:right="-1"/>
        <w:jc w:val="both"/>
        <w:rPr>
          <w:sz w:val="24"/>
          <w:szCs w:val="24"/>
        </w:rPr>
      </w:pPr>
      <w:r>
        <w:rPr>
          <w:sz w:val="24"/>
          <w:szCs w:val="24"/>
        </w:rPr>
        <w:t>b) Cadastro Nacional de Empresas Inidôneas e Suspensas - CEIS, mantido pela Controladoria-Geral da União (</w:t>
      </w:r>
      <w:hyperlink r:id="rId19">
        <w:r>
          <w:rPr>
            <w:rStyle w:val="Hyperlink"/>
            <w:sz w:val="24"/>
            <w:szCs w:val="24"/>
          </w:rPr>
          <w:t>www.portaldatransparencia.gov.br/ceis</w:t>
        </w:r>
      </w:hyperlink>
      <w:r>
        <w:rPr>
          <w:sz w:val="24"/>
          <w:szCs w:val="24"/>
        </w:rPr>
        <w:t>);</w:t>
      </w:r>
    </w:p>
    <w:p w14:paraId="52CB4ED1" w14:textId="77777777" w:rsidR="00244D17" w:rsidRDefault="00717B27">
      <w:pPr>
        <w:pStyle w:val="PargrafodaLista"/>
        <w:shd w:val="clear" w:color="auto" w:fill="FFFFFF" w:themeFill="background1"/>
        <w:ind w:left="426" w:right="-1"/>
        <w:jc w:val="both"/>
        <w:rPr>
          <w:sz w:val="24"/>
          <w:szCs w:val="24"/>
        </w:rPr>
      </w:pPr>
      <w:r>
        <w:rPr>
          <w:sz w:val="24"/>
          <w:szCs w:val="24"/>
        </w:rPr>
        <w:t>c) Cadastro Nacional de Condenações Cíveis por Atos de Improbidade Administrativa, mantido pelo Conselho Nacional de Justiça (</w:t>
      </w:r>
      <w:hyperlink r:id="rId20">
        <w:r>
          <w:rPr>
            <w:rStyle w:val="Hyperlink"/>
            <w:sz w:val="24"/>
            <w:szCs w:val="24"/>
          </w:rPr>
          <w:t>www.cnj.jus.br/improbidade_adm/consultar_requerido.php</w:t>
        </w:r>
      </w:hyperlink>
      <w:r>
        <w:rPr>
          <w:sz w:val="24"/>
          <w:szCs w:val="24"/>
        </w:rPr>
        <w:t>).</w:t>
      </w:r>
    </w:p>
    <w:p w14:paraId="5C9B9505" w14:textId="77777777" w:rsidR="00244D17" w:rsidRDefault="00717B27">
      <w:pPr>
        <w:pStyle w:val="PargrafodaLista"/>
        <w:shd w:val="clear" w:color="auto" w:fill="FFFFFF" w:themeFill="background1"/>
        <w:ind w:left="426" w:right="-1"/>
        <w:jc w:val="both"/>
        <w:rPr>
          <w:sz w:val="24"/>
          <w:szCs w:val="24"/>
        </w:rPr>
      </w:pPr>
      <w:r>
        <w:rPr>
          <w:sz w:val="24"/>
          <w:szCs w:val="24"/>
        </w:rPr>
        <w:t>d) Lista de Inidôneos mantida pelo Tribunal de Contas da União - TCU; 6.2.1. Para a consulta de fornecedores pessoa jurídica poderá haver a substituição das consultas das alíneas “b”, “c” e “d” acima pela Consulta Consolidada de Pessoa Jurídica do TCU (</w:t>
      </w:r>
      <w:hyperlink r:id="rId21">
        <w:r>
          <w:rPr>
            <w:rStyle w:val="Hyperlink"/>
            <w:sz w:val="24"/>
            <w:szCs w:val="24"/>
          </w:rPr>
          <w:t>https://certidoesapf.apps.tcu.gov.br/</w:t>
        </w:r>
      </w:hyperlink>
      <w:r>
        <w:rPr>
          <w:sz w:val="24"/>
          <w:szCs w:val="24"/>
        </w:rPr>
        <w:t>).</w:t>
      </w:r>
    </w:p>
    <w:p w14:paraId="2276CC4B" w14:textId="0736A51A" w:rsidR="00E6275D" w:rsidRDefault="00E6275D" w:rsidP="00BA6A38">
      <w:pPr>
        <w:rPr>
          <w:sz w:val="24"/>
          <w:szCs w:val="24"/>
        </w:rPr>
      </w:pPr>
      <w:r>
        <w:rPr>
          <w:sz w:val="24"/>
          <w:szCs w:val="24"/>
        </w:rPr>
        <w:t xml:space="preserve">e) </w:t>
      </w:r>
      <w:bookmarkStart w:id="4" w:name="_Hlk171002627"/>
      <w:r>
        <w:rPr>
          <w:sz w:val="24"/>
          <w:szCs w:val="24"/>
        </w:rPr>
        <w:t xml:space="preserve">Declaração de Requisitos Legais, conforme anexo </w:t>
      </w:r>
      <w:r w:rsidR="00DD5CAF">
        <w:rPr>
          <w:sz w:val="24"/>
          <w:szCs w:val="24"/>
        </w:rPr>
        <w:t>a este Edital.</w:t>
      </w:r>
    </w:p>
    <w:p w14:paraId="582145D5" w14:textId="0AB02687" w:rsidR="00E6275D" w:rsidRDefault="00E6275D" w:rsidP="00E6275D">
      <w:pPr>
        <w:shd w:val="clear" w:color="auto" w:fill="FFFFFF" w:themeFill="background1"/>
        <w:ind w:right="-1" w:firstLine="426"/>
        <w:jc w:val="both"/>
        <w:rPr>
          <w:sz w:val="24"/>
          <w:szCs w:val="24"/>
        </w:rPr>
      </w:pPr>
      <w:r>
        <w:rPr>
          <w:sz w:val="24"/>
          <w:szCs w:val="24"/>
        </w:rPr>
        <w:t>f) Proposta de Preço, conforme anexo</w:t>
      </w:r>
      <w:r w:rsidR="00DD5CAF">
        <w:rPr>
          <w:sz w:val="24"/>
          <w:szCs w:val="24"/>
        </w:rPr>
        <w:t xml:space="preserve"> a este Edital</w:t>
      </w:r>
      <w:bookmarkEnd w:id="4"/>
      <w:r w:rsidR="00DD5CAF">
        <w:rPr>
          <w:sz w:val="24"/>
          <w:szCs w:val="24"/>
        </w:rPr>
        <w:t>.</w:t>
      </w:r>
    </w:p>
    <w:p w14:paraId="57B0CCA3" w14:textId="3C621D1A" w:rsidR="00244D17" w:rsidRPr="00E6275D" w:rsidRDefault="00E6275D" w:rsidP="00E6275D">
      <w:pPr>
        <w:shd w:val="clear" w:color="auto" w:fill="FFFFFF" w:themeFill="background1"/>
        <w:ind w:right="-1" w:firstLine="426"/>
        <w:jc w:val="both"/>
        <w:rPr>
          <w:sz w:val="24"/>
          <w:szCs w:val="24"/>
        </w:rPr>
      </w:pPr>
      <w:r w:rsidRPr="00E6275D">
        <w:rPr>
          <w:sz w:val="24"/>
          <w:szCs w:val="24"/>
        </w:rPr>
        <w:t>g</w:t>
      </w:r>
      <w:r w:rsidR="00717B27" w:rsidRPr="00E6275D">
        <w:rPr>
          <w:sz w:val="24"/>
          <w:szCs w:val="24"/>
        </w:rPr>
        <w:t xml:space="preserve">) </w:t>
      </w:r>
      <w:r w:rsidR="00BA6A38" w:rsidRPr="00BA6A38">
        <w:rPr>
          <w:sz w:val="24"/>
          <w:szCs w:val="24"/>
        </w:rPr>
        <w:t>A(s) empresa(s) licitante(s) deverá(ão) apresentar atestado(s) de capacidade técnica, pertinente e compatível(is) com o objeto desta licitação, podendo o(s) mesmo(s) ser(em) emitido(s) por pessoa(s) jurídica(s) de direito público ou privado caso o(s) atestado(s) seja(m) emitido(s) por pessoa(s) jurídica(s) de direito privado, deverá(ão) obrigatoriamente ser(em) apresentado(s) com firma reconhecida em cartório ou deverá ser assinado digitalmente de acordo com as regras do ICP-Brasil, poderá ser aceito também outros documentos complementares como notas fiscais e folha de pagamento para comprovar a prestação de serviços emitidos pela declaração de capacidade técnica.</w:t>
      </w:r>
    </w:p>
    <w:p w14:paraId="34A771AA" w14:textId="7B767A7C" w:rsidR="00244D17" w:rsidRDefault="00E6275D">
      <w:pPr>
        <w:ind w:left="709"/>
        <w:jc w:val="both"/>
        <w:rPr>
          <w:sz w:val="24"/>
          <w:szCs w:val="24"/>
        </w:rPr>
      </w:pPr>
      <w:r>
        <w:rPr>
          <w:sz w:val="24"/>
          <w:szCs w:val="24"/>
        </w:rPr>
        <w:t>g</w:t>
      </w:r>
      <w:r w:rsidR="00717B27">
        <w:rPr>
          <w:sz w:val="24"/>
          <w:szCs w:val="24"/>
        </w:rPr>
        <w:t>.1) O(s) atestado(s) de capacidade técnica deverão se referir a serviços prestados no âmbito de sua atividade econômica principal ou secundária, especificada no contrato social registrado na junta comercial competente, bem como no cadastro de pessoas jurídicas da Receita Federal do Brasil – RFB.</w:t>
      </w:r>
    </w:p>
    <w:p w14:paraId="16C0688B" w14:textId="135AF8DC" w:rsidR="00244D17" w:rsidRDefault="00E6275D">
      <w:pPr>
        <w:ind w:left="709"/>
        <w:jc w:val="both"/>
        <w:rPr>
          <w:sz w:val="24"/>
          <w:szCs w:val="24"/>
        </w:rPr>
      </w:pPr>
      <w:r>
        <w:rPr>
          <w:sz w:val="24"/>
          <w:szCs w:val="24"/>
        </w:rPr>
        <w:t>g</w:t>
      </w:r>
      <w:r w:rsidR="00717B27">
        <w:rPr>
          <w:sz w:val="24"/>
          <w:szCs w:val="24"/>
        </w:rPr>
        <w:t>.2) Não serão aceitos atestados emitidos pela própria licitante.</w:t>
      </w:r>
    </w:p>
    <w:p w14:paraId="6E77518B" w14:textId="2779FC22" w:rsidR="00244D17" w:rsidRDefault="00E6275D">
      <w:pPr>
        <w:ind w:left="709"/>
        <w:jc w:val="both"/>
        <w:rPr>
          <w:sz w:val="24"/>
          <w:szCs w:val="24"/>
        </w:rPr>
      </w:pPr>
      <w:r>
        <w:rPr>
          <w:sz w:val="24"/>
          <w:szCs w:val="24"/>
        </w:rPr>
        <w:t>g</w:t>
      </w:r>
      <w:r w:rsidR="00717B27">
        <w:rPr>
          <w:sz w:val="24"/>
          <w:szCs w:val="24"/>
        </w:rPr>
        <w:t>.3) No caso de atestado emitido por empresa da iniciativa privada, não será considerado aquele emitido por empresa pertencente ao mesmo grupo empresarial da empresa proponente.</w:t>
      </w:r>
    </w:p>
    <w:p w14:paraId="72803269" w14:textId="26E00E75" w:rsidR="00244D17" w:rsidRDefault="00E6275D">
      <w:pPr>
        <w:ind w:left="709"/>
        <w:jc w:val="both"/>
        <w:rPr>
          <w:sz w:val="24"/>
          <w:szCs w:val="24"/>
        </w:rPr>
      </w:pPr>
      <w:r>
        <w:rPr>
          <w:sz w:val="24"/>
          <w:szCs w:val="24"/>
        </w:rPr>
        <w:t>g</w:t>
      </w:r>
      <w:r w:rsidR="00717B27">
        <w:rPr>
          <w:sz w:val="24"/>
          <w:szCs w:val="24"/>
        </w:rPr>
        <w:t>.4) Serão consideradas como pertencentes ao mesmo grupo empresarial, empresas controladas ou controladoras da empresa proponente ou que tenha pelo menos uma mesma pessoa física ou jurídica, proprietário ou titular da empresa emitente e da empresa proponente.</w:t>
      </w:r>
    </w:p>
    <w:p w14:paraId="3B1ADC28" w14:textId="77777777" w:rsidR="00244D17" w:rsidRDefault="00244D17">
      <w:pPr>
        <w:spacing w:line="276" w:lineRule="auto"/>
        <w:jc w:val="both"/>
        <w:rPr>
          <w:sz w:val="24"/>
          <w:szCs w:val="24"/>
        </w:rPr>
      </w:pPr>
    </w:p>
    <w:p w14:paraId="107CC7AC" w14:textId="77777777" w:rsidR="00244D17" w:rsidRDefault="00717B27">
      <w:pPr>
        <w:pStyle w:val="Ttulo1"/>
        <w:keepNext w:val="0"/>
        <w:widowControl w:val="0"/>
        <w:shd w:val="clear" w:color="auto" w:fill="FF0000"/>
        <w:tabs>
          <w:tab w:val="left" w:pos="567"/>
          <w:tab w:val="left" w:pos="1134"/>
        </w:tabs>
        <w:spacing w:line="276" w:lineRule="auto"/>
        <w:jc w:val="both"/>
      </w:pPr>
      <w:r>
        <w:t xml:space="preserve">SEÇÃO XII – DO RECURSO </w:t>
      </w:r>
    </w:p>
    <w:p w14:paraId="1E04BC7F" w14:textId="77777777" w:rsidR="00244D17" w:rsidRPr="0085347C" w:rsidRDefault="00717B27">
      <w:pPr>
        <w:pStyle w:val="Cabealho"/>
        <w:widowControl w:val="0"/>
        <w:tabs>
          <w:tab w:val="left" w:pos="567"/>
        </w:tabs>
        <w:spacing w:line="276" w:lineRule="auto"/>
        <w:jc w:val="both"/>
        <w:rPr>
          <w:szCs w:val="24"/>
        </w:rPr>
      </w:pPr>
      <w:r>
        <w:rPr>
          <w:b/>
          <w:szCs w:val="24"/>
        </w:rPr>
        <w:t>12.</w:t>
      </w:r>
      <w:r>
        <w:rPr>
          <w:b/>
          <w:sz w:val="24"/>
          <w:szCs w:val="32"/>
        </w:rPr>
        <w:t>1</w:t>
      </w:r>
      <w:r>
        <w:rPr>
          <w:b/>
          <w:sz w:val="24"/>
          <w:szCs w:val="32"/>
        </w:rPr>
        <w:tab/>
      </w:r>
      <w:r>
        <w:rPr>
          <w:b/>
          <w:sz w:val="24"/>
          <w:szCs w:val="32"/>
        </w:rPr>
        <w:tab/>
      </w:r>
      <w:r w:rsidRPr="0085347C">
        <w:rPr>
          <w:sz w:val="24"/>
          <w:szCs w:val="32"/>
        </w:rPr>
        <w:t xml:space="preserve">Declarada a vencedora, o(a) Pregoeiro(a) abrirá prazo de 10 (dez) minutos, durante o qual qualquer </w:t>
      </w:r>
      <w:r w:rsidRPr="0085347C">
        <w:rPr>
          <w:b/>
          <w:sz w:val="24"/>
          <w:szCs w:val="32"/>
        </w:rPr>
        <w:t>licitante</w:t>
      </w:r>
      <w:r w:rsidRPr="0085347C">
        <w:rPr>
          <w:sz w:val="24"/>
          <w:szCs w:val="32"/>
        </w:rPr>
        <w:t xml:space="preserve"> poderá, de forma imediata e motivada, em campo próprio do sistema, manifestar sua intenção de recurso.</w:t>
      </w:r>
    </w:p>
    <w:p w14:paraId="36C011A7" w14:textId="77777777" w:rsidR="00244D17" w:rsidRDefault="00717B27">
      <w:pPr>
        <w:widowControl w:val="0"/>
        <w:tabs>
          <w:tab w:val="left" w:pos="567"/>
        </w:tabs>
        <w:spacing w:line="276" w:lineRule="auto"/>
        <w:jc w:val="both"/>
        <w:rPr>
          <w:sz w:val="24"/>
          <w:szCs w:val="24"/>
        </w:rPr>
      </w:pPr>
      <w:r>
        <w:rPr>
          <w:b/>
          <w:sz w:val="24"/>
          <w:szCs w:val="24"/>
        </w:rPr>
        <w:t>12.2</w:t>
      </w:r>
      <w:r>
        <w:rPr>
          <w:sz w:val="24"/>
          <w:szCs w:val="24"/>
        </w:rPr>
        <w:t xml:space="preserve"> A falta de manifestação no prazo estabelecido autoriza o(a) Pregoeiro(a) a adjudicar o objeto à </w:t>
      </w:r>
      <w:r>
        <w:rPr>
          <w:b/>
          <w:sz w:val="24"/>
          <w:szCs w:val="24"/>
        </w:rPr>
        <w:t>licitante vencedora</w:t>
      </w:r>
      <w:r>
        <w:rPr>
          <w:sz w:val="24"/>
          <w:szCs w:val="24"/>
        </w:rPr>
        <w:t>.</w:t>
      </w:r>
    </w:p>
    <w:p w14:paraId="01721262" w14:textId="77777777" w:rsidR="00244D17" w:rsidRDefault="00717B27">
      <w:pPr>
        <w:widowControl w:val="0"/>
        <w:spacing w:line="276" w:lineRule="auto"/>
        <w:jc w:val="both"/>
        <w:rPr>
          <w:sz w:val="24"/>
          <w:szCs w:val="24"/>
        </w:rPr>
      </w:pPr>
      <w:r>
        <w:rPr>
          <w:b/>
          <w:sz w:val="24"/>
          <w:szCs w:val="24"/>
        </w:rPr>
        <w:t xml:space="preserve">12.3 </w:t>
      </w:r>
      <w:r>
        <w:rPr>
          <w:sz w:val="24"/>
          <w:szCs w:val="24"/>
        </w:rPr>
        <w:t>O(a) Pregoeiro(a) examinará a intenção de recurso, aceitando-a ou, motivadamente, rejeitando-a, em campo próprio do sistema.</w:t>
      </w:r>
    </w:p>
    <w:p w14:paraId="1037DD7F" w14:textId="77777777" w:rsidR="00244D17" w:rsidRDefault="00717B27">
      <w:pPr>
        <w:widowControl w:val="0"/>
        <w:spacing w:line="276" w:lineRule="auto"/>
        <w:jc w:val="both"/>
        <w:rPr>
          <w:sz w:val="24"/>
          <w:szCs w:val="24"/>
        </w:rPr>
      </w:pPr>
      <w:r>
        <w:rPr>
          <w:b/>
          <w:sz w:val="24"/>
          <w:szCs w:val="24"/>
        </w:rPr>
        <w:t xml:space="preserve">12.4 </w:t>
      </w:r>
      <w:r>
        <w:rPr>
          <w:sz w:val="24"/>
          <w:szCs w:val="24"/>
        </w:rPr>
        <w:t xml:space="preserve">A </w:t>
      </w:r>
      <w:r>
        <w:rPr>
          <w:b/>
          <w:sz w:val="24"/>
          <w:szCs w:val="24"/>
        </w:rPr>
        <w:t>licitante</w:t>
      </w:r>
      <w:r>
        <w:rPr>
          <w:sz w:val="24"/>
          <w:szCs w:val="24"/>
        </w:rPr>
        <w:t xml:space="preserve"> que tiver sua intenção de recurso aceita deverá registrar as razões do recurso, em campo próprio do sistema, no prazo de 03 (três) dias, ficando as demais </w:t>
      </w:r>
      <w:r>
        <w:rPr>
          <w:b/>
          <w:sz w:val="24"/>
          <w:szCs w:val="24"/>
        </w:rPr>
        <w:t>licitantes</w:t>
      </w:r>
      <w:r>
        <w:rPr>
          <w:sz w:val="24"/>
          <w:szCs w:val="24"/>
        </w:rPr>
        <w:t>, desde logo, intimadas a apresentar contrarrazões, também via sistema, em igual prazo, que começará a correr do término do prazo da recorrente.</w:t>
      </w:r>
    </w:p>
    <w:p w14:paraId="4A3904D7" w14:textId="173142BE" w:rsidR="00244D17" w:rsidRDefault="00717B27">
      <w:pPr>
        <w:widowControl w:val="0"/>
        <w:tabs>
          <w:tab w:val="left" w:pos="567"/>
        </w:tabs>
        <w:spacing w:line="276" w:lineRule="auto"/>
        <w:jc w:val="both"/>
        <w:rPr>
          <w:sz w:val="24"/>
          <w:szCs w:val="24"/>
        </w:rPr>
      </w:pPr>
      <w:r>
        <w:rPr>
          <w:b/>
          <w:sz w:val="24"/>
          <w:szCs w:val="24"/>
        </w:rPr>
        <w:t xml:space="preserve">12.5 </w:t>
      </w:r>
      <w:r>
        <w:rPr>
          <w:sz w:val="24"/>
          <w:szCs w:val="24"/>
        </w:rPr>
        <w:t>Para efeito do disposto no § 5º do artigo 1</w:t>
      </w:r>
      <w:r w:rsidR="003B28C7">
        <w:rPr>
          <w:sz w:val="24"/>
          <w:szCs w:val="24"/>
        </w:rPr>
        <w:t>65</w:t>
      </w:r>
      <w:r>
        <w:rPr>
          <w:sz w:val="24"/>
          <w:szCs w:val="24"/>
        </w:rPr>
        <w:t xml:space="preserve"> da Lei nº </w:t>
      </w:r>
      <w:r w:rsidR="003B28C7">
        <w:rPr>
          <w:sz w:val="24"/>
          <w:szCs w:val="24"/>
        </w:rPr>
        <w:t>14.133/21</w:t>
      </w:r>
      <w:r>
        <w:rPr>
          <w:sz w:val="24"/>
          <w:szCs w:val="24"/>
        </w:rPr>
        <w:t xml:space="preserve">, fica à vista dos autos do </w:t>
      </w:r>
      <w:r>
        <w:rPr>
          <w:b/>
          <w:sz w:val="24"/>
          <w:szCs w:val="24"/>
        </w:rPr>
        <w:t xml:space="preserve">Pregão </w:t>
      </w:r>
      <w:r w:rsidRPr="002574F5">
        <w:rPr>
          <w:b/>
          <w:sz w:val="24"/>
          <w:szCs w:val="24"/>
        </w:rPr>
        <w:t xml:space="preserve">Eletrônico n° </w:t>
      </w:r>
      <w:r w:rsidR="0085347C">
        <w:rPr>
          <w:b/>
          <w:sz w:val="24"/>
          <w:szCs w:val="24"/>
        </w:rPr>
        <w:t>0009/2024</w:t>
      </w:r>
      <w:r w:rsidRPr="002574F5">
        <w:rPr>
          <w:sz w:val="24"/>
          <w:szCs w:val="24"/>
        </w:rPr>
        <w:t xml:space="preserve"> franqueada</w:t>
      </w:r>
      <w:r>
        <w:rPr>
          <w:sz w:val="24"/>
          <w:szCs w:val="24"/>
        </w:rPr>
        <w:t xml:space="preserve"> aos interessados. </w:t>
      </w:r>
    </w:p>
    <w:p w14:paraId="087B77D3" w14:textId="77777777" w:rsidR="00244D17" w:rsidRDefault="00717B27">
      <w:pPr>
        <w:widowControl w:val="0"/>
        <w:tabs>
          <w:tab w:val="left" w:pos="567"/>
        </w:tabs>
        <w:spacing w:line="276" w:lineRule="auto"/>
        <w:jc w:val="both"/>
        <w:rPr>
          <w:sz w:val="24"/>
          <w:szCs w:val="24"/>
        </w:rPr>
      </w:pPr>
      <w:r>
        <w:rPr>
          <w:b/>
          <w:sz w:val="24"/>
          <w:szCs w:val="24"/>
        </w:rPr>
        <w:t xml:space="preserve">12.6 </w:t>
      </w:r>
      <w:r>
        <w:rPr>
          <w:sz w:val="24"/>
          <w:szCs w:val="24"/>
        </w:rPr>
        <w:t>As intenções de recurso não admitidas e os recursos rejeitados pelo(a) Pregoeiro(a) serão apreciados pela autoridade competente.</w:t>
      </w:r>
    </w:p>
    <w:p w14:paraId="03B08F01" w14:textId="77777777" w:rsidR="00244D17" w:rsidRDefault="00717B27">
      <w:pPr>
        <w:widowControl w:val="0"/>
        <w:tabs>
          <w:tab w:val="left" w:pos="567"/>
        </w:tabs>
        <w:spacing w:line="276" w:lineRule="auto"/>
        <w:jc w:val="both"/>
        <w:rPr>
          <w:sz w:val="24"/>
          <w:szCs w:val="24"/>
        </w:rPr>
      </w:pPr>
      <w:r>
        <w:rPr>
          <w:b/>
          <w:sz w:val="24"/>
          <w:szCs w:val="24"/>
        </w:rPr>
        <w:lastRenderedPageBreak/>
        <w:t xml:space="preserve">12.7 </w:t>
      </w:r>
      <w:r>
        <w:rPr>
          <w:sz w:val="24"/>
          <w:szCs w:val="24"/>
        </w:rPr>
        <w:t>O acolhimento do recurso implicará a invalidação apenas dos atos insuscetíveis de aproveitamento.</w:t>
      </w:r>
    </w:p>
    <w:p w14:paraId="276AD96E" w14:textId="77777777" w:rsidR="00244D17" w:rsidRDefault="00244D17">
      <w:pPr>
        <w:widowControl w:val="0"/>
        <w:tabs>
          <w:tab w:val="left" w:pos="567"/>
        </w:tabs>
        <w:spacing w:line="276" w:lineRule="auto"/>
        <w:jc w:val="both"/>
        <w:rPr>
          <w:sz w:val="24"/>
          <w:szCs w:val="24"/>
        </w:rPr>
      </w:pPr>
    </w:p>
    <w:p w14:paraId="4924100D" w14:textId="77777777" w:rsidR="00244D17" w:rsidRDefault="00717B27">
      <w:pPr>
        <w:pStyle w:val="Ttulo1"/>
        <w:keepNext w:val="0"/>
        <w:widowControl w:val="0"/>
        <w:shd w:val="clear" w:color="auto" w:fill="FF0000"/>
        <w:tabs>
          <w:tab w:val="left" w:pos="567"/>
          <w:tab w:val="left" w:pos="1134"/>
        </w:tabs>
        <w:spacing w:line="276" w:lineRule="auto"/>
        <w:jc w:val="both"/>
      </w:pPr>
      <w:r>
        <w:t>SEÇÃO XIII – DA ADJUDICAÇÃO E HOMOLOGAÇÃO</w:t>
      </w:r>
    </w:p>
    <w:p w14:paraId="07889A51" w14:textId="77777777" w:rsidR="00244D17" w:rsidRDefault="00717B27">
      <w:pPr>
        <w:widowControl w:val="0"/>
        <w:tabs>
          <w:tab w:val="left" w:pos="567"/>
        </w:tabs>
        <w:spacing w:line="276" w:lineRule="auto"/>
        <w:jc w:val="both"/>
        <w:rPr>
          <w:sz w:val="24"/>
          <w:szCs w:val="24"/>
        </w:rPr>
      </w:pPr>
      <w:r>
        <w:rPr>
          <w:b/>
          <w:sz w:val="24"/>
          <w:szCs w:val="24"/>
        </w:rPr>
        <w:t>13.1</w:t>
      </w:r>
      <w:r>
        <w:rPr>
          <w:b/>
          <w:sz w:val="24"/>
          <w:szCs w:val="24"/>
        </w:rPr>
        <w:tab/>
      </w:r>
      <w:r>
        <w:rPr>
          <w:sz w:val="24"/>
          <w:szCs w:val="24"/>
        </w:rPr>
        <w:t xml:space="preserve">O objeto deste </w:t>
      </w:r>
      <w:r>
        <w:rPr>
          <w:b/>
          <w:sz w:val="24"/>
          <w:szCs w:val="24"/>
        </w:rPr>
        <w:t>Pregão</w:t>
      </w:r>
      <w:r>
        <w:rPr>
          <w:sz w:val="24"/>
          <w:szCs w:val="24"/>
        </w:rPr>
        <w:t xml:space="preserve"> será adjudicado pelo(a) Pregoeiro(a), salvo quando houver recurso, hipótese em que a adjudicação caberá à autoridade competente para homologação.</w:t>
      </w:r>
    </w:p>
    <w:p w14:paraId="1E94D5DE" w14:textId="77777777" w:rsidR="00244D17" w:rsidRDefault="00717B27">
      <w:pPr>
        <w:widowControl w:val="0"/>
        <w:tabs>
          <w:tab w:val="left" w:pos="567"/>
        </w:tabs>
        <w:spacing w:line="276" w:lineRule="auto"/>
        <w:jc w:val="both"/>
        <w:rPr>
          <w:sz w:val="24"/>
          <w:szCs w:val="24"/>
        </w:rPr>
      </w:pPr>
      <w:r>
        <w:rPr>
          <w:b/>
          <w:sz w:val="24"/>
          <w:szCs w:val="24"/>
        </w:rPr>
        <w:t>13.2</w:t>
      </w:r>
      <w:r>
        <w:rPr>
          <w:b/>
          <w:sz w:val="24"/>
          <w:szCs w:val="24"/>
        </w:rPr>
        <w:tab/>
      </w:r>
      <w:r>
        <w:rPr>
          <w:sz w:val="24"/>
          <w:szCs w:val="24"/>
        </w:rPr>
        <w:t xml:space="preserve">A homologação deste </w:t>
      </w:r>
      <w:r>
        <w:rPr>
          <w:b/>
          <w:sz w:val="24"/>
          <w:szCs w:val="24"/>
        </w:rPr>
        <w:t>Pregão</w:t>
      </w:r>
      <w:r>
        <w:rPr>
          <w:sz w:val="24"/>
          <w:szCs w:val="24"/>
        </w:rPr>
        <w:t xml:space="preserve"> compete ao Presidente do Conselho Regional de Odontologia de Mato Grosso.</w:t>
      </w:r>
    </w:p>
    <w:p w14:paraId="4EDD6137" w14:textId="77777777" w:rsidR="00244D17" w:rsidRDefault="00717B27">
      <w:pPr>
        <w:pStyle w:val="Cabealho"/>
        <w:widowControl w:val="0"/>
        <w:tabs>
          <w:tab w:val="left" w:pos="567"/>
        </w:tabs>
        <w:spacing w:line="276" w:lineRule="auto"/>
        <w:rPr>
          <w:sz w:val="24"/>
          <w:szCs w:val="32"/>
        </w:rPr>
      </w:pPr>
      <w:r>
        <w:rPr>
          <w:b/>
          <w:sz w:val="24"/>
          <w:szCs w:val="32"/>
        </w:rPr>
        <w:t>13.3</w:t>
      </w:r>
      <w:r>
        <w:rPr>
          <w:b/>
          <w:sz w:val="24"/>
          <w:szCs w:val="32"/>
        </w:rPr>
        <w:tab/>
      </w:r>
      <w:r>
        <w:rPr>
          <w:sz w:val="24"/>
          <w:szCs w:val="32"/>
        </w:rPr>
        <w:t xml:space="preserve">O objeto deste </w:t>
      </w:r>
      <w:r>
        <w:rPr>
          <w:b/>
          <w:sz w:val="24"/>
          <w:szCs w:val="32"/>
        </w:rPr>
        <w:t>Pregão</w:t>
      </w:r>
      <w:r>
        <w:rPr>
          <w:sz w:val="24"/>
          <w:szCs w:val="32"/>
        </w:rPr>
        <w:t xml:space="preserve"> será adjudicado por itens à(s) </w:t>
      </w:r>
      <w:r>
        <w:rPr>
          <w:b/>
          <w:sz w:val="24"/>
          <w:szCs w:val="32"/>
        </w:rPr>
        <w:t>licitante(s) vencedora(s)</w:t>
      </w:r>
      <w:r>
        <w:rPr>
          <w:sz w:val="24"/>
          <w:szCs w:val="32"/>
        </w:rPr>
        <w:t>.</w:t>
      </w:r>
    </w:p>
    <w:p w14:paraId="1DE76455" w14:textId="77777777" w:rsidR="00244D17" w:rsidRDefault="00244D17">
      <w:pPr>
        <w:widowControl w:val="0"/>
        <w:spacing w:line="276" w:lineRule="auto"/>
        <w:jc w:val="both"/>
        <w:rPr>
          <w:sz w:val="24"/>
          <w:szCs w:val="24"/>
        </w:rPr>
      </w:pPr>
    </w:p>
    <w:p w14:paraId="5100D331" w14:textId="77777777" w:rsidR="00244D17" w:rsidRDefault="00717B27">
      <w:pPr>
        <w:widowControl w:val="0"/>
        <w:shd w:val="clear" w:color="auto" w:fill="FF0000"/>
        <w:spacing w:line="276" w:lineRule="auto"/>
        <w:jc w:val="both"/>
        <w:rPr>
          <w:b/>
          <w:bCs/>
          <w:sz w:val="24"/>
          <w:szCs w:val="24"/>
        </w:rPr>
      </w:pPr>
      <w:r>
        <w:rPr>
          <w:b/>
          <w:bCs/>
          <w:sz w:val="24"/>
          <w:szCs w:val="24"/>
        </w:rPr>
        <w:t>SEÇÃO XIV – DO PAGAMENTO</w:t>
      </w:r>
    </w:p>
    <w:p w14:paraId="27B2CF20" w14:textId="78CADC1B" w:rsidR="00244D17" w:rsidRDefault="00717B27">
      <w:pPr>
        <w:spacing w:line="276" w:lineRule="auto"/>
        <w:jc w:val="both"/>
        <w:rPr>
          <w:sz w:val="24"/>
          <w:szCs w:val="24"/>
        </w:rPr>
      </w:pPr>
      <w:r>
        <w:rPr>
          <w:b/>
          <w:bCs/>
          <w:sz w:val="24"/>
          <w:szCs w:val="24"/>
        </w:rPr>
        <w:t>14</w:t>
      </w:r>
      <w:r>
        <w:rPr>
          <w:b/>
          <w:sz w:val="24"/>
          <w:szCs w:val="24"/>
        </w:rPr>
        <w:t>.1.</w:t>
      </w:r>
      <w:r>
        <w:rPr>
          <w:sz w:val="24"/>
          <w:szCs w:val="24"/>
        </w:rPr>
        <w:t xml:space="preserve"> O pagamento dos materiais será efetuado por execução mensal, o pagamento será efetuado nos dias 10 e/ou 20 do mês subsequente a prestação/aquisição do serviço/material, devendo apresentar Nota Fiscal e/ou documentos fiscal com 10 (dez) dias de antecedência das datas programadas para pagamento de fornecedores, sendo que a nota fiscal deverá estar devidamente atestada pelo setor competente, mediante controle emitido pelo fornecedor</w:t>
      </w:r>
      <w:r w:rsidR="007523E8">
        <w:rPr>
          <w:sz w:val="24"/>
          <w:szCs w:val="24"/>
        </w:rPr>
        <w:t>.</w:t>
      </w:r>
    </w:p>
    <w:p w14:paraId="11C0CDAD" w14:textId="77777777" w:rsidR="00244D17" w:rsidRDefault="00717B27">
      <w:pPr>
        <w:spacing w:line="276" w:lineRule="auto"/>
        <w:jc w:val="both"/>
        <w:rPr>
          <w:sz w:val="24"/>
          <w:szCs w:val="24"/>
        </w:rPr>
      </w:pPr>
      <w:r>
        <w:rPr>
          <w:b/>
          <w:bCs/>
          <w:sz w:val="24"/>
          <w:szCs w:val="24"/>
        </w:rPr>
        <w:t>14</w:t>
      </w:r>
      <w:r>
        <w:rPr>
          <w:b/>
          <w:sz w:val="24"/>
          <w:szCs w:val="24"/>
        </w:rPr>
        <w:t>.1.1.</w:t>
      </w:r>
      <w:r>
        <w:rPr>
          <w:sz w:val="24"/>
          <w:szCs w:val="24"/>
        </w:rPr>
        <w:t xml:space="preserve"> É obrigatório que a contratada faça constar, no documento fiscal, para fins de pagamento, as informações relativas aos seus dados bancários, bem como comprovação de ser optante pelo Sistema SIMPLES, se for o caso.</w:t>
      </w:r>
    </w:p>
    <w:p w14:paraId="2C9F3187" w14:textId="77777777" w:rsidR="00244D17" w:rsidRDefault="00717B27">
      <w:pPr>
        <w:widowControl w:val="0"/>
        <w:spacing w:line="276" w:lineRule="auto"/>
        <w:jc w:val="both"/>
        <w:rPr>
          <w:sz w:val="24"/>
          <w:szCs w:val="24"/>
        </w:rPr>
      </w:pPr>
      <w:r>
        <w:rPr>
          <w:b/>
          <w:bCs/>
          <w:sz w:val="24"/>
          <w:szCs w:val="24"/>
        </w:rPr>
        <w:t>14</w:t>
      </w:r>
      <w:r>
        <w:rPr>
          <w:b/>
          <w:sz w:val="24"/>
          <w:szCs w:val="24"/>
        </w:rPr>
        <w:t>.2.</w:t>
      </w:r>
      <w:r>
        <w:rPr>
          <w:sz w:val="24"/>
          <w:szCs w:val="24"/>
        </w:rPr>
        <w:t xml:space="preserve"> É obrigação da contratada manter durante a execução contratual todas as condições de habilitação exigidas, sob pena de rescisão contratual.</w:t>
      </w:r>
    </w:p>
    <w:p w14:paraId="723BCD0D" w14:textId="77777777" w:rsidR="00244D17" w:rsidRDefault="00717B27">
      <w:pPr>
        <w:widowControl w:val="0"/>
        <w:spacing w:line="276" w:lineRule="auto"/>
        <w:jc w:val="both"/>
        <w:rPr>
          <w:sz w:val="24"/>
          <w:szCs w:val="24"/>
        </w:rPr>
      </w:pPr>
      <w:r>
        <w:rPr>
          <w:b/>
          <w:bCs/>
          <w:sz w:val="24"/>
          <w:szCs w:val="24"/>
        </w:rPr>
        <w:t>14</w:t>
      </w:r>
      <w:r>
        <w:rPr>
          <w:b/>
          <w:sz w:val="24"/>
          <w:szCs w:val="24"/>
        </w:rPr>
        <w:t>.2.1.</w:t>
      </w:r>
      <w:r>
        <w:rPr>
          <w:sz w:val="24"/>
          <w:szCs w:val="24"/>
        </w:rPr>
        <w:t xml:space="preserve"> Caso não se encontre regularizada, a mesma terá o prazo de 15 dias, contados da sua notificação, para regularização, sem prejuízo da comunicação ao órgão fiscalizador do tributo.</w:t>
      </w:r>
    </w:p>
    <w:p w14:paraId="7B3650B9" w14:textId="77777777" w:rsidR="00244D17" w:rsidRDefault="00717B27">
      <w:pPr>
        <w:widowControl w:val="0"/>
        <w:spacing w:line="276" w:lineRule="auto"/>
        <w:jc w:val="both"/>
        <w:rPr>
          <w:b/>
          <w:bCs/>
          <w:sz w:val="24"/>
          <w:szCs w:val="24"/>
        </w:rPr>
      </w:pPr>
      <w:r>
        <w:rPr>
          <w:b/>
          <w:bCs/>
          <w:sz w:val="24"/>
          <w:szCs w:val="24"/>
        </w:rPr>
        <w:t>14</w:t>
      </w:r>
      <w:r>
        <w:rPr>
          <w:b/>
          <w:sz w:val="24"/>
          <w:szCs w:val="24"/>
        </w:rPr>
        <w:t>.3.</w:t>
      </w:r>
      <w:r>
        <w:rPr>
          <w:sz w:val="24"/>
          <w:szCs w:val="24"/>
        </w:rPr>
        <w:t xml:space="preserve"> </w:t>
      </w:r>
      <w:r>
        <w:rPr>
          <w:b/>
          <w:bCs/>
          <w:sz w:val="24"/>
          <w:szCs w:val="24"/>
        </w:rPr>
        <w:t>A ENTREGA DEVERÁ SER CONFORME A ORDEM DE FORNECIMENTO E O PAGAMENTO SERÁ CONFORME A QUANTIDADE ENTREGUE CONSTANTE EM CADA NOTA FISCAL EMITIDA A ESTE CROMT.</w:t>
      </w:r>
    </w:p>
    <w:p w14:paraId="6DC3C3B6" w14:textId="77777777" w:rsidR="00244D17" w:rsidRDefault="00717B27">
      <w:pPr>
        <w:widowControl w:val="0"/>
        <w:spacing w:line="276" w:lineRule="auto"/>
        <w:jc w:val="both"/>
        <w:rPr>
          <w:sz w:val="24"/>
          <w:szCs w:val="24"/>
        </w:rPr>
      </w:pPr>
      <w:r>
        <w:rPr>
          <w:b/>
          <w:bCs/>
          <w:sz w:val="24"/>
          <w:szCs w:val="24"/>
        </w:rPr>
        <w:t>14</w:t>
      </w:r>
      <w:r>
        <w:rPr>
          <w:b/>
          <w:sz w:val="24"/>
          <w:szCs w:val="24"/>
        </w:rPr>
        <w:t>.4</w:t>
      </w:r>
      <w:r>
        <w:rPr>
          <w:sz w:val="24"/>
          <w:szCs w:val="24"/>
        </w:rPr>
        <w:t xml:space="preserve"> A Contratada deverá indicar no corpo da Nota Fiscal/fatura, a descrição completa dos produtos entregues a este CROMT, além do número da conta, agência e nome do banco onde deverá ser feito o pagamento;</w:t>
      </w:r>
    </w:p>
    <w:p w14:paraId="0A381CB9" w14:textId="77777777" w:rsidR="00244D17" w:rsidRDefault="00717B27">
      <w:pPr>
        <w:widowControl w:val="0"/>
        <w:spacing w:line="276" w:lineRule="auto"/>
        <w:jc w:val="both"/>
        <w:rPr>
          <w:sz w:val="24"/>
          <w:szCs w:val="24"/>
        </w:rPr>
      </w:pPr>
      <w:r>
        <w:rPr>
          <w:b/>
          <w:bCs/>
          <w:sz w:val="24"/>
          <w:szCs w:val="24"/>
        </w:rPr>
        <w:t>14</w:t>
      </w:r>
      <w:r>
        <w:rPr>
          <w:b/>
          <w:sz w:val="24"/>
          <w:szCs w:val="24"/>
        </w:rPr>
        <w:t xml:space="preserve">.4.1 </w:t>
      </w:r>
      <w:r>
        <w:rPr>
          <w:sz w:val="24"/>
          <w:szCs w:val="24"/>
        </w:rPr>
        <w:t>Caso constatado alguma irregularidade nas notas fiscais/faturas, estas serão devolvidas a Contratada, para as necessárias correções, com as informações que motivara sua rejeição, sendo o pagamento realizado após a reapresentação das notas fiscais/faturas.</w:t>
      </w:r>
    </w:p>
    <w:p w14:paraId="25B2A593" w14:textId="77777777" w:rsidR="00244D17" w:rsidRDefault="00717B27">
      <w:pPr>
        <w:widowControl w:val="0"/>
        <w:spacing w:line="276" w:lineRule="auto"/>
        <w:jc w:val="both"/>
        <w:rPr>
          <w:sz w:val="24"/>
          <w:szCs w:val="24"/>
        </w:rPr>
      </w:pPr>
      <w:r>
        <w:rPr>
          <w:b/>
          <w:bCs/>
          <w:sz w:val="24"/>
          <w:szCs w:val="24"/>
        </w:rPr>
        <w:t>14</w:t>
      </w:r>
      <w:r>
        <w:rPr>
          <w:b/>
          <w:sz w:val="24"/>
          <w:szCs w:val="24"/>
        </w:rPr>
        <w:t>.4.2</w:t>
      </w:r>
      <w:r>
        <w:rPr>
          <w:sz w:val="24"/>
          <w:szCs w:val="24"/>
        </w:rPr>
        <w:t>. Nenhum pagamento isentará a Contratada das suas responsabilidades e obrigações, nem implicará aceitação definitiva dos produtos entregues.</w:t>
      </w:r>
    </w:p>
    <w:p w14:paraId="5186AD00" w14:textId="77777777" w:rsidR="00244D17" w:rsidRDefault="00717B27">
      <w:pPr>
        <w:widowControl w:val="0"/>
        <w:spacing w:line="276" w:lineRule="auto"/>
        <w:jc w:val="both"/>
        <w:rPr>
          <w:sz w:val="24"/>
          <w:szCs w:val="24"/>
        </w:rPr>
      </w:pPr>
      <w:r>
        <w:rPr>
          <w:b/>
          <w:bCs/>
          <w:sz w:val="24"/>
          <w:szCs w:val="24"/>
        </w:rPr>
        <w:t>14</w:t>
      </w:r>
      <w:r>
        <w:rPr>
          <w:b/>
          <w:sz w:val="24"/>
          <w:szCs w:val="24"/>
        </w:rPr>
        <w:t>.5.</w:t>
      </w:r>
      <w:r>
        <w:rPr>
          <w:sz w:val="24"/>
          <w:szCs w:val="24"/>
        </w:rPr>
        <w:t xml:space="preserve"> O CROMT não efetuará pagamento de título descontado, ou por meio de cobrança em banco, bem como, os que forem negociados com terceiros por intermédio da operação de “factoring”;</w:t>
      </w:r>
    </w:p>
    <w:p w14:paraId="36A7C679" w14:textId="77777777" w:rsidR="00244D17" w:rsidRDefault="00717B27">
      <w:pPr>
        <w:widowControl w:val="0"/>
        <w:spacing w:line="276" w:lineRule="auto"/>
        <w:jc w:val="both"/>
        <w:rPr>
          <w:sz w:val="24"/>
          <w:szCs w:val="24"/>
        </w:rPr>
      </w:pPr>
      <w:r>
        <w:rPr>
          <w:b/>
          <w:bCs/>
          <w:sz w:val="24"/>
          <w:szCs w:val="24"/>
        </w:rPr>
        <w:t>14</w:t>
      </w:r>
      <w:r>
        <w:rPr>
          <w:b/>
          <w:sz w:val="24"/>
          <w:szCs w:val="24"/>
        </w:rPr>
        <w:t>.6.</w:t>
      </w:r>
      <w:r>
        <w:rPr>
          <w:sz w:val="24"/>
          <w:szCs w:val="24"/>
        </w:rPr>
        <w:t xml:space="preserve"> As despesas bancárias decorrentes de transferência de valores para outras praças serão de responsabilidade da Contratada.</w:t>
      </w:r>
    </w:p>
    <w:p w14:paraId="5D75D1E4" w14:textId="77777777" w:rsidR="00244D17" w:rsidRDefault="00717B27">
      <w:pPr>
        <w:widowControl w:val="0"/>
        <w:spacing w:line="276" w:lineRule="auto"/>
        <w:jc w:val="both"/>
        <w:rPr>
          <w:sz w:val="24"/>
          <w:szCs w:val="24"/>
        </w:rPr>
      </w:pPr>
      <w:r>
        <w:rPr>
          <w:b/>
          <w:bCs/>
          <w:sz w:val="24"/>
          <w:szCs w:val="24"/>
        </w:rPr>
        <w:t>14</w:t>
      </w:r>
      <w:r>
        <w:rPr>
          <w:b/>
          <w:sz w:val="24"/>
          <w:szCs w:val="24"/>
        </w:rPr>
        <w:t>.7.</w:t>
      </w:r>
      <w:r>
        <w:rPr>
          <w:sz w:val="24"/>
          <w:szCs w:val="24"/>
        </w:rPr>
        <w:t xml:space="preserve"> As Notas Fiscais deverão vir acompanhadas de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xml:space="preserve">, o Certificado de Regularidade do FGTS (CRF), e da certidão negativa de débitos trabalhistas (CNDT), se for optante pelo simples nacional apresentar declaração, sem que isso gere direito a alteração de preços ou compensação financeira, </w:t>
      </w:r>
      <w:r>
        <w:rPr>
          <w:bCs/>
          <w:sz w:val="24"/>
          <w:szCs w:val="24"/>
        </w:rPr>
        <w:t>da Fazenda Municipal com Certidão de Débitos Gerais do município de origem da Contratada ou outra equivalente.</w:t>
      </w:r>
    </w:p>
    <w:p w14:paraId="0C02120A" w14:textId="77777777" w:rsidR="00244D17" w:rsidRDefault="00244D17">
      <w:pPr>
        <w:tabs>
          <w:tab w:val="left" w:pos="567"/>
        </w:tabs>
        <w:spacing w:line="276" w:lineRule="auto"/>
        <w:rPr>
          <w:sz w:val="24"/>
          <w:szCs w:val="24"/>
        </w:rPr>
      </w:pPr>
    </w:p>
    <w:p w14:paraId="467AC6ED" w14:textId="77777777" w:rsidR="00244D17" w:rsidRDefault="00717B27">
      <w:pPr>
        <w:pStyle w:val="Ttulo1"/>
        <w:keepNext w:val="0"/>
        <w:widowControl w:val="0"/>
        <w:shd w:val="clear" w:color="auto" w:fill="FF0000"/>
        <w:tabs>
          <w:tab w:val="left" w:pos="567"/>
          <w:tab w:val="left" w:pos="1134"/>
        </w:tabs>
        <w:spacing w:line="276" w:lineRule="auto"/>
        <w:jc w:val="both"/>
      </w:pPr>
      <w:r>
        <w:lastRenderedPageBreak/>
        <w:t>SEÇÃO XV – DO INSTRUMENTO CONTRATUAL</w:t>
      </w:r>
    </w:p>
    <w:p w14:paraId="6F2E3BE6" w14:textId="77777777" w:rsidR="00244D17" w:rsidRDefault="00717B27">
      <w:pPr>
        <w:widowControl w:val="0"/>
        <w:tabs>
          <w:tab w:val="left" w:pos="284"/>
          <w:tab w:val="left" w:pos="567"/>
        </w:tabs>
        <w:spacing w:line="276" w:lineRule="auto"/>
        <w:jc w:val="both"/>
        <w:rPr>
          <w:sz w:val="24"/>
          <w:szCs w:val="24"/>
        </w:rPr>
      </w:pPr>
      <w:r>
        <w:rPr>
          <w:b/>
          <w:sz w:val="24"/>
          <w:szCs w:val="24"/>
        </w:rPr>
        <w:t>15.1</w:t>
      </w:r>
      <w:r>
        <w:rPr>
          <w:b/>
          <w:sz w:val="24"/>
          <w:szCs w:val="24"/>
        </w:rPr>
        <w:tab/>
      </w:r>
      <w:r>
        <w:rPr>
          <w:sz w:val="24"/>
          <w:szCs w:val="24"/>
        </w:rPr>
        <w:t xml:space="preserve">Depois de homologado o resultado deste </w:t>
      </w:r>
      <w:r>
        <w:rPr>
          <w:b/>
          <w:sz w:val="24"/>
          <w:szCs w:val="24"/>
        </w:rPr>
        <w:t>Pregão</w:t>
      </w:r>
      <w:r>
        <w:rPr>
          <w:sz w:val="24"/>
          <w:szCs w:val="24"/>
        </w:rPr>
        <w:t xml:space="preserve">, a </w:t>
      </w:r>
      <w:r>
        <w:rPr>
          <w:b/>
          <w:sz w:val="24"/>
          <w:szCs w:val="24"/>
        </w:rPr>
        <w:t>licitante vencedora</w:t>
      </w:r>
      <w:r>
        <w:rPr>
          <w:sz w:val="24"/>
          <w:szCs w:val="24"/>
        </w:rPr>
        <w:t xml:space="preserve"> será convocada para </w:t>
      </w:r>
      <w:r w:rsidRPr="00F05056">
        <w:rPr>
          <w:b/>
          <w:bCs/>
          <w:sz w:val="24"/>
          <w:szCs w:val="24"/>
        </w:rPr>
        <w:t>assinatura do contrato, dentro do prazo de 5 (cinco) dias úteis</w:t>
      </w:r>
      <w:r>
        <w:rPr>
          <w:sz w:val="24"/>
          <w:szCs w:val="24"/>
        </w:rPr>
        <w:t>, sob pena de decair o direito à contratação, sem prejuízo das sanções previstas neste Edital.</w:t>
      </w:r>
    </w:p>
    <w:p w14:paraId="5BBCE389" w14:textId="77777777" w:rsidR="00244D17" w:rsidRDefault="00717B27">
      <w:pPr>
        <w:widowControl w:val="0"/>
        <w:spacing w:line="276" w:lineRule="auto"/>
        <w:jc w:val="both"/>
        <w:rPr>
          <w:sz w:val="24"/>
          <w:szCs w:val="24"/>
        </w:rPr>
      </w:pPr>
      <w:r>
        <w:rPr>
          <w:b/>
          <w:sz w:val="24"/>
          <w:szCs w:val="24"/>
        </w:rPr>
        <w:t>15.2</w:t>
      </w:r>
      <w:r>
        <w:rPr>
          <w:b/>
          <w:sz w:val="24"/>
          <w:szCs w:val="24"/>
        </w:rPr>
        <w:tab/>
      </w:r>
      <w:r>
        <w:rPr>
          <w:sz w:val="24"/>
          <w:szCs w:val="24"/>
        </w:rPr>
        <w:t xml:space="preserve">Poderá ser acrescentada ao contrato a ser assinado qualquer vantagem apresentada pela </w:t>
      </w:r>
      <w:r>
        <w:rPr>
          <w:b/>
          <w:sz w:val="24"/>
          <w:szCs w:val="24"/>
        </w:rPr>
        <w:t>licitante</w:t>
      </w:r>
      <w:r>
        <w:rPr>
          <w:sz w:val="24"/>
          <w:szCs w:val="24"/>
        </w:rPr>
        <w:t xml:space="preserve"> </w:t>
      </w:r>
      <w:r>
        <w:rPr>
          <w:b/>
          <w:sz w:val="24"/>
          <w:szCs w:val="24"/>
        </w:rPr>
        <w:t xml:space="preserve">vencedora </w:t>
      </w:r>
      <w:r>
        <w:rPr>
          <w:sz w:val="24"/>
          <w:szCs w:val="24"/>
        </w:rPr>
        <w:t>em sua proposta, desde que seja pertinente e compatível com os termos deste Edital.</w:t>
      </w:r>
    </w:p>
    <w:p w14:paraId="7871D7B5" w14:textId="1CE292EA" w:rsidR="00244D17" w:rsidRDefault="00717B27" w:rsidP="009E209A">
      <w:pPr>
        <w:pStyle w:val="Cabealho"/>
        <w:widowControl w:val="0"/>
        <w:tabs>
          <w:tab w:val="left" w:pos="567"/>
        </w:tabs>
        <w:spacing w:line="276" w:lineRule="auto"/>
        <w:jc w:val="both"/>
        <w:rPr>
          <w:sz w:val="24"/>
          <w:szCs w:val="32"/>
        </w:rPr>
      </w:pPr>
      <w:r>
        <w:rPr>
          <w:b/>
          <w:sz w:val="24"/>
          <w:szCs w:val="32"/>
        </w:rPr>
        <w:t>15.3</w:t>
      </w:r>
      <w:r>
        <w:rPr>
          <w:b/>
          <w:sz w:val="24"/>
          <w:szCs w:val="32"/>
        </w:rPr>
        <w:tab/>
      </w:r>
      <w:r>
        <w:rPr>
          <w:b/>
          <w:sz w:val="24"/>
          <w:szCs w:val="32"/>
        </w:rPr>
        <w:tab/>
      </w:r>
      <w:r>
        <w:rPr>
          <w:sz w:val="24"/>
          <w:szCs w:val="32"/>
        </w:rPr>
        <w:t>O prazo para a assinatura do contrato poderá ser prorrogado uma única vez, por igual período,</w:t>
      </w:r>
      <w:r w:rsidR="009E209A">
        <w:rPr>
          <w:sz w:val="24"/>
          <w:szCs w:val="32"/>
        </w:rPr>
        <w:t xml:space="preserve"> </w:t>
      </w:r>
      <w:r>
        <w:rPr>
          <w:sz w:val="24"/>
          <w:szCs w:val="32"/>
        </w:rPr>
        <w:t xml:space="preserve">quando solicitado pela </w:t>
      </w:r>
      <w:r>
        <w:rPr>
          <w:b/>
          <w:sz w:val="24"/>
          <w:szCs w:val="32"/>
        </w:rPr>
        <w:t>licitante</w:t>
      </w:r>
      <w:r>
        <w:rPr>
          <w:sz w:val="24"/>
          <w:szCs w:val="32"/>
        </w:rPr>
        <w:t xml:space="preserve"> </w:t>
      </w:r>
      <w:r>
        <w:rPr>
          <w:b/>
          <w:sz w:val="24"/>
          <w:szCs w:val="32"/>
        </w:rPr>
        <w:t xml:space="preserve">vencedora </w:t>
      </w:r>
      <w:r>
        <w:rPr>
          <w:sz w:val="24"/>
          <w:szCs w:val="32"/>
        </w:rPr>
        <w:t>durante o seu transcurso, desde que ocorra motivo justificado e aceito pelo CROMT.</w:t>
      </w:r>
    </w:p>
    <w:p w14:paraId="426D2BE5" w14:textId="77777777" w:rsidR="00244D17" w:rsidRDefault="00717B27">
      <w:pPr>
        <w:widowControl w:val="0"/>
        <w:tabs>
          <w:tab w:val="left" w:pos="567"/>
        </w:tabs>
        <w:spacing w:line="276" w:lineRule="auto"/>
        <w:jc w:val="both"/>
        <w:rPr>
          <w:sz w:val="24"/>
          <w:szCs w:val="24"/>
        </w:rPr>
      </w:pPr>
      <w:r>
        <w:rPr>
          <w:b/>
          <w:sz w:val="24"/>
          <w:szCs w:val="24"/>
        </w:rPr>
        <w:t>15.4</w:t>
      </w:r>
      <w:r>
        <w:rPr>
          <w:b/>
          <w:sz w:val="24"/>
          <w:szCs w:val="24"/>
        </w:rPr>
        <w:tab/>
      </w:r>
      <w:r>
        <w:rPr>
          <w:sz w:val="24"/>
          <w:szCs w:val="24"/>
        </w:rPr>
        <w:t xml:space="preserve">Por ocasião da assinatura do contrato, verificar-se-á a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xml:space="preserve">, o Certificado de Regularidade do FGTS (CRF), e da certidão negativa de débitos trabalhistas (CNDT), se for optante pelo simples nacional apresentar declaração, sem que isso gere direito a alteração de preços ou compensação financeira, </w:t>
      </w:r>
      <w:r>
        <w:rPr>
          <w:bCs/>
          <w:sz w:val="24"/>
          <w:szCs w:val="24"/>
        </w:rPr>
        <w:t xml:space="preserve">da Fazenda Municipal com Certidão de Débitos Gerais do município de origem da Contratada ou outra equivalente e </w:t>
      </w:r>
      <w:r>
        <w:rPr>
          <w:sz w:val="24"/>
          <w:szCs w:val="24"/>
        </w:rPr>
        <w:t xml:space="preserve">se a </w:t>
      </w:r>
      <w:r>
        <w:rPr>
          <w:b/>
          <w:sz w:val="24"/>
          <w:szCs w:val="24"/>
        </w:rPr>
        <w:t>licitante vencedora</w:t>
      </w:r>
      <w:r>
        <w:rPr>
          <w:sz w:val="24"/>
          <w:szCs w:val="24"/>
        </w:rPr>
        <w:t xml:space="preserve"> mantém as condições de habilitação.</w:t>
      </w:r>
    </w:p>
    <w:p w14:paraId="7139D4D1" w14:textId="77777777" w:rsidR="00244D17" w:rsidRDefault="00717B27">
      <w:pPr>
        <w:widowControl w:val="0"/>
        <w:tabs>
          <w:tab w:val="left" w:pos="567"/>
        </w:tabs>
        <w:spacing w:line="276" w:lineRule="auto"/>
        <w:jc w:val="both"/>
        <w:rPr>
          <w:sz w:val="24"/>
          <w:szCs w:val="24"/>
        </w:rPr>
      </w:pPr>
      <w:r>
        <w:rPr>
          <w:b/>
          <w:sz w:val="24"/>
          <w:szCs w:val="24"/>
        </w:rPr>
        <w:t>15.5</w:t>
      </w:r>
      <w:r>
        <w:rPr>
          <w:b/>
          <w:sz w:val="24"/>
          <w:szCs w:val="24"/>
        </w:rPr>
        <w:tab/>
      </w:r>
      <w:r>
        <w:rPr>
          <w:b/>
          <w:sz w:val="24"/>
          <w:szCs w:val="24"/>
        </w:rPr>
        <w:tab/>
      </w:r>
      <w:r>
        <w:rPr>
          <w:sz w:val="24"/>
          <w:szCs w:val="24"/>
        </w:rPr>
        <w:t xml:space="preserve">Quando a </w:t>
      </w:r>
      <w:r>
        <w:rPr>
          <w:b/>
          <w:sz w:val="24"/>
          <w:szCs w:val="24"/>
        </w:rPr>
        <w:t>licitante</w:t>
      </w:r>
      <w:r>
        <w:rPr>
          <w:sz w:val="24"/>
          <w:szCs w:val="24"/>
        </w:rPr>
        <w:t xml:space="preserve"> convocada não assinar o contrato no prazo e nas condições estabelecidas, poderá ser convocada outra </w:t>
      </w:r>
      <w:r>
        <w:rPr>
          <w:b/>
          <w:sz w:val="24"/>
          <w:szCs w:val="24"/>
        </w:rPr>
        <w:t>licitante</w:t>
      </w:r>
      <w:r>
        <w:rPr>
          <w:sz w:val="24"/>
          <w:szCs w:val="24"/>
        </w:rPr>
        <w:t xml:space="preserve"> para assinar o contrato, após negociações e verificação da adequação da proposta e das condições de habilitação, obedecida à ordem de classificação. </w:t>
      </w:r>
    </w:p>
    <w:p w14:paraId="52A653F4" w14:textId="77777777" w:rsidR="00244D17" w:rsidRDefault="00244D17">
      <w:pPr>
        <w:pStyle w:val="Ttulo1"/>
        <w:keepNext w:val="0"/>
        <w:widowControl w:val="0"/>
        <w:tabs>
          <w:tab w:val="left" w:pos="567"/>
          <w:tab w:val="left" w:pos="1134"/>
        </w:tabs>
        <w:spacing w:line="276" w:lineRule="auto"/>
        <w:jc w:val="both"/>
      </w:pPr>
    </w:p>
    <w:p w14:paraId="51EFA58F" w14:textId="77777777" w:rsidR="00244D17" w:rsidRDefault="00717B27">
      <w:pPr>
        <w:pStyle w:val="Ttulo1"/>
        <w:keepNext w:val="0"/>
        <w:widowControl w:val="0"/>
        <w:shd w:val="clear" w:color="auto" w:fill="FF0000"/>
        <w:tabs>
          <w:tab w:val="left" w:pos="567"/>
          <w:tab w:val="left" w:pos="1134"/>
        </w:tabs>
        <w:spacing w:line="276" w:lineRule="auto"/>
        <w:jc w:val="both"/>
      </w:pPr>
      <w:r>
        <w:t>SEÇÃO XVI – DAS SANÇÕES</w:t>
      </w:r>
    </w:p>
    <w:p w14:paraId="71AF4AB2" w14:textId="77777777" w:rsidR="00244D17" w:rsidRDefault="00717B27">
      <w:pPr>
        <w:widowControl w:val="0"/>
        <w:tabs>
          <w:tab w:val="left" w:pos="567"/>
        </w:tabs>
        <w:spacing w:line="276" w:lineRule="auto"/>
        <w:jc w:val="both"/>
        <w:rPr>
          <w:sz w:val="24"/>
          <w:szCs w:val="24"/>
        </w:rPr>
      </w:pPr>
      <w:r>
        <w:rPr>
          <w:b/>
          <w:sz w:val="24"/>
          <w:szCs w:val="24"/>
        </w:rPr>
        <w:t xml:space="preserve">16.1 </w:t>
      </w:r>
      <w:r>
        <w:rPr>
          <w:sz w:val="24"/>
          <w:szCs w:val="24"/>
        </w:rPr>
        <w:t xml:space="preserve">A </w:t>
      </w:r>
      <w:r>
        <w:rPr>
          <w:b/>
          <w:sz w:val="24"/>
          <w:szCs w:val="24"/>
        </w:rPr>
        <w:t>licitante</w:t>
      </w:r>
      <w:r>
        <w:rPr>
          <w:sz w:val="24"/>
          <w:szCs w:val="24"/>
        </w:rPr>
        <w:t xml:space="preserve"> ficará impedida de licitar e contratar com o CROMT, pelo prazo de até 5 (cinco) anos, sem prejuízo de multa de até 30% (trinta por cento) do valor estimado para a contratação e demais cominações legais, nos seguintes casos:</w:t>
      </w:r>
    </w:p>
    <w:p w14:paraId="6CD17025"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Cometer fraude fiscal;</w:t>
      </w:r>
    </w:p>
    <w:p w14:paraId="39C8216B"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Apresentar documento falso;</w:t>
      </w:r>
    </w:p>
    <w:p w14:paraId="4DB6E7F4" w14:textId="77777777" w:rsidR="00244D17" w:rsidRDefault="00717B27">
      <w:pPr>
        <w:pStyle w:val="PargrafodaLista"/>
        <w:widowControl w:val="0"/>
        <w:numPr>
          <w:ilvl w:val="0"/>
          <w:numId w:val="13"/>
        </w:numPr>
        <w:tabs>
          <w:tab w:val="left" w:pos="284"/>
          <w:tab w:val="left" w:pos="709"/>
        </w:tabs>
        <w:spacing w:line="276" w:lineRule="auto"/>
        <w:ind w:left="0" w:firstLine="0"/>
        <w:contextualSpacing w:val="0"/>
        <w:jc w:val="both"/>
        <w:rPr>
          <w:sz w:val="24"/>
          <w:szCs w:val="24"/>
        </w:rPr>
      </w:pPr>
      <w:r>
        <w:rPr>
          <w:sz w:val="24"/>
          <w:szCs w:val="24"/>
        </w:rPr>
        <w:t>Fizer declaração falsa;</w:t>
      </w:r>
    </w:p>
    <w:p w14:paraId="7CED4C8F"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Comportar-se de modo inidôneo;</w:t>
      </w:r>
    </w:p>
    <w:p w14:paraId="369F10BF"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Não assinar o contrato no prazo estabelecido;</w:t>
      </w:r>
    </w:p>
    <w:p w14:paraId="0F52408A"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Deixar de entregar a documentação exigida no certame;</w:t>
      </w:r>
    </w:p>
    <w:p w14:paraId="618296BE" w14:textId="77777777" w:rsidR="00244D17" w:rsidRDefault="00717B27">
      <w:pPr>
        <w:pStyle w:val="PargrafodaLista"/>
        <w:widowControl w:val="0"/>
        <w:numPr>
          <w:ilvl w:val="0"/>
          <w:numId w:val="13"/>
        </w:numPr>
        <w:tabs>
          <w:tab w:val="left" w:pos="284"/>
        </w:tabs>
        <w:spacing w:line="276" w:lineRule="auto"/>
        <w:ind w:left="0" w:firstLine="0"/>
        <w:contextualSpacing w:val="0"/>
        <w:jc w:val="both"/>
        <w:rPr>
          <w:sz w:val="24"/>
          <w:szCs w:val="24"/>
        </w:rPr>
      </w:pPr>
      <w:r>
        <w:rPr>
          <w:sz w:val="24"/>
          <w:szCs w:val="24"/>
        </w:rPr>
        <w:t>Não mantiver a proposta.</w:t>
      </w:r>
    </w:p>
    <w:p w14:paraId="69DDE218" w14:textId="0AD99457" w:rsidR="00244D17" w:rsidRDefault="00717B27">
      <w:pPr>
        <w:widowControl w:val="0"/>
        <w:tabs>
          <w:tab w:val="left" w:pos="567"/>
        </w:tabs>
        <w:spacing w:line="276" w:lineRule="auto"/>
        <w:jc w:val="both"/>
        <w:rPr>
          <w:sz w:val="24"/>
          <w:szCs w:val="24"/>
        </w:rPr>
      </w:pPr>
      <w:r>
        <w:rPr>
          <w:b/>
          <w:sz w:val="24"/>
          <w:szCs w:val="24"/>
        </w:rPr>
        <w:t>16.2</w:t>
      </w:r>
      <w:r>
        <w:rPr>
          <w:b/>
          <w:sz w:val="24"/>
          <w:szCs w:val="24"/>
        </w:rPr>
        <w:tab/>
      </w:r>
      <w:r>
        <w:rPr>
          <w:sz w:val="24"/>
          <w:szCs w:val="24"/>
        </w:rPr>
        <w:t xml:space="preserve">Para os fins da subcondição, reputar-se-ão inidôneos atos como os descritos </w:t>
      </w:r>
      <w:r w:rsidR="00A956EB">
        <w:rPr>
          <w:sz w:val="24"/>
          <w:szCs w:val="24"/>
        </w:rPr>
        <w:t>n</w:t>
      </w:r>
      <w:r>
        <w:rPr>
          <w:sz w:val="24"/>
          <w:szCs w:val="24"/>
        </w:rPr>
        <w:t xml:space="preserve">a Lei nº </w:t>
      </w:r>
      <w:r w:rsidR="00A956EB">
        <w:rPr>
          <w:sz w:val="24"/>
          <w:szCs w:val="24"/>
        </w:rPr>
        <w:t>14.133/21</w:t>
      </w:r>
      <w:r>
        <w:rPr>
          <w:sz w:val="24"/>
          <w:szCs w:val="24"/>
        </w:rPr>
        <w:t>.</w:t>
      </w:r>
    </w:p>
    <w:p w14:paraId="0037A237" w14:textId="77777777" w:rsidR="00244D17" w:rsidRDefault="00244D17">
      <w:pPr>
        <w:pStyle w:val="Ttulo1"/>
        <w:keepNext w:val="0"/>
        <w:widowControl w:val="0"/>
        <w:tabs>
          <w:tab w:val="left" w:pos="567"/>
          <w:tab w:val="left" w:pos="1134"/>
        </w:tabs>
        <w:spacing w:line="276" w:lineRule="auto"/>
        <w:jc w:val="both"/>
      </w:pPr>
    </w:p>
    <w:p w14:paraId="7156D63E" w14:textId="77777777" w:rsidR="00244D17" w:rsidRDefault="00717B27">
      <w:pPr>
        <w:pStyle w:val="Ttulo1"/>
        <w:keepNext w:val="0"/>
        <w:widowControl w:val="0"/>
        <w:shd w:val="clear" w:color="auto" w:fill="FF0000"/>
        <w:tabs>
          <w:tab w:val="left" w:pos="567"/>
          <w:tab w:val="left" w:pos="1134"/>
        </w:tabs>
        <w:spacing w:line="276" w:lineRule="auto"/>
        <w:jc w:val="both"/>
      </w:pPr>
      <w:r>
        <w:t>SEÇÃO XVII - DOS ESCLARECIMENTOS E DA IMPUGNAÇÃO AO EDITAL</w:t>
      </w:r>
    </w:p>
    <w:p w14:paraId="2B66068E" w14:textId="1E332B08" w:rsidR="00244D17" w:rsidRDefault="00717B27">
      <w:pPr>
        <w:widowControl w:val="0"/>
        <w:tabs>
          <w:tab w:val="left" w:pos="567"/>
        </w:tabs>
        <w:spacing w:line="276" w:lineRule="auto"/>
        <w:jc w:val="both"/>
        <w:rPr>
          <w:b/>
          <w:bCs/>
          <w:sz w:val="24"/>
          <w:szCs w:val="24"/>
        </w:rPr>
      </w:pPr>
      <w:r>
        <w:rPr>
          <w:b/>
          <w:sz w:val="24"/>
          <w:szCs w:val="24"/>
        </w:rPr>
        <w:t>17.1</w:t>
      </w:r>
      <w:r>
        <w:rPr>
          <w:b/>
          <w:sz w:val="24"/>
          <w:szCs w:val="24"/>
        </w:rPr>
        <w:tab/>
      </w:r>
      <w:r>
        <w:rPr>
          <w:b/>
          <w:sz w:val="24"/>
          <w:szCs w:val="24"/>
        </w:rPr>
        <w:tab/>
      </w:r>
      <w:r>
        <w:rPr>
          <w:b/>
          <w:bCs/>
          <w:sz w:val="24"/>
          <w:szCs w:val="24"/>
        </w:rPr>
        <w:t xml:space="preserve">Até </w:t>
      </w:r>
      <w:r w:rsidR="00F05056">
        <w:rPr>
          <w:b/>
          <w:bCs/>
          <w:sz w:val="24"/>
          <w:szCs w:val="24"/>
        </w:rPr>
        <w:t>3</w:t>
      </w:r>
      <w:r>
        <w:rPr>
          <w:b/>
          <w:bCs/>
          <w:sz w:val="24"/>
          <w:szCs w:val="24"/>
        </w:rPr>
        <w:t xml:space="preserve"> (</w:t>
      </w:r>
      <w:r w:rsidR="00F05056">
        <w:rPr>
          <w:b/>
          <w:bCs/>
          <w:sz w:val="24"/>
          <w:szCs w:val="24"/>
        </w:rPr>
        <w:t>três</w:t>
      </w:r>
      <w:r>
        <w:rPr>
          <w:b/>
          <w:bCs/>
          <w:sz w:val="24"/>
          <w:szCs w:val="24"/>
        </w:rPr>
        <w:t>) dias úteis antes da data fixada para abertura da sessão pública</w:t>
      </w:r>
      <w:r w:rsidR="007523E8">
        <w:rPr>
          <w:b/>
          <w:bCs/>
          <w:sz w:val="24"/>
          <w:szCs w:val="24"/>
        </w:rPr>
        <w:t>, conforme previsto no art. 164 e 165 da Lei nº 14.133/2021</w:t>
      </w:r>
      <w:r>
        <w:rPr>
          <w:b/>
          <w:bCs/>
          <w:sz w:val="24"/>
          <w:szCs w:val="24"/>
        </w:rPr>
        <w:t xml:space="preserve">, qualquer pessoa, física ou jurídica, poderá impugnar o ato convocatório deste Pregão mediante petição a ser anexada em campo próprio, exclusivamente, no site </w:t>
      </w:r>
      <w:hyperlink r:id="rId22" w:history="1">
        <w:r w:rsidR="007523E8" w:rsidRPr="001649BD">
          <w:rPr>
            <w:rStyle w:val="Hyperlink"/>
            <w:b/>
            <w:sz w:val="24"/>
            <w:szCs w:val="24"/>
          </w:rPr>
          <w:t>http://www.comprasnet.gov.br/</w:t>
        </w:r>
      </w:hyperlink>
      <w:r>
        <w:rPr>
          <w:b/>
          <w:bCs/>
          <w:sz w:val="24"/>
          <w:szCs w:val="24"/>
        </w:rPr>
        <w:t>.</w:t>
      </w:r>
    </w:p>
    <w:p w14:paraId="04164B62" w14:textId="284F3A5D" w:rsidR="00244D17" w:rsidRDefault="00717B27">
      <w:pPr>
        <w:widowControl w:val="0"/>
        <w:tabs>
          <w:tab w:val="left" w:pos="567"/>
        </w:tabs>
        <w:spacing w:line="276" w:lineRule="auto"/>
        <w:jc w:val="both"/>
        <w:rPr>
          <w:b/>
          <w:sz w:val="24"/>
          <w:szCs w:val="24"/>
        </w:rPr>
      </w:pPr>
      <w:r>
        <w:rPr>
          <w:b/>
          <w:sz w:val="24"/>
          <w:szCs w:val="24"/>
        </w:rPr>
        <w:t>17.2</w:t>
      </w:r>
      <w:r>
        <w:rPr>
          <w:b/>
          <w:sz w:val="24"/>
          <w:szCs w:val="24"/>
        </w:rPr>
        <w:tab/>
      </w:r>
      <w:r>
        <w:rPr>
          <w:b/>
          <w:sz w:val="24"/>
          <w:szCs w:val="24"/>
        </w:rPr>
        <w:tab/>
      </w:r>
      <w:r>
        <w:rPr>
          <w:sz w:val="24"/>
          <w:szCs w:val="24"/>
        </w:rPr>
        <w:t xml:space="preserve">O(a) Pregoeiro(a), auxiliado pelo setor técnico competente, decidirá sobre a impugnação no prazo de </w:t>
      </w:r>
      <w:r w:rsidRPr="00A956EB">
        <w:rPr>
          <w:color w:val="FF0000"/>
          <w:sz w:val="24"/>
          <w:szCs w:val="24"/>
        </w:rPr>
        <w:t>24 (vinte e quatro) horas</w:t>
      </w:r>
      <w:r>
        <w:rPr>
          <w:sz w:val="24"/>
          <w:szCs w:val="24"/>
        </w:rPr>
        <w:t>.</w:t>
      </w:r>
    </w:p>
    <w:p w14:paraId="6656A140" w14:textId="77777777" w:rsidR="00244D17" w:rsidRDefault="00717B27">
      <w:pPr>
        <w:widowControl w:val="0"/>
        <w:tabs>
          <w:tab w:val="left" w:pos="567"/>
        </w:tabs>
        <w:spacing w:line="276" w:lineRule="auto"/>
        <w:jc w:val="both"/>
        <w:rPr>
          <w:sz w:val="24"/>
          <w:szCs w:val="24"/>
        </w:rPr>
      </w:pPr>
      <w:r>
        <w:rPr>
          <w:b/>
          <w:sz w:val="24"/>
          <w:szCs w:val="24"/>
        </w:rPr>
        <w:t>17.3</w:t>
      </w:r>
      <w:r>
        <w:rPr>
          <w:b/>
          <w:sz w:val="24"/>
          <w:szCs w:val="24"/>
        </w:rPr>
        <w:tab/>
      </w:r>
      <w:r>
        <w:rPr>
          <w:b/>
          <w:sz w:val="24"/>
          <w:szCs w:val="24"/>
        </w:rPr>
        <w:tab/>
      </w:r>
      <w:r>
        <w:rPr>
          <w:sz w:val="24"/>
          <w:szCs w:val="24"/>
        </w:rPr>
        <w:t>Acolhida à impugnação contra este Edital, será designada nova data para a realização do certame, exceto quando, inquestionavelmente, a alteração não afetar a formulação das propostas.</w:t>
      </w:r>
    </w:p>
    <w:p w14:paraId="24750C5D" w14:textId="77777777" w:rsidR="00244D17" w:rsidRDefault="00717B27">
      <w:pPr>
        <w:widowControl w:val="0"/>
        <w:tabs>
          <w:tab w:val="left" w:pos="567"/>
        </w:tabs>
        <w:spacing w:line="276" w:lineRule="auto"/>
        <w:jc w:val="both"/>
        <w:rPr>
          <w:b/>
          <w:sz w:val="24"/>
          <w:szCs w:val="24"/>
        </w:rPr>
      </w:pPr>
      <w:r>
        <w:rPr>
          <w:b/>
          <w:sz w:val="24"/>
          <w:szCs w:val="24"/>
        </w:rPr>
        <w:t>17.4</w:t>
      </w:r>
      <w:r>
        <w:rPr>
          <w:b/>
          <w:sz w:val="24"/>
          <w:szCs w:val="24"/>
        </w:rPr>
        <w:tab/>
      </w:r>
      <w:r>
        <w:rPr>
          <w:b/>
          <w:sz w:val="24"/>
          <w:szCs w:val="24"/>
        </w:rPr>
        <w:tab/>
        <w:t xml:space="preserve">Os pedidos de esclarecimentos devem ser enviados ao(a) Pregoeiro(a) até 3 (três) dias úteis antes da data fixada para abertura da sessão pública, mediante petição a ser anexada em campo </w:t>
      </w:r>
      <w:r>
        <w:rPr>
          <w:b/>
          <w:sz w:val="24"/>
          <w:szCs w:val="24"/>
        </w:rPr>
        <w:lastRenderedPageBreak/>
        <w:t xml:space="preserve">próprio, exclusivamente, no site </w:t>
      </w:r>
      <w:r>
        <w:rPr>
          <w:rStyle w:val="Hyperlink"/>
          <w:b/>
          <w:sz w:val="24"/>
          <w:szCs w:val="24"/>
        </w:rPr>
        <w:t>http://www.comprasnet.gov.br/</w:t>
      </w:r>
      <w:r>
        <w:rPr>
          <w:b/>
          <w:sz w:val="24"/>
          <w:szCs w:val="24"/>
        </w:rPr>
        <w:t>.</w:t>
      </w:r>
    </w:p>
    <w:p w14:paraId="396805C8" w14:textId="17A2ED08" w:rsidR="00244D17" w:rsidRDefault="00717B27">
      <w:pPr>
        <w:widowControl w:val="0"/>
        <w:tabs>
          <w:tab w:val="left" w:pos="567"/>
        </w:tabs>
        <w:spacing w:line="276" w:lineRule="auto"/>
        <w:jc w:val="both"/>
        <w:rPr>
          <w:i/>
          <w:sz w:val="24"/>
          <w:szCs w:val="24"/>
        </w:rPr>
      </w:pPr>
      <w:r>
        <w:rPr>
          <w:b/>
          <w:sz w:val="24"/>
          <w:szCs w:val="24"/>
        </w:rPr>
        <w:t>17.5</w:t>
      </w:r>
      <w:r>
        <w:rPr>
          <w:b/>
          <w:sz w:val="24"/>
          <w:szCs w:val="24"/>
        </w:rPr>
        <w:tab/>
      </w:r>
      <w:r>
        <w:rPr>
          <w:b/>
          <w:sz w:val="24"/>
          <w:szCs w:val="24"/>
        </w:rPr>
        <w:tab/>
      </w:r>
      <w:r>
        <w:rPr>
          <w:sz w:val="24"/>
          <w:szCs w:val="24"/>
        </w:rPr>
        <w:t xml:space="preserve">As respostas às impugnações e aos esclarecimentos solicitados serão disponibilizadas no sistema eletrônico para os interessados e </w:t>
      </w:r>
      <w:r w:rsidR="002D3095">
        <w:rPr>
          <w:sz w:val="24"/>
          <w:szCs w:val="24"/>
        </w:rPr>
        <w:t>via e-mail do endereço licitacao@cromt.org.br.</w:t>
      </w:r>
    </w:p>
    <w:p w14:paraId="66B293C2" w14:textId="77777777" w:rsidR="00244D17" w:rsidRDefault="00717B27">
      <w:pPr>
        <w:pStyle w:val="Ttulo1"/>
        <w:keepNext w:val="0"/>
        <w:widowControl w:val="0"/>
        <w:shd w:val="clear" w:color="auto" w:fill="FF0000"/>
        <w:tabs>
          <w:tab w:val="left" w:pos="426"/>
          <w:tab w:val="left" w:pos="1134"/>
        </w:tabs>
        <w:spacing w:line="276" w:lineRule="auto"/>
        <w:jc w:val="both"/>
      </w:pPr>
      <w:r>
        <w:t>SEÇÃO XVIII – DISPOSIÇÕES FINAIS</w:t>
      </w:r>
    </w:p>
    <w:p w14:paraId="6BDB6BF7" w14:textId="77777777" w:rsidR="00244D17" w:rsidRDefault="00717B27">
      <w:pPr>
        <w:widowControl w:val="0"/>
        <w:tabs>
          <w:tab w:val="left" w:pos="426"/>
        </w:tabs>
        <w:spacing w:line="276" w:lineRule="auto"/>
        <w:jc w:val="both"/>
        <w:rPr>
          <w:sz w:val="24"/>
          <w:szCs w:val="24"/>
        </w:rPr>
      </w:pPr>
      <w:r>
        <w:rPr>
          <w:b/>
          <w:sz w:val="24"/>
          <w:szCs w:val="24"/>
        </w:rPr>
        <w:t>18.1</w:t>
      </w:r>
      <w:r>
        <w:rPr>
          <w:b/>
          <w:sz w:val="24"/>
          <w:szCs w:val="24"/>
        </w:rPr>
        <w:tab/>
        <w:t xml:space="preserve"> </w:t>
      </w:r>
      <w:r>
        <w:rPr>
          <w:sz w:val="24"/>
          <w:szCs w:val="24"/>
        </w:rPr>
        <w:t xml:space="preserve">A Conselho Regional de Odontologia do Mato Grosso compete anular este </w:t>
      </w:r>
      <w:r>
        <w:rPr>
          <w:b/>
          <w:sz w:val="24"/>
          <w:szCs w:val="24"/>
        </w:rPr>
        <w:t>Pregão</w:t>
      </w:r>
      <w:r>
        <w:rPr>
          <w:sz w:val="24"/>
          <w:szCs w:val="24"/>
        </w:rPr>
        <w:t xml:space="preserve"> por ilegalidade, de ofício ou por provocação de qualquer pessoa, e revogar o certame por considerá-lo inoportuno ou inconveniente diante de fato superveniente, mediante ato escrito e fundamentado.</w:t>
      </w:r>
    </w:p>
    <w:p w14:paraId="5BC9D18C" w14:textId="77777777" w:rsidR="00244D17" w:rsidRDefault="00717B27">
      <w:pPr>
        <w:widowControl w:val="0"/>
        <w:tabs>
          <w:tab w:val="left" w:pos="426"/>
        </w:tabs>
        <w:spacing w:line="276" w:lineRule="auto"/>
        <w:jc w:val="both"/>
        <w:rPr>
          <w:sz w:val="24"/>
          <w:szCs w:val="24"/>
        </w:rPr>
      </w:pPr>
      <w:r>
        <w:rPr>
          <w:b/>
          <w:sz w:val="24"/>
          <w:szCs w:val="24"/>
        </w:rPr>
        <w:t>18.2</w:t>
      </w:r>
      <w:r>
        <w:rPr>
          <w:b/>
          <w:sz w:val="24"/>
          <w:szCs w:val="24"/>
        </w:rPr>
        <w:tab/>
        <w:t xml:space="preserve"> </w:t>
      </w:r>
      <w:r>
        <w:rPr>
          <w:sz w:val="24"/>
          <w:szCs w:val="24"/>
        </w:rPr>
        <w:t xml:space="preserve">A anulação do </w:t>
      </w:r>
      <w:r>
        <w:rPr>
          <w:b/>
          <w:sz w:val="24"/>
          <w:szCs w:val="24"/>
        </w:rPr>
        <w:t>Pregão</w:t>
      </w:r>
      <w:r>
        <w:rPr>
          <w:sz w:val="24"/>
          <w:szCs w:val="24"/>
        </w:rPr>
        <w:t xml:space="preserve"> induz à do contrato.</w:t>
      </w:r>
    </w:p>
    <w:p w14:paraId="6878DA93" w14:textId="77777777" w:rsidR="00244D17" w:rsidRDefault="00717B27">
      <w:pPr>
        <w:widowControl w:val="0"/>
        <w:tabs>
          <w:tab w:val="left" w:pos="426"/>
        </w:tabs>
        <w:spacing w:line="276" w:lineRule="auto"/>
        <w:jc w:val="both"/>
        <w:rPr>
          <w:sz w:val="24"/>
          <w:szCs w:val="24"/>
        </w:rPr>
      </w:pPr>
      <w:r>
        <w:rPr>
          <w:b/>
          <w:sz w:val="24"/>
          <w:szCs w:val="24"/>
        </w:rPr>
        <w:t>18.3</w:t>
      </w:r>
      <w:r>
        <w:rPr>
          <w:b/>
          <w:sz w:val="24"/>
          <w:szCs w:val="24"/>
        </w:rPr>
        <w:tab/>
        <w:t xml:space="preserve"> </w:t>
      </w:r>
      <w:r>
        <w:rPr>
          <w:sz w:val="24"/>
          <w:szCs w:val="24"/>
        </w:rPr>
        <w:t xml:space="preserve">As </w:t>
      </w:r>
      <w:r>
        <w:rPr>
          <w:b/>
          <w:sz w:val="24"/>
          <w:szCs w:val="24"/>
        </w:rPr>
        <w:t>licitantes</w:t>
      </w:r>
      <w:r>
        <w:rPr>
          <w:sz w:val="24"/>
          <w:szCs w:val="24"/>
        </w:rPr>
        <w:t xml:space="preserve"> não terão direito à indenização em decorrência da anulação do procedimento licitatório, ressalvado o direito do contratado de boa-fé de ser ressarcido pelos encargos que tiver suportado no cumprimento do contrato.</w:t>
      </w:r>
    </w:p>
    <w:p w14:paraId="7F6616C2" w14:textId="77777777" w:rsidR="00244D17" w:rsidRDefault="00717B27">
      <w:pPr>
        <w:widowControl w:val="0"/>
        <w:tabs>
          <w:tab w:val="left" w:pos="426"/>
        </w:tabs>
        <w:spacing w:line="276" w:lineRule="auto"/>
        <w:jc w:val="both"/>
        <w:rPr>
          <w:sz w:val="24"/>
          <w:szCs w:val="24"/>
        </w:rPr>
      </w:pPr>
      <w:r>
        <w:rPr>
          <w:b/>
          <w:sz w:val="24"/>
          <w:szCs w:val="24"/>
        </w:rPr>
        <w:t xml:space="preserve">18.4 </w:t>
      </w:r>
      <w:r>
        <w:rPr>
          <w:b/>
          <w:sz w:val="24"/>
          <w:szCs w:val="24"/>
        </w:rPr>
        <w:tab/>
      </w:r>
      <w:r>
        <w:rPr>
          <w:sz w:val="24"/>
          <w:szCs w:val="24"/>
        </w:rPr>
        <w:t xml:space="preserve">É facultado ao(a) Pregoeiro(a) ou à autoridade superior, em qualquer fase deste </w:t>
      </w:r>
      <w:r>
        <w:rPr>
          <w:b/>
          <w:sz w:val="24"/>
          <w:szCs w:val="24"/>
        </w:rPr>
        <w:t>Pregão</w:t>
      </w:r>
      <w:r>
        <w:rPr>
          <w:sz w:val="24"/>
          <w:szCs w:val="24"/>
        </w:rPr>
        <w:t>, promover diligência destinada a esclarecer ou completar a instrução do processo, vedada a inclusão posterior de informação ou de documentos que deveriam ter sido apresentados para fins de classificação e habilitação.</w:t>
      </w:r>
    </w:p>
    <w:p w14:paraId="0A841D1F" w14:textId="77777777" w:rsidR="00244D17" w:rsidRDefault="00717B27">
      <w:pPr>
        <w:widowControl w:val="0"/>
        <w:tabs>
          <w:tab w:val="left" w:pos="426"/>
        </w:tabs>
        <w:spacing w:line="276" w:lineRule="auto"/>
        <w:jc w:val="both"/>
        <w:rPr>
          <w:sz w:val="24"/>
          <w:szCs w:val="24"/>
        </w:rPr>
      </w:pPr>
      <w:r>
        <w:rPr>
          <w:b/>
          <w:sz w:val="24"/>
          <w:szCs w:val="24"/>
        </w:rPr>
        <w:t xml:space="preserve">18.5 </w:t>
      </w:r>
      <w:r>
        <w:rPr>
          <w:b/>
          <w:sz w:val="24"/>
          <w:szCs w:val="24"/>
        </w:rPr>
        <w:tab/>
      </w:r>
      <w:r>
        <w:rPr>
          <w:sz w:val="24"/>
          <w:szCs w:val="24"/>
        </w:rPr>
        <w:t>No julgamento das propostas e na fase de habilitação, o(a) Pregoeiro(a) poderá sanar erros ou falhas que não alterem a substância das propostas e dos documentos e a sua validade jurídica, mediante despacho fundamentado, registrado em ata e acessível a todos, atribuindo-lhes validade e eficácia para fins de classificação e habilitação.</w:t>
      </w:r>
    </w:p>
    <w:p w14:paraId="095DDF7E" w14:textId="77777777" w:rsidR="00244D17" w:rsidRDefault="00717B27">
      <w:pPr>
        <w:widowControl w:val="0"/>
        <w:tabs>
          <w:tab w:val="left" w:pos="426"/>
        </w:tabs>
        <w:spacing w:line="276" w:lineRule="auto"/>
        <w:jc w:val="both"/>
        <w:rPr>
          <w:sz w:val="24"/>
          <w:szCs w:val="24"/>
        </w:rPr>
      </w:pPr>
      <w:r>
        <w:rPr>
          <w:b/>
          <w:sz w:val="24"/>
          <w:szCs w:val="24"/>
        </w:rPr>
        <w:t>18.6</w:t>
      </w:r>
      <w:r>
        <w:rPr>
          <w:b/>
          <w:sz w:val="24"/>
          <w:szCs w:val="24"/>
        </w:rPr>
        <w:tab/>
        <w:t xml:space="preserve"> </w:t>
      </w:r>
      <w:r>
        <w:rPr>
          <w:sz w:val="24"/>
          <w:szCs w:val="24"/>
        </w:rPr>
        <w:t xml:space="preserve">Caso os prazos definidos neste Edital não estejam expressamente indicados na proposta, eles serão considerados como aceitos para efeito de julgamento deste </w:t>
      </w:r>
      <w:r>
        <w:rPr>
          <w:b/>
          <w:sz w:val="24"/>
          <w:szCs w:val="24"/>
        </w:rPr>
        <w:t>Pregão</w:t>
      </w:r>
      <w:r>
        <w:rPr>
          <w:sz w:val="24"/>
          <w:szCs w:val="24"/>
        </w:rPr>
        <w:t>.</w:t>
      </w:r>
    </w:p>
    <w:p w14:paraId="7153A536" w14:textId="77777777" w:rsidR="00244D17" w:rsidRDefault="00717B27">
      <w:pPr>
        <w:widowControl w:val="0"/>
        <w:tabs>
          <w:tab w:val="left" w:pos="426"/>
        </w:tabs>
        <w:spacing w:line="276" w:lineRule="auto"/>
        <w:jc w:val="both"/>
        <w:rPr>
          <w:sz w:val="24"/>
          <w:szCs w:val="24"/>
        </w:rPr>
      </w:pPr>
      <w:r>
        <w:rPr>
          <w:b/>
          <w:sz w:val="24"/>
          <w:szCs w:val="24"/>
        </w:rPr>
        <w:t xml:space="preserve">18.7 </w:t>
      </w:r>
      <w:r>
        <w:rPr>
          <w:b/>
          <w:sz w:val="24"/>
          <w:szCs w:val="24"/>
        </w:rPr>
        <w:tab/>
      </w:r>
      <w:r>
        <w:rPr>
          <w:sz w:val="24"/>
          <w:szCs w:val="24"/>
        </w:rPr>
        <w:t>Os documentos eletrônicos produzidos com a utilização de processo de certificação disponibilizada pela ICP-Brasil, nos termos da Medida Provisória nº 2.200-2, de 24 de agosto de 2001, serão recebidos e presumidos verdadeiros em relação aos signatários, dispensando-se o envio de documentos originais e cópias autenticadas em papel.</w:t>
      </w:r>
    </w:p>
    <w:p w14:paraId="30F5EA8D" w14:textId="77777777" w:rsidR="00244D17" w:rsidRDefault="00717B27">
      <w:pPr>
        <w:widowControl w:val="0"/>
        <w:tabs>
          <w:tab w:val="left" w:pos="426"/>
        </w:tabs>
        <w:spacing w:line="276" w:lineRule="auto"/>
        <w:jc w:val="both"/>
        <w:rPr>
          <w:sz w:val="24"/>
          <w:szCs w:val="24"/>
        </w:rPr>
      </w:pPr>
      <w:r>
        <w:rPr>
          <w:b/>
          <w:sz w:val="24"/>
          <w:szCs w:val="24"/>
        </w:rPr>
        <w:t>18.8</w:t>
      </w:r>
      <w:r>
        <w:rPr>
          <w:b/>
          <w:sz w:val="24"/>
          <w:szCs w:val="24"/>
        </w:rPr>
        <w:tab/>
        <w:t xml:space="preserve"> </w:t>
      </w:r>
      <w:r>
        <w:rPr>
          <w:sz w:val="24"/>
          <w:szCs w:val="24"/>
        </w:rPr>
        <w:t>Em caso de divergência entre normas infralegais e as contidas neste Edital, prevalecerão as últimas.</w:t>
      </w:r>
    </w:p>
    <w:p w14:paraId="6533E648" w14:textId="6EBE8B0A" w:rsidR="00244D17" w:rsidRDefault="00717B27">
      <w:pPr>
        <w:widowControl w:val="0"/>
        <w:tabs>
          <w:tab w:val="left" w:pos="426"/>
        </w:tabs>
        <w:spacing w:line="276" w:lineRule="auto"/>
        <w:jc w:val="both"/>
        <w:rPr>
          <w:sz w:val="24"/>
          <w:szCs w:val="24"/>
        </w:rPr>
      </w:pPr>
      <w:r w:rsidRPr="0035484B">
        <w:rPr>
          <w:b/>
          <w:sz w:val="24"/>
          <w:szCs w:val="24"/>
        </w:rPr>
        <w:t>18.9</w:t>
      </w:r>
      <w:r w:rsidRPr="0035484B">
        <w:rPr>
          <w:b/>
          <w:sz w:val="24"/>
          <w:szCs w:val="24"/>
        </w:rPr>
        <w:tab/>
        <w:t xml:space="preserve"> </w:t>
      </w:r>
      <w:r w:rsidRPr="0035484B">
        <w:rPr>
          <w:sz w:val="24"/>
          <w:szCs w:val="24"/>
        </w:rPr>
        <w:t xml:space="preserve">Este </w:t>
      </w:r>
      <w:r w:rsidRPr="0035484B">
        <w:rPr>
          <w:b/>
          <w:sz w:val="24"/>
          <w:szCs w:val="24"/>
        </w:rPr>
        <w:t>Pregão</w:t>
      </w:r>
      <w:r w:rsidRPr="0035484B">
        <w:rPr>
          <w:sz w:val="24"/>
          <w:szCs w:val="24"/>
        </w:rPr>
        <w:t xml:space="preserve"> poderá ter a data de abertura da sessão pública transferida por conveniência do </w:t>
      </w:r>
      <w:r w:rsidR="00A956EB" w:rsidRPr="0035484B">
        <w:rPr>
          <w:sz w:val="24"/>
          <w:szCs w:val="24"/>
        </w:rPr>
        <w:t>CROMT</w:t>
      </w:r>
      <w:r w:rsidR="0035484B" w:rsidRPr="0035484B">
        <w:rPr>
          <w:sz w:val="24"/>
          <w:szCs w:val="24"/>
        </w:rPr>
        <w:t>.</w:t>
      </w:r>
    </w:p>
    <w:p w14:paraId="60EFD234" w14:textId="4DBFB42E" w:rsidR="000114E6" w:rsidRDefault="000114E6" w:rsidP="000114E6">
      <w:pPr>
        <w:pStyle w:val="Ttulo1"/>
        <w:keepNext w:val="0"/>
        <w:widowControl w:val="0"/>
        <w:shd w:val="clear" w:color="auto" w:fill="FF0000"/>
        <w:tabs>
          <w:tab w:val="left" w:pos="567"/>
          <w:tab w:val="left" w:pos="1134"/>
        </w:tabs>
        <w:spacing w:line="276" w:lineRule="auto"/>
        <w:jc w:val="both"/>
      </w:pPr>
      <w:r>
        <w:t xml:space="preserve">SEÇÃO XIX – </w:t>
      </w:r>
      <w:r w:rsidRPr="000114E6">
        <w:t>DO PREENCHIMENTO DA PROPOSTA</w:t>
      </w:r>
    </w:p>
    <w:p w14:paraId="05FB744D" w14:textId="77777777" w:rsidR="000114E6" w:rsidRPr="00491C56" w:rsidRDefault="000114E6" w:rsidP="00B51DC5">
      <w:pPr>
        <w:pStyle w:val="PargrafodaLista"/>
        <w:numPr>
          <w:ilvl w:val="0"/>
          <w:numId w:val="21"/>
        </w:numPr>
        <w:ind w:left="284"/>
        <w:jc w:val="both"/>
        <w:rPr>
          <w:sz w:val="24"/>
          <w:szCs w:val="24"/>
        </w:rPr>
      </w:pPr>
      <w:r w:rsidRPr="00491C56">
        <w:rPr>
          <w:sz w:val="24"/>
          <w:szCs w:val="24"/>
        </w:rPr>
        <w:t>O licitante deverá enviar sua proposta mediante o preenchimento, no sistema eletrônico, dos seguintes campos:</w:t>
      </w:r>
    </w:p>
    <w:p w14:paraId="64B16912"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6.1.1.</w:t>
      </w:r>
      <w:r w:rsidRPr="000114E6">
        <w:rPr>
          <w:sz w:val="24"/>
          <w:szCs w:val="24"/>
        </w:rPr>
        <w:tab/>
        <w:t>Valor unitário e total do item.</w:t>
      </w:r>
    </w:p>
    <w:p w14:paraId="0518CBD5"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6.1.1.1.</w:t>
      </w:r>
      <w:r w:rsidRPr="000114E6">
        <w:rPr>
          <w:sz w:val="24"/>
          <w:szCs w:val="24"/>
        </w:rPr>
        <w:tab/>
        <w:t>Para os itens o valor unitário deve ser expresso pela taxa a ser cobrada, e deve haver na proposta o cálculo formador do valor total do item (valor da taxa proposta multiplicada pelo valor referencial anual), tanto na inicial quanto na proposta readequada (final).</w:t>
      </w:r>
    </w:p>
    <w:p w14:paraId="23505A43"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6.1.2.</w:t>
      </w:r>
      <w:r w:rsidRPr="000114E6">
        <w:rPr>
          <w:sz w:val="24"/>
          <w:szCs w:val="24"/>
        </w:rPr>
        <w:tab/>
        <w:t>Descrição do objeto, contendo as informações similares à especificação do Termo de Referência.</w:t>
      </w:r>
    </w:p>
    <w:p w14:paraId="5CA37270"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6.2.</w:t>
      </w:r>
      <w:r w:rsidRPr="000114E6">
        <w:rPr>
          <w:sz w:val="24"/>
          <w:szCs w:val="24"/>
        </w:rPr>
        <w:tab/>
        <w:t>Todas as especificações do objeto contidas na proposta vinculam a Contratada.</w:t>
      </w:r>
    </w:p>
    <w:p w14:paraId="056A1213"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6.3.</w:t>
      </w:r>
      <w:r w:rsidRPr="000114E6">
        <w:rPr>
          <w:sz w:val="24"/>
          <w:szCs w:val="24"/>
        </w:rPr>
        <w:tab/>
        <w:t>Nos valores propostos estarão inclusos todos os custos operacionais, encargos previdenciários, trabalhistas, tributários, comerciais e quaisquer outros que incidam direta ou indiretamente na prestação dos serviços.</w:t>
      </w:r>
    </w:p>
    <w:p w14:paraId="51441F25"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6.3.1.</w:t>
      </w:r>
      <w:r w:rsidRPr="000114E6">
        <w:rPr>
          <w:sz w:val="24"/>
          <w:szCs w:val="24"/>
        </w:rPr>
        <w:tab/>
        <w:t xml:space="preserve">          A Contratada deverá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do Pregão, exceto quando ocorrer algum dos eventos arrolados nos incisos do §1° do artigo 57 da Lei n° 14.133/2021.</w:t>
      </w:r>
    </w:p>
    <w:p w14:paraId="3D6BA9C8"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lastRenderedPageBreak/>
        <w:t>6.3.2.</w:t>
      </w:r>
      <w:r w:rsidRPr="000114E6">
        <w:rPr>
          <w:sz w:val="24"/>
          <w:szCs w:val="24"/>
        </w:rPr>
        <w:tab/>
        <w:t xml:space="preserve">    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nova Lei de Licitações 14.133/2021. </w:t>
      </w:r>
    </w:p>
    <w:p w14:paraId="665D213D"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6.4.</w:t>
      </w:r>
      <w:r w:rsidRPr="000114E6">
        <w:rPr>
          <w:sz w:val="24"/>
          <w:szCs w:val="24"/>
        </w:rPr>
        <w:tab/>
        <w:t>A empresa é a única responsável pela cotação correta dos encargos tributários. Em caso de erro ou cotação incompatível com o regime tributário a que se submete, serão adotadas as orientações a seguir:</w:t>
      </w:r>
    </w:p>
    <w:p w14:paraId="1DD11B39"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6.4.1.</w:t>
      </w:r>
      <w:r w:rsidRPr="000114E6">
        <w:rPr>
          <w:sz w:val="24"/>
          <w:szCs w:val="24"/>
        </w:rPr>
        <w:tab/>
        <w:t>cotação de percentual menor que o adequado: o percentual será mantido durante toda a execução contratual;</w:t>
      </w:r>
    </w:p>
    <w:p w14:paraId="7A0E090F"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6.4.2.</w:t>
      </w:r>
      <w:r w:rsidRPr="000114E6">
        <w:rPr>
          <w:sz w:val="24"/>
          <w:szCs w:val="24"/>
        </w:rPr>
        <w:tab/>
        <w:t>cotação de percentual maior que o adequado: o excesso será suprimido, unilateralmente, da planilha e haverá glosa, quando do pagamento, e/ou redução, quando da repactuação, para fins de total ressarcimento do débito.</w:t>
      </w:r>
    </w:p>
    <w:p w14:paraId="077E7CDD"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6.5.</w:t>
      </w:r>
      <w:r w:rsidRPr="000114E6">
        <w:rPr>
          <w:sz w:val="24"/>
          <w:szCs w:val="24"/>
        </w:rPr>
        <w:tab/>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1A88D9DE"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6.6.</w:t>
      </w:r>
      <w:r w:rsidRPr="000114E6">
        <w:rPr>
          <w:sz w:val="24"/>
          <w:szCs w:val="24"/>
        </w:rPr>
        <w:tab/>
        <w:t>Independentemente do percentual de tributo inserido na planilha, no pagamento dos serviços, serão retidos na fonte os percentuais estabelecidos na legislação vigente.</w:t>
      </w:r>
    </w:p>
    <w:p w14:paraId="0F1ADA3D"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6.7.</w:t>
      </w:r>
      <w:r w:rsidRPr="000114E6">
        <w:rPr>
          <w:sz w:val="24"/>
          <w:szCs w:val="24"/>
        </w:rPr>
        <w:tab/>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14331FAB"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6.8.</w:t>
      </w:r>
      <w:r w:rsidRPr="000114E6">
        <w:rPr>
          <w:sz w:val="24"/>
          <w:szCs w:val="24"/>
        </w:rPr>
        <w:tab/>
        <w:t>Os preços ofertados, tanto na proposta inicial, quanto na etapa de lances, serão de exclusiva responsabilidade do licitante, não lhe assistindo o direito de pleitear qualquer alteração, sob alegação de erro, omissão ou qualquer outro pretexto.</w:t>
      </w:r>
    </w:p>
    <w:p w14:paraId="08529DDE"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6.8.1.</w:t>
      </w:r>
      <w:r w:rsidRPr="000114E6">
        <w:rPr>
          <w:sz w:val="24"/>
          <w:szCs w:val="24"/>
        </w:rPr>
        <w:tab/>
        <w:t>O subitem anterior também se refere às licitantes que porventura ofertem lance manifestadamente inexequível que por qualquer motivo não seja excluído na fase de lances, reforçando que a responsabilidade pelo lance e competição do licitante é dele, e somente dele, não recaindo sobre o Pregoeiro responsável imputação de obrigação que não lhe compete.</w:t>
      </w:r>
    </w:p>
    <w:p w14:paraId="647F10B5" w14:textId="77777777" w:rsidR="000114E6" w:rsidRPr="000114E6" w:rsidRDefault="000114E6" w:rsidP="00B51DC5">
      <w:pPr>
        <w:pStyle w:val="PargrafodaLista"/>
        <w:widowControl w:val="0"/>
        <w:tabs>
          <w:tab w:val="left" w:pos="567"/>
        </w:tabs>
        <w:spacing w:line="276" w:lineRule="auto"/>
        <w:jc w:val="both"/>
        <w:rPr>
          <w:sz w:val="24"/>
          <w:szCs w:val="24"/>
        </w:rPr>
      </w:pPr>
      <w:r w:rsidRPr="000114E6">
        <w:rPr>
          <w:sz w:val="24"/>
          <w:szCs w:val="24"/>
        </w:rPr>
        <w:t>6.9.</w:t>
      </w:r>
      <w:r w:rsidRPr="000114E6">
        <w:rPr>
          <w:sz w:val="24"/>
          <w:szCs w:val="24"/>
        </w:rPr>
        <w:tab/>
        <w:t>Os licitantes devem respeitar os preços máximos estabelecidos nas normas de regência de contratações públicas federais, quando participarem de licitações públicas.</w:t>
      </w:r>
    </w:p>
    <w:p w14:paraId="6B5FF805" w14:textId="79B0DF65" w:rsidR="000114E6" w:rsidRDefault="000114E6" w:rsidP="00B51DC5">
      <w:pPr>
        <w:pStyle w:val="PargrafodaLista"/>
        <w:widowControl w:val="0"/>
        <w:tabs>
          <w:tab w:val="left" w:pos="567"/>
        </w:tabs>
        <w:spacing w:line="276" w:lineRule="auto"/>
        <w:ind w:left="0"/>
        <w:jc w:val="both"/>
        <w:rPr>
          <w:sz w:val="24"/>
          <w:szCs w:val="24"/>
        </w:rPr>
      </w:pPr>
      <w:r w:rsidRPr="000114E6">
        <w:rPr>
          <w:sz w:val="24"/>
          <w:szCs w:val="24"/>
        </w:rPr>
        <w:t>6.9.1.</w:t>
      </w:r>
      <w:r w:rsidRPr="000114E6">
        <w:rPr>
          <w:sz w:val="24"/>
          <w:szCs w:val="24"/>
        </w:rPr>
        <w:tab/>
        <w:t>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7E3561A4" w14:textId="77777777" w:rsidR="000114E6" w:rsidRPr="000114E6" w:rsidRDefault="000114E6" w:rsidP="000114E6"/>
    <w:p w14:paraId="58CD4FAC" w14:textId="320897E7" w:rsidR="00244D17" w:rsidRDefault="00717B27">
      <w:pPr>
        <w:pStyle w:val="Ttulo1"/>
        <w:keepNext w:val="0"/>
        <w:widowControl w:val="0"/>
        <w:shd w:val="clear" w:color="auto" w:fill="FF0000"/>
        <w:tabs>
          <w:tab w:val="left" w:pos="567"/>
          <w:tab w:val="left" w:pos="1134"/>
        </w:tabs>
        <w:spacing w:line="276" w:lineRule="auto"/>
        <w:jc w:val="both"/>
      </w:pPr>
      <w:r>
        <w:t>SEÇÃO XX – DOS ANEXOS</w:t>
      </w:r>
    </w:p>
    <w:p w14:paraId="57766F45" w14:textId="77777777" w:rsidR="00244D17" w:rsidRDefault="00717B27">
      <w:pPr>
        <w:pStyle w:val="PargrafodaLista"/>
        <w:widowControl w:val="0"/>
        <w:numPr>
          <w:ilvl w:val="0"/>
          <w:numId w:val="21"/>
        </w:numPr>
        <w:tabs>
          <w:tab w:val="left" w:pos="567"/>
        </w:tabs>
        <w:spacing w:line="276" w:lineRule="auto"/>
        <w:ind w:left="0" w:firstLine="0"/>
        <w:rPr>
          <w:sz w:val="24"/>
          <w:szCs w:val="24"/>
        </w:rPr>
      </w:pPr>
      <w:r>
        <w:rPr>
          <w:sz w:val="24"/>
          <w:szCs w:val="24"/>
        </w:rPr>
        <w:t>São partes integrantes deste Edital os seguintes anexos:</w:t>
      </w:r>
    </w:p>
    <w:p w14:paraId="75979895" w14:textId="77777777" w:rsidR="00244D17" w:rsidRDefault="00717B27">
      <w:pPr>
        <w:widowControl w:val="0"/>
        <w:spacing w:line="276" w:lineRule="auto"/>
        <w:jc w:val="both"/>
        <w:rPr>
          <w:sz w:val="24"/>
          <w:szCs w:val="24"/>
        </w:rPr>
      </w:pPr>
      <w:r>
        <w:rPr>
          <w:sz w:val="24"/>
          <w:szCs w:val="24"/>
        </w:rPr>
        <w:t>Anexo I - Termo de Referência;</w:t>
      </w:r>
    </w:p>
    <w:p w14:paraId="53C58942" w14:textId="77777777" w:rsidR="00244D17" w:rsidRDefault="00717B27">
      <w:pPr>
        <w:widowControl w:val="0"/>
        <w:spacing w:line="276" w:lineRule="auto"/>
        <w:jc w:val="both"/>
        <w:rPr>
          <w:sz w:val="24"/>
          <w:szCs w:val="24"/>
        </w:rPr>
      </w:pPr>
      <w:r>
        <w:rPr>
          <w:sz w:val="24"/>
          <w:szCs w:val="24"/>
        </w:rPr>
        <w:lastRenderedPageBreak/>
        <w:t>Anexo II – Modelo de Proposta de Preços;</w:t>
      </w:r>
    </w:p>
    <w:p w14:paraId="71930C51" w14:textId="6B07E166" w:rsidR="0024499A" w:rsidRDefault="00717B27">
      <w:pPr>
        <w:widowControl w:val="0"/>
        <w:spacing w:line="276" w:lineRule="auto"/>
        <w:jc w:val="both"/>
        <w:rPr>
          <w:sz w:val="24"/>
          <w:szCs w:val="24"/>
        </w:rPr>
      </w:pPr>
      <w:r>
        <w:rPr>
          <w:sz w:val="24"/>
          <w:szCs w:val="24"/>
        </w:rPr>
        <w:t xml:space="preserve">Anexo III – </w:t>
      </w:r>
      <w:r w:rsidR="001F27EA">
        <w:rPr>
          <w:sz w:val="24"/>
          <w:szCs w:val="24"/>
        </w:rPr>
        <w:t>Quadro Estimativo de funcionários;</w:t>
      </w:r>
    </w:p>
    <w:p w14:paraId="5C2F9000" w14:textId="78F91D0A" w:rsidR="00244D17" w:rsidRDefault="001F27EA">
      <w:pPr>
        <w:widowControl w:val="0"/>
        <w:spacing w:line="276" w:lineRule="auto"/>
        <w:jc w:val="both"/>
        <w:rPr>
          <w:sz w:val="24"/>
          <w:szCs w:val="24"/>
        </w:rPr>
      </w:pPr>
      <w:r>
        <w:rPr>
          <w:sz w:val="24"/>
          <w:szCs w:val="24"/>
        </w:rPr>
        <w:t xml:space="preserve">Anexo IV - </w:t>
      </w:r>
      <w:r w:rsidR="00717B27">
        <w:rPr>
          <w:sz w:val="24"/>
          <w:szCs w:val="24"/>
        </w:rPr>
        <w:t>Modelo Declaração Requisitos Legais;</w:t>
      </w:r>
    </w:p>
    <w:p w14:paraId="27B446D7" w14:textId="07DBF6B5" w:rsidR="00244D17" w:rsidRDefault="00717B27">
      <w:pPr>
        <w:widowControl w:val="0"/>
        <w:spacing w:line="276" w:lineRule="auto"/>
        <w:jc w:val="both"/>
        <w:rPr>
          <w:sz w:val="24"/>
          <w:szCs w:val="24"/>
        </w:rPr>
      </w:pPr>
      <w:r>
        <w:rPr>
          <w:sz w:val="24"/>
          <w:szCs w:val="24"/>
        </w:rPr>
        <w:t>Anexo V– Modelo Declaração Superveniência de Fatos Impeditivos;</w:t>
      </w:r>
    </w:p>
    <w:p w14:paraId="4A0E5CBA" w14:textId="1C943654" w:rsidR="00244D17" w:rsidRDefault="00717B27">
      <w:pPr>
        <w:widowControl w:val="0"/>
        <w:spacing w:line="276" w:lineRule="auto"/>
        <w:jc w:val="both"/>
        <w:rPr>
          <w:sz w:val="24"/>
          <w:szCs w:val="24"/>
        </w:rPr>
      </w:pPr>
      <w:r>
        <w:rPr>
          <w:sz w:val="24"/>
          <w:szCs w:val="24"/>
        </w:rPr>
        <w:t>Anexo V</w:t>
      </w:r>
      <w:r w:rsidR="001F27EA">
        <w:rPr>
          <w:sz w:val="24"/>
          <w:szCs w:val="24"/>
        </w:rPr>
        <w:t>I</w:t>
      </w:r>
      <w:r>
        <w:rPr>
          <w:sz w:val="24"/>
          <w:szCs w:val="24"/>
        </w:rPr>
        <w:t xml:space="preserve"> – Requerimento Tratamento Diferenciado ME/EPP;</w:t>
      </w:r>
    </w:p>
    <w:p w14:paraId="2408355F" w14:textId="7CF4ED4F" w:rsidR="00244D17" w:rsidRDefault="00717B27">
      <w:pPr>
        <w:widowControl w:val="0"/>
        <w:spacing w:line="276" w:lineRule="auto"/>
        <w:jc w:val="both"/>
        <w:rPr>
          <w:sz w:val="24"/>
          <w:szCs w:val="24"/>
        </w:rPr>
      </w:pPr>
      <w:bookmarkStart w:id="5" w:name="_Hlk140564640"/>
      <w:r>
        <w:rPr>
          <w:sz w:val="24"/>
          <w:szCs w:val="24"/>
        </w:rPr>
        <w:t>Anexo VI</w:t>
      </w:r>
      <w:r w:rsidR="001F27EA">
        <w:rPr>
          <w:sz w:val="24"/>
          <w:szCs w:val="24"/>
        </w:rPr>
        <w:t>I</w:t>
      </w:r>
      <w:r>
        <w:rPr>
          <w:sz w:val="24"/>
          <w:szCs w:val="24"/>
        </w:rPr>
        <w:t xml:space="preserve"> – Recibo Retirada de Edital;</w:t>
      </w:r>
      <w:bookmarkEnd w:id="5"/>
    </w:p>
    <w:p w14:paraId="69F44345" w14:textId="5B40E3C3" w:rsidR="00244D17" w:rsidRDefault="00717B27">
      <w:pPr>
        <w:widowControl w:val="0"/>
        <w:spacing w:line="276" w:lineRule="auto"/>
        <w:jc w:val="both"/>
        <w:rPr>
          <w:sz w:val="24"/>
          <w:szCs w:val="24"/>
        </w:rPr>
      </w:pPr>
      <w:r>
        <w:rPr>
          <w:sz w:val="24"/>
          <w:szCs w:val="24"/>
        </w:rPr>
        <w:t>Anexo VII</w:t>
      </w:r>
      <w:r w:rsidR="001F27EA">
        <w:rPr>
          <w:sz w:val="24"/>
          <w:szCs w:val="24"/>
        </w:rPr>
        <w:t>I</w:t>
      </w:r>
      <w:r>
        <w:rPr>
          <w:sz w:val="24"/>
          <w:szCs w:val="24"/>
        </w:rPr>
        <w:t xml:space="preserve"> – Modelo Atestado (Declaração) Capacidade Técnica; </w:t>
      </w:r>
    </w:p>
    <w:p w14:paraId="5AC58C06" w14:textId="77777777" w:rsidR="00244D17" w:rsidRDefault="00717B27">
      <w:pPr>
        <w:widowControl w:val="0"/>
        <w:spacing w:line="276" w:lineRule="auto"/>
        <w:jc w:val="both"/>
        <w:rPr>
          <w:sz w:val="24"/>
          <w:szCs w:val="24"/>
        </w:rPr>
      </w:pPr>
      <w:r>
        <w:rPr>
          <w:sz w:val="24"/>
          <w:szCs w:val="24"/>
        </w:rPr>
        <w:t>Anexo IX – Minuta do Contrato;</w:t>
      </w:r>
    </w:p>
    <w:p w14:paraId="6799B9D7" w14:textId="77777777" w:rsidR="00244D17" w:rsidRDefault="00244D17">
      <w:pPr>
        <w:pStyle w:val="Ttulo1"/>
        <w:keepNext w:val="0"/>
        <w:widowControl w:val="0"/>
        <w:tabs>
          <w:tab w:val="left" w:pos="1134"/>
        </w:tabs>
        <w:spacing w:line="276" w:lineRule="auto"/>
        <w:jc w:val="both"/>
      </w:pPr>
    </w:p>
    <w:p w14:paraId="0F7B4A05" w14:textId="0EB854F0" w:rsidR="00244D17" w:rsidRDefault="00717B27">
      <w:pPr>
        <w:pStyle w:val="Ttulo1"/>
        <w:keepNext w:val="0"/>
        <w:widowControl w:val="0"/>
        <w:shd w:val="clear" w:color="auto" w:fill="FF0000"/>
        <w:tabs>
          <w:tab w:val="left" w:pos="1134"/>
        </w:tabs>
        <w:spacing w:line="276" w:lineRule="auto"/>
        <w:jc w:val="both"/>
      </w:pPr>
      <w:r>
        <w:t>SEÇÃO XX</w:t>
      </w:r>
      <w:r w:rsidR="000114E6">
        <w:t>I</w:t>
      </w:r>
      <w:r>
        <w:t xml:space="preserve"> – DO FORO</w:t>
      </w:r>
    </w:p>
    <w:p w14:paraId="07D35E4A" w14:textId="77777777" w:rsidR="00244D17" w:rsidRDefault="00717B27">
      <w:pPr>
        <w:pStyle w:val="PargrafodaLista"/>
        <w:widowControl w:val="0"/>
        <w:numPr>
          <w:ilvl w:val="1"/>
          <w:numId w:val="22"/>
        </w:numPr>
        <w:tabs>
          <w:tab w:val="left" w:pos="0"/>
        </w:tabs>
        <w:spacing w:line="276" w:lineRule="auto"/>
        <w:ind w:left="0" w:firstLine="0"/>
        <w:jc w:val="both"/>
        <w:rPr>
          <w:sz w:val="24"/>
          <w:szCs w:val="24"/>
        </w:rPr>
      </w:pPr>
      <w:r>
        <w:rPr>
          <w:sz w:val="24"/>
          <w:szCs w:val="24"/>
        </w:rPr>
        <w:t>As questões decorrentes da execução deste Instrumento, que não possam ser dirimidas administrativamente, serão processadas e julgadas no Foro da cidade de Cuiabá/MT, com exclusão de qualquer outro, por mais privilegiado que seja salvo nos casos previstos no art. 102, inciso I, alínea “d” da Constituição Federal.</w:t>
      </w:r>
    </w:p>
    <w:p w14:paraId="52D4E066" w14:textId="607CAACA" w:rsidR="00244D17" w:rsidRDefault="00717B27">
      <w:pPr>
        <w:widowControl w:val="0"/>
        <w:spacing w:line="276" w:lineRule="auto"/>
        <w:ind w:right="-1"/>
        <w:jc w:val="right"/>
        <w:outlineLvl w:val="0"/>
        <w:rPr>
          <w:sz w:val="24"/>
          <w:szCs w:val="24"/>
        </w:rPr>
      </w:pPr>
      <w:r>
        <w:rPr>
          <w:sz w:val="24"/>
          <w:szCs w:val="24"/>
        </w:rPr>
        <w:t xml:space="preserve">Cuiabá, </w:t>
      </w:r>
      <w:r w:rsidR="00CC2D59">
        <w:rPr>
          <w:sz w:val="24"/>
          <w:szCs w:val="24"/>
        </w:rPr>
        <w:t>04</w:t>
      </w:r>
      <w:r>
        <w:rPr>
          <w:sz w:val="24"/>
          <w:szCs w:val="24"/>
        </w:rPr>
        <w:t xml:space="preserve"> de </w:t>
      </w:r>
      <w:r w:rsidR="00CC2D59">
        <w:rPr>
          <w:sz w:val="24"/>
          <w:szCs w:val="24"/>
        </w:rPr>
        <w:t>julho</w:t>
      </w:r>
      <w:r>
        <w:rPr>
          <w:sz w:val="24"/>
          <w:szCs w:val="24"/>
        </w:rPr>
        <w:t xml:space="preserve"> de 20</w:t>
      </w:r>
      <w:r w:rsidR="0008204C">
        <w:rPr>
          <w:sz w:val="24"/>
          <w:szCs w:val="24"/>
        </w:rPr>
        <w:t>24</w:t>
      </w:r>
      <w:r>
        <w:rPr>
          <w:sz w:val="24"/>
          <w:szCs w:val="24"/>
        </w:rPr>
        <w:t>.</w:t>
      </w:r>
    </w:p>
    <w:p w14:paraId="4BB186A4" w14:textId="77777777" w:rsidR="00244D17" w:rsidRDefault="00244D17">
      <w:pPr>
        <w:widowControl w:val="0"/>
        <w:spacing w:line="276" w:lineRule="auto"/>
        <w:ind w:right="-1"/>
        <w:jc w:val="center"/>
        <w:outlineLvl w:val="0"/>
        <w:rPr>
          <w:sz w:val="24"/>
          <w:szCs w:val="24"/>
        </w:rPr>
      </w:pPr>
    </w:p>
    <w:p w14:paraId="48EFEC9F" w14:textId="77777777" w:rsidR="00CC2D59" w:rsidRPr="0094512B" w:rsidRDefault="00CC2D59">
      <w:pPr>
        <w:widowControl w:val="0"/>
        <w:spacing w:line="276" w:lineRule="auto"/>
        <w:ind w:right="-1"/>
        <w:jc w:val="center"/>
        <w:outlineLvl w:val="0"/>
        <w:rPr>
          <w:sz w:val="24"/>
          <w:szCs w:val="24"/>
        </w:rPr>
      </w:pPr>
    </w:p>
    <w:p w14:paraId="20FBCF5E" w14:textId="6DC5485F" w:rsidR="0035484B" w:rsidRPr="0094512B" w:rsidRDefault="0008204C" w:rsidP="0035484B">
      <w:pPr>
        <w:spacing w:line="276" w:lineRule="auto"/>
        <w:jc w:val="center"/>
        <w:rPr>
          <w:sz w:val="24"/>
          <w:szCs w:val="24"/>
        </w:rPr>
      </w:pPr>
      <w:r>
        <w:rPr>
          <w:sz w:val="24"/>
          <w:szCs w:val="24"/>
        </w:rPr>
        <w:t>Paulo Vitor Ribeiro Magalhães</w:t>
      </w:r>
    </w:p>
    <w:p w14:paraId="1C82AC7C" w14:textId="00F740AD" w:rsidR="0094512B" w:rsidRDefault="0094512B" w:rsidP="0035484B">
      <w:pPr>
        <w:spacing w:line="276" w:lineRule="auto"/>
        <w:jc w:val="center"/>
        <w:rPr>
          <w:sz w:val="24"/>
          <w:szCs w:val="24"/>
        </w:rPr>
      </w:pPr>
      <w:r>
        <w:rPr>
          <w:b/>
          <w:bCs/>
          <w:sz w:val="24"/>
          <w:szCs w:val="24"/>
        </w:rPr>
        <w:t>Analista Administrativo de Compras e Licitação</w:t>
      </w:r>
    </w:p>
    <w:p w14:paraId="428E5C49" w14:textId="2B8C41A6" w:rsidR="00244D17" w:rsidRPr="00B9042F" w:rsidRDefault="00717B27">
      <w:pPr>
        <w:spacing w:line="276" w:lineRule="auto"/>
        <w:jc w:val="center"/>
        <w:rPr>
          <w:rFonts w:eastAsiaTheme="minorHAnsi"/>
          <w:b/>
          <w:sz w:val="24"/>
          <w:szCs w:val="24"/>
        </w:rPr>
      </w:pPr>
      <w:r w:rsidRPr="00B9042F">
        <w:rPr>
          <w:b/>
          <w:sz w:val="24"/>
          <w:szCs w:val="24"/>
        </w:rPr>
        <w:t xml:space="preserve">Portaria Nº </w:t>
      </w:r>
      <w:r w:rsidR="0094512B">
        <w:rPr>
          <w:b/>
          <w:bCs/>
          <w:sz w:val="24"/>
          <w:szCs w:val="24"/>
        </w:rPr>
        <w:t>01/2024</w:t>
      </w:r>
      <w:r w:rsidRPr="00B9042F">
        <w:rPr>
          <w:b/>
          <w:bCs/>
          <w:sz w:val="24"/>
          <w:szCs w:val="24"/>
        </w:rPr>
        <w:t xml:space="preserve"> </w:t>
      </w:r>
      <w:r w:rsidR="0094512B">
        <w:rPr>
          <w:b/>
          <w:bCs/>
          <w:sz w:val="24"/>
          <w:szCs w:val="24"/>
        </w:rPr>
        <w:t>– Agente de Contratação</w:t>
      </w:r>
      <w:r w:rsidR="00CC2D59">
        <w:rPr>
          <w:b/>
          <w:bCs/>
          <w:sz w:val="24"/>
          <w:szCs w:val="24"/>
        </w:rPr>
        <w:t>/ Pregoeiro</w:t>
      </w:r>
    </w:p>
    <w:p w14:paraId="6A773F0C" w14:textId="77777777" w:rsidR="00244D17" w:rsidRDefault="00244D17">
      <w:pPr>
        <w:spacing w:line="276" w:lineRule="auto"/>
        <w:jc w:val="center"/>
        <w:rPr>
          <w:b/>
          <w:sz w:val="24"/>
          <w:szCs w:val="24"/>
          <w:highlight w:val="yellow"/>
        </w:rPr>
      </w:pPr>
    </w:p>
    <w:p w14:paraId="7BBAAA17" w14:textId="77777777" w:rsidR="00244D17" w:rsidRDefault="00244D17">
      <w:pPr>
        <w:spacing w:line="276" w:lineRule="auto"/>
        <w:jc w:val="center"/>
        <w:rPr>
          <w:b/>
          <w:sz w:val="24"/>
          <w:szCs w:val="24"/>
        </w:rPr>
      </w:pPr>
    </w:p>
    <w:p w14:paraId="431C226D" w14:textId="77777777" w:rsidR="00244D17" w:rsidRDefault="00244D17">
      <w:pPr>
        <w:spacing w:line="276" w:lineRule="auto"/>
        <w:jc w:val="center"/>
        <w:rPr>
          <w:b/>
          <w:sz w:val="24"/>
          <w:szCs w:val="24"/>
        </w:rPr>
      </w:pPr>
    </w:p>
    <w:p w14:paraId="296182FF" w14:textId="77777777" w:rsidR="00244D17" w:rsidRDefault="00717B27">
      <w:pPr>
        <w:spacing w:line="276" w:lineRule="auto"/>
        <w:jc w:val="center"/>
        <w:rPr>
          <w:sz w:val="24"/>
          <w:szCs w:val="24"/>
        </w:rPr>
      </w:pPr>
      <w:r>
        <w:rPr>
          <w:b/>
          <w:bCs/>
          <w:sz w:val="24"/>
          <w:szCs w:val="24"/>
        </w:rPr>
        <w:t>Wania Christina Figueiredo Dantas</w:t>
      </w:r>
    </w:p>
    <w:p w14:paraId="1CEB2A7C" w14:textId="77777777" w:rsidR="00244D17" w:rsidRDefault="00717B27">
      <w:pPr>
        <w:spacing w:line="276" w:lineRule="auto"/>
        <w:jc w:val="center"/>
        <w:rPr>
          <w:b/>
          <w:sz w:val="24"/>
          <w:szCs w:val="24"/>
        </w:rPr>
      </w:pPr>
      <w:r>
        <w:rPr>
          <w:b/>
          <w:sz w:val="24"/>
          <w:szCs w:val="24"/>
        </w:rPr>
        <w:t>Presidente do CROMT</w:t>
      </w:r>
    </w:p>
    <w:p w14:paraId="04C99338" w14:textId="77777777" w:rsidR="00244D17" w:rsidRDefault="00244D17">
      <w:pPr>
        <w:widowControl w:val="0"/>
        <w:spacing w:line="276" w:lineRule="auto"/>
        <w:ind w:right="-568"/>
        <w:jc w:val="center"/>
        <w:rPr>
          <w:b/>
          <w:sz w:val="24"/>
          <w:szCs w:val="24"/>
        </w:rPr>
      </w:pPr>
    </w:p>
    <w:p w14:paraId="4421795A" w14:textId="027ECB12" w:rsidR="00735F34" w:rsidRDefault="00735F34">
      <w:pPr>
        <w:rPr>
          <w:b/>
          <w:sz w:val="24"/>
          <w:szCs w:val="24"/>
        </w:rPr>
      </w:pPr>
      <w:r>
        <w:rPr>
          <w:b/>
          <w:sz w:val="24"/>
          <w:szCs w:val="24"/>
        </w:rPr>
        <w:br w:type="page"/>
      </w:r>
    </w:p>
    <w:p w14:paraId="555BF7BD" w14:textId="274CFA30" w:rsidR="00244D17" w:rsidRDefault="00717B27" w:rsidP="00514F26">
      <w:pPr>
        <w:widowControl w:val="0"/>
        <w:spacing w:line="276" w:lineRule="auto"/>
        <w:ind w:right="-568"/>
        <w:jc w:val="center"/>
        <w:rPr>
          <w:b/>
          <w:sz w:val="24"/>
          <w:szCs w:val="24"/>
        </w:rPr>
      </w:pPr>
      <w:r>
        <w:rPr>
          <w:b/>
          <w:sz w:val="24"/>
          <w:szCs w:val="24"/>
        </w:rPr>
        <w:lastRenderedPageBreak/>
        <w:t>ANEXO I – TERMO DE REFERÊNCIA</w:t>
      </w:r>
    </w:p>
    <w:p w14:paraId="0438C5B8" w14:textId="4F26CD2B" w:rsidR="00ED25CA" w:rsidRPr="0058196D" w:rsidRDefault="00717B27" w:rsidP="00514F26">
      <w:pPr>
        <w:shd w:val="clear" w:color="auto" w:fill="FFFFFF" w:themeFill="background1"/>
        <w:spacing w:line="276" w:lineRule="auto"/>
        <w:jc w:val="center"/>
        <w:rPr>
          <w:b/>
          <w:sz w:val="24"/>
          <w:szCs w:val="24"/>
          <w:u w:val="single"/>
        </w:rPr>
      </w:pPr>
      <w:bookmarkStart w:id="6" w:name="_Hlk157417798"/>
      <w:r>
        <w:rPr>
          <w:b/>
          <w:sz w:val="24"/>
          <w:szCs w:val="24"/>
          <w:u w:val="single"/>
        </w:rPr>
        <w:t>TERMO DE REFERÊNCIA N</w:t>
      </w:r>
      <w:r w:rsidRPr="0058196D">
        <w:rPr>
          <w:b/>
          <w:sz w:val="24"/>
          <w:szCs w:val="24"/>
          <w:u w:val="single"/>
        </w:rPr>
        <w:t xml:space="preserve">.º </w:t>
      </w:r>
      <w:r w:rsidR="00ED25CA">
        <w:rPr>
          <w:b/>
          <w:sz w:val="24"/>
          <w:szCs w:val="24"/>
          <w:u w:val="single"/>
        </w:rPr>
        <w:t>33</w:t>
      </w:r>
      <w:r w:rsidRPr="0058196D">
        <w:rPr>
          <w:b/>
          <w:sz w:val="24"/>
          <w:szCs w:val="24"/>
          <w:u w:val="single"/>
        </w:rPr>
        <w:t>/CROMT/202</w:t>
      </w:r>
      <w:r w:rsidR="00ED25CA">
        <w:rPr>
          <w:b/>
          <w:sz w:val="24"/>
          <w:szCs w:val="24"/>
          <w:u w:val="single"/>
        </w:rPr>
        <w:t>4</w:t>
      </w:r>
    </w:p>
    <w:p w14:paraId="4915EC35" w14:textId="77777777" w:rsidR="00244D17" w:rsidRPr="0058196D" w:rsidRDefault="00717B27">
      <w:pPr>
        <w:spacing w:line="276" w:lineRule="auto"/>
        <w:rPr>
          <w:sz w:val="24"/>
          <w:szCs w:val="24"/>
        </w:rPr>
      </w:pPr>
      <w:r w:rsidRPr="0058196D">
        <w:rPr>
          <w:sz w:val="24"/>
          <w:szCs w:val="24"/>
        </w:rPr>
        <w:t xml:space="preserve">                                                        </w:t>
      </w:r>
    </w:p>
    <w:p w14:paraId="6913813F" w14:textId="77777777" w:rsidR="00244D17" w:rsidRDefault="00717B27">
      <w:pPr>
        <w:pBdr>
          <w:top w:val="single" w:sz="4" w:space="0"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sz w:val="24"/>
          <w:szCs w:val="24"/>
        </w:rPr>
      </w:pPr>
      <w:r>
        <w:rPr>
          <w:b/>
          <w:bCs/>
          <w:sz w:val="24"/>
          <w:szCs w:val="24"/>
        </w:rPr>
        <w:t xml:space="preserve">1. OBJETO </w:t>
      </w:r>
    </w:p>
    <w:p w14:paraId="2C523F7B" w14:textId="729ECE5A" w:rsidR="00244D17" w:rsidRDefault="00717B27">
      <w:pPr>
        <w:spacing w:line="276" w:lineRule="auto"/>
        <w:jc w:val="both"/>
        <w:rPr>
          <w:sz w:val="24"/>
          <w:szCs w:val="24"/>
        </w:rPr>
      </w:pPr>
      <w:r>
        <w:rPr>
          <w:sz w:val="24"/>
          <w:szCs w:val="24"/>
        </w:rPr>
        <w:t xml:space="preserve">1.1 Este Termo de Referência tem por objeto a </w:t>
      </w:r>
      <w:r w:rsidR="00B51DC5" w:rsidRPr="00BD0BB2">
        <w:rPr>
          <w:sz w:val="24"/>
          <w:szCs w:val="24"/>
        </w:rPr>
        <w:t xml:space="preserve">“Objeto: </w:t>
      </w:r>
      <w:r w:rsidR="009766AB" w:rsidRPr="00BD0BB2">
        <w:rPr>
          <w:sz w:val="24"/>
          <w:szCs w:val="24"/>
        </w:rPr>
        <w:t>constitui objeto do presente termo de referência a contratação de  serviços especializados de segurança e medicina do trabalho, a fim de elaborar, implantar e gerenciar o programa de gerenciamento de riscos (pgr); programa de prevenção de riscos ambientais (ppra); programa de controle médico de saúde ocupacional (pcmso); avaliação clínica; laudo técnico das condições ambientais de trabalho (ltcat); ficha/perfil profissiográfico previdenciário (ppp); comissão interna de prevenção de acidentes (cipa); emissão de comunicação de acidente de trabalho (cat); elaboração de atestados de saúde ocupacional (aso); realização de exames médicos (admissionais, periódicos e demissionais); acuidade visual; capacitação de brigadista; emissão de laudos e realização de palestras; promover campanhas educativas e de prevenção que visem ao atendimento das exigências do e-social e outros serviços descritos nos documentos deste processo para cumprimento dos requisitos trabalhistas na sede e subseções do conselho regional de odontologia de mato grosso</w:t>
      </w:r>
      <w:r w:rsidR="009766AB">
        <w:rPr>
          <w:sz w:val="24"/>
          <w:szCs w:val="24"/>
        </w:rPr>
        <w:t>, conforme termo de referência e seus anexos.</w:t>
      </w:r>
      <w:r w:rsidR="009766AB" w:rsidRPr="00BD0BB2">
        <w:rPr>
          <w:sz w:val="24"/>
          <w:szCs w:val="24"/>
        </w:rPr>
        <w:t>”</w:t>
      </w:r>
    </w:p>
    <w:p w14:paraId="5F2DF751" w14:textId="77777777" w:rsidR="004F133B" w:rsidRDefault="004F133B">
      <w:pPr>
        <w:spacing w:line="276" w:lineRule="auto"/>
        <w:jc w:val="both"/>
        <w:rPr>
          <w:sz w:val="24"/>
          <w:szCs w:val="24"/>
        </w:rPr>
      </w:pPr>
    </w:p>
    <w:tbl>
      <w:tblPr>
        <w:tblStyle w:val="Tabelacomgrade"/>
        <w:tblW w:w="0" w:type="auto"/>
        <w:tblLook w:val="04A0" w:firstRow="1" w:lastRow="0" w:firstColumn="1" w:lastColumn="0" w:noHBand="0" w:noVBand="1"/>
      </w:tblPr>
      <w:tblGrid>
        <w:gridCol w:w="846"/>
        <w:gridCol w:w="4250"/>
        <w:gridCol w:w="2554"/>
        <w:gridCol w:w="2546"/>
      </w:tblGrid>
      <w:tr w:rsidR="0023163C" w14:paraId="5E102876" w14:textId="77777777" w:rsidTr="00453C80">
        <w:tc>
          <w:tcPr>
            <w:tcW w:w="10196" w:type="dxa"/>
            <w:gridSpan w:val="4"/>
          </w:tcPr>
          <w:p w14:paraId="19795074" w14:textId="7115290A" w:rsidR="0023163C" w:rsidRDefault="0023163C" w:rsidP="0023163C">
            <w:pPr>
              <w:spacing w:line="276" w:lineRule="auto"/>
              <w:jc w:val="center"/>
              <w:rPr>
                <w:sz w:val="24"/>
                <w:szCs w:val="24"/>
              </w:rPr>
            </w:pPr>
            <w:r>
              <w:rPr>
                <w:sz w:val="24"/>
                <w:szCs w:val="24"/>
              </w:rPr>
              <w:t>LOTE ÚNICO</w:t>
            </w:r>
          </w:p>
        </w:tc>
      </w:tr>
      <w:tr w:rsidR="0023163C" w14:paraId="2B719759" w14:textId="77777777" w:rsidTr="0023163C">
        <w:tc>
          <w:tcPr>
            <w:tcW w:w="846" w:type="dxa"/>
          </w:tcPr>
          <w:p w14:paraId="10C91B23" w14:textId="77777777" w:rsidR="0023163C" w:rsidRDefault="0023163C" w:rsidP="008061E1">
            <w:pPr>
              <w:spacing w:line="276" w:lineRule="auto"/>
              <w:jc w:val="both"/>
              <w:rPr>
                <w:sz w:val="24"/>
                <w:szCs w:val="24"/>
              </w:rPr>
            </w:pPr>
            <w:r>
              <w:rPr>
                <w:sz w:val="24"/>
                <w:szCs w:val="24"/>
              </w:rPr>
              <w:t>ITEM</w:t>
            </w:r>
          </w:p>
        </w:tc>
        <w:tc>
          <w:tcPr>
            <w:tcW w:w="4250" w:type="dxa"/>
          </w:tcPr>
          <w:p w14:paraId="0E22C64A" w14:textId="77777777" w:rsidR="0023163C" w:rsidRDefault="0023163C" w:rsidP="008061E1">
            <w:pPr>
              <w:spacing w:line="276" w:lineRule="auto"/>
              <w:jc w:val="both"/>
              <w:rPr>
                <w:sz w:val="24"/>
                <w:szCs w:val="24"/>
              </w:rPr>
            </w:pPr>
            <w:r>
              <w:rPr>
                <w:sz w:val="24"/>
                <w:szCs w:val="24"/>
              </w:rPr>
              <w:t>OBJETO</w:t>
            </w:r>
          </w:p>
        </w:tc>
        <w:tc>
          <w:tcPr>
            <w:tcW w:w="2554" w:type="dxa"/>
          </w:tcPr>
          <w:p w14:paraId="671DBDAD" w14:textId="77777777" w:rsidR="0023163C" w:rsidRDefault="0023163C" w:rsidP="008061E1">
            <w:pPr>
              <w:spacing w:line="276" w:lineRule="auto"/>
              <w:jc w:val="both"/>
              <w:rPr>
                <w:sz w:val="24"/>
                <w:szCs w:val="24"/>
              </w:rPr>
            </w:pPr>
            <w:r>
              <w:rPr>
                <w:sz w:val="24"/>
                <w:szCs w:val="24"/>
              </w:rPr>
              <w:t>VALOR UNITÁRIO</w:t>
            </w:r>
          </w:p>
        </w:tc>
        <w:tc>
          <w:tcPr>
            <w:tcW w:w="2546" w:type="dxa"/>
          </w:tcPr>
          <w:p w14:paraId="7B0289E9" w14:textId="77777777" w:rsidR="0023163C" w:rsidRDefault="0023163C" w:rsidP="008061E1">
            <w:pPr>
              <w:spacing w:line="276" w:lineRule="auto"/>
              <w:jc w:val="both"/>
              <w:rPr>
                <w:sz w:val="24"/>
                <w:szCs w:val="24"/>
              </w:rPr>
            </w:pPr>
            <w:r>
              <w:rPr>
                <w:sz w:val="24"/>
                <w:szCs w:val="24"/>
              </w:rPr>
              <w:t>VALOR TOTAL</w:t>
            </w:r>
          </w:p>
        </w:tc>
      </w:tr>
      <w:tr w:rsidR="0023163C" w14:paraId="36A0865D" w14:textId="77777777" w:rsidTr="0023163C">
        <w:tc>
          <w:tcPr>
            <w:tcW w:w="846" w:type="dxa"/>
          </w:tcPr>
          <w:p w14:paraId="3FC7F3CB" w14:textId="77777777" w:rsidR="0023163C" w:rsidRDefault="0023163C" w:rsidP="008061E1">
            <w:pPr>
              <w:spacing w:line="276" w:lineRule="auto"/>
              <w:jc w:val="both"/>
              <w:rPr>
                <w:sz w:val="24"/>
                <w:szCs w:val="24"/>
              </w:rPr>
            </w:pPr>
            <w:r>
              <w:rPr>
                <w:sz w:val="24"/>
                <w:szCs w:val="24"/>
              </w:rPr>
              <w:t>1</w:t>
            </w:r>
          </w:p>
        </w:tc>
        <w:tc>
          <w:tcPr>
            <w:tcW w:w="4250" w:type="dxa"/>
          </w:tcPr>
          <w:p w14:paraId="74E09101" w14:textId="2ECAE3E0" w:rsidR="0023163C" w:rsidRDefault="0023163C" w:rsidP="008061E1">
            <w:pPr>
              <w:spacing w:line="276" w:lineRule="auto"/>
              <w:jc w:val="both"/>
              <w:rPr>
                <w:sz w:val="24"/>
                <w:szCs w:val="24"/>
              </w:rPr>
            </w:pPr>
            <w:r>
              <w:rPr>
                <w:sz w:val="24"/>
                <w:szCs w:val="24"/>
              </w:rPr>
              <w:t>Serviços Especializados de Segurança e Medicina do Trabalho para a Sede e Delegacias do CROMT</w:t>
            </w:r>
          </w:p>
        </w:tc>
        <w:tc>
          <w:tcPr>
            <w:tcW w:w="2554" w:type="dxa"/>
          </w:tcPr>
          <w:p w14:paraId="6627C088" w14:textId="12962586" w:rsidR="0023163C" w:rsidRPr="00026780" w:rsidRDefault="00CA0849" w:rsidP="008061E1">
            <w:pPr>
              <w:spacing w:line="276" w:lineRule="auto"/>
              <w:jc w:val="both"/>
              <w:rPr>
                <w:sz w:val="24"/>
                <w:szCs w:val="24"/>
              </w:rPr>
            </w:pPr>
            <w:r w:rsidRPr="00CA0849">
              <w:rPr>
                <w:b/>
                <w:bCs/>
                <w:color w:val="000000"/>
                <w:sz w:val="24"/>
                <w:szCs w:val="24"/>
              </w:rPr>
              <w:t xml:space="preserve"> R$43.335,00</w:t>
            </w:r>
          </w:p>
        </w:tc>
        <w:tc>
          <w:tcPr>
            <w:tcW w:w="2546" w:type="dxa"/>
          </w:tcPr>
          <w:p w14:paraId="1E121446" w14:textId="354DA1A4" w:rsidR="0023163C" w:rsidRPr="00026780" w:rsidRDefault="00CA0849" w:rsidP="008061E1">
            <w:pPr>
              <w:spacing w:line="276" w:lineRule="auto"/>
              <w:jc w:val="both"/>
              <w:rPr>
                <w:sz w:val="24"/>
                <w:szCs w:val="24"/>
              </w:rPr>
            </w:pPr>
            <w:r w:rsidRPr="00CA0849">
              <w:rPr>
                <w:sz w:val="24"/>
                <w:szCs w:val="24"/>
              </w:rPr>
              <w:t>R$43.335,00</w:t>
            </w:r>
          </w:p>
        </w:tc>
      </w:tr>
      <w:tr w:rsidR="0023163C" w14:paraId="7E51C35F" w14:textId="77777777" w:rsidTr="0023163C">
        <w:tc>
          <w:tcPr>
            <w:tcW w:w="7650" w:type="dxa"/>
            <w:gridSpan w:val="3"/>
          </w:tcPr>
          <w:p w14:paraId="474F7BD2" w14:textId="77777777" w:rsidR="0023163C" w:rsidRPr="00026780" w:rsidRDefault="0023163C" w:rsidP="008061E1">
            <w:pPr>
              <w:spacing w:line="276" w:lineRule="auto"/>
              <w:jc w:val="both"/>
              <w:rPr>
                <w:sz w:val="24"/>
                <w:szCs w:val="24"/>
              </w:rPr>
            </w:pPr>
            <w:r w:rsidRPr="00026780">
              <w:rPr>
                <w:sz w:val="24"/>
                <w:szCs w:val="24"/>
              </w:rPr>
              <w:t>TOTAL</w:t>
            </w:r>
          </w:p>
        </w:tc>
        <w:tc>
          <w:tcPr>
            <w:tcW w:w="2546" w:type="dxa"/>
          </w:tcPr>
          <w:p w14:paraId="4F4DFF8E" w14:textId="7DDF12BC" w:rsidR="0023163C" w:rsidRPr="00026780" w:rsidRDefault="00CA0849" w:rsidP="008061E1">
            <w:pPr>
              <w:spacing w:line="276" w:lineRule="auto"/>
              <w:jc w:val="both"/>
              <w:rPr>
                <w:sz w:val="24"/>
                <w:szCs w:val="24"/>
              </w:rPr>
            </w:pPr>
            <w:r w:rsidRPr="00CA0849">
              <w:rPr>
                <w:sz w:val="24"/>
                <w:szCs w:val="24"/>
              </w:rPr>
              <w:t>R$43.335,00</w:t>
            </w:r>
          </w:p>
        </w:tc>
      </w:tr>
    </w:tbl>
    <w:p w14:paraId="65295565" w14:textId="6BA51F06" w:rsidR="00C85526" w:rsidRDefault="004F133B" w:rsidP="00C85526">
      <w:pPr>
        <w:spacing w:line="276" w:lineRule="auto"/>
        <w:jc w:val="both"/>
      </w:pPr>
      <w:r>
        <w:t xml:space="preserve">Obs.: </w:t>
      </w:r>
      <w:r w:rsidR="00C85526">
        <w:t xml:space="preserve">Este quadro é apenas para fins de ajustes </w:t>
      </w:r>
      <w:r>
        <w:t xml:space="preserve">para LOTE ÚNICO </w:t>
      </w:r>
      <w:r w:rsidR="00C85526">
        <w:t>no sistema ComprasGov</w:t>
      </w:r>
      <w:r>
        <w:t>, devendo o valor unitário ser igual ao valor total</w:t>
      </w:r>
      <w:r w:rsidR="00B031C7">
        <w:t>, os valores detalhados de cada serviço se encontram no item 5 desta TR.</w:t>
      </w:r>
    </w:p>
    <w:p w14:paraId="281275DB" w14:textId="77777777" w:rsidR="00C85526" w:rsidRDefault="00C85526" w:rsidP="00C85526">
      <w:pPr>
        <w:spacing w:line="276" w:lineRule="auto"/>
        <w:jc w:val="both"/>
        <w:rPr>
          <w:sz w:val="24"/>
          <w:szCs w:val="24"/>
        </w:rPr>
      </w:pPr>
    </w:p>
    <w:p w14:paraId="55AA727F" w14:textId="209FA891" w:rsidR="00C85526" w:rsidRPr="00C85526" w:rsidRDefault="00C85526" w:rsidP="00C85526">
      <w:pPr>
        <w:spacing w:line="276" w:lineRule="auto"/>
        <w:jc w:val="both"/>
        <w:rPr>
          <w:sz w:val="24"/>
          <w:szCs w:val="24"/>
        </w:rPr>
      </w:pPr>
      <w:r w:rsidRPr="00C85526">
        <w:rPr>
          <w:sz w:val="24"/>
          <w:szCs w:val="24"/>
        </w:rPr>
        <w:t>1.2 As especificações e detalhamento do objeto estão previstos no item 5 deste Termo de Referência.</w:t>
      </w:r>
    </w:p>
    <w:p w14:paraId="6A5A133E" w14:textId="77777777" w:rsidR="00244D17" w:rsidRDefault="00244D17">
      <w:pPr>
        <w:spacing w:line="276" w:lineRule="auto"/>
        <w:jc w:val="both"/>
        <w:rPr>
          <w:sz w:val="24"/>
          <w:szCs w:val="24"/>
        </w:rPr>
      </w:pPr>
    </w:p>
    <w:p w14:paraId="1CA12F41"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lang w:bidi="pt-PT"/>
        </w:rPr>
      </w:pPr>
      <w:r>
        <w:rPr>
          <w:b/>
          <w:bCs/>
          <w:sz w:val="24"/>
          <w:szCs w:val="24"/>
        </w:rPr>
        <w:t>2. JUSTIFICATIVA DA CONTRATAÇÃO</w:t>
      </w:r>
    </w:p>
    <w:p w14:paraId="335782E6" w14:textId="77777777" w:rsidR="00E15DB9" w:rsidRDefault="00717B27" w:rsidP="002235C9">
      <w:pPr>
        <w:spacing w:line="360" w:lineRule="auto"/>
        <w:jc w:val="both"/>
        <w:rPr>
          <w:color w:val="000000"/>
          <w:sz w:val="24"/>
          <w:szCs w:val="24"/>
        </w:rPr>
      </w:pPr>
      <w:bookmarkStart w:id="7" w:name="_Hlk168587100"/>
      <w:r>
        <w:rPr>
          <w:sz w:val="24"/>
          <w:szCs w:val="24"/>
        </w:rPr>
        <w:t>2.1</w:t>
      </w:r>
      <w:r w:rsidR="00F20C8D" w:rsidRPr="00F20C8D">
        <w:rPr>
          <w:color w:val="000000"/>
          <w:sz w:val="24"/>
          <w:szCs w:val="24"/>
        </w:rPr>
        <w:t>. A presente contratação justifica-se ao atendimento das exigências do E-social para cumprimento dos requisitos trabalhistas, nos itens descritos na tabela abaixo para a realização de geração, envio e transmissão de arquivos para o E-social dos mais variados eventos que fazem parte da CLT no âmbito da saúde</w:t>
      </w:r>
      <w:r w:rsidR="00E15DB9">
        <w:rPr>
          <w:color w:val="000000"/>
          <w:sz w:val="24"/>
          <w:szCs w:val="24"/>
        </w:rPr>
        <w:t>.</w:t>
      </w:r>
    </w:p>
    <w:p w14:paraId="442C1C5E" w14:textId="3F457597" w:rsidR="002235C9" w:rsidRPr="002235C9" w:rsidRDefault="002235C9" w:rsidP="002235C9">
      <w:pPr>
        <w:spacing w:line="360" w:lineRule="auto"/>
        <w:jc w:val="both"/>
        <w:rPr>
          <w:color w:val="000000"/>
          <w:sz w:val="24"/>
          <w:szCs w:val="24"/>
        </w:rPr>
      </w:pPr>
      <w:r w:rsidRPr="00E15DB9">
        <w:rPr>
          <w:sz w:val="24"/>
          <w:szCs w:val="24"/>
        </w:rPr>
        <w:t xml:space="preserve">2.2. </w:t>
      </w:r>
      <w:r w:rsidRPr="002235C9">
        <w:rPr>
          <w:color w:val="000000"/>
          <w:sz w:val="24"/>
          <w:szCs w:val="24"/>
        </w:rPr>
        <w:t>O serviço de medicina e segurança do trabalho visa rastrear, diagnosticar e prevenir possíveis agravos à saúde relacionados ao trabalho, além da constatação do caso de doenças profissionais ou danos irreversíveis à saúde do trabalhador.</w:t>
      </w:r>
    </w:p>
    <w:p w14:paraId="6E115299" w14:textId="429F681C" w:rsidR="002235C9" w:rsidRPr="002235C9" w:rsidRDefault="002235C9" w:rsidP="002235C9">
      <w:pPr>
        <w:spacing w:line="360" w:lineRule="auto"/>
        <w:jc w:val="both"/>
        <w:rPr>
          <w:color w:val="000000"/>
          <w:sz w:val="24"/>
          <w:szCs w:val="24"/>
        </w:rPr>
      </w:pPr>
      <w:r>
        <w:rPr>
          <w:color w:val="000000"/>
          <w:sz w:val="24"/>
          <w:szCs w:val="24"/>
        </w:rPr>
        <w:t xml:space="preserve">2.3. </w:t>
      </w:r>
      <w:r w:rsidRPr="002235C9">
        <w:rPr>
          <w:color w:val="000000"/>
          <w:sz w:val="24"/>
          <w:szCs w:val="24"/>
        </w:rPr>
        <w:t>Sua base legal faz parte do conjunto de normas que regulamentam a Portaria MTb nº</w:t>
      </w:r>
      <w:r>
        <w:rPr>
          <w:color w:val="000000"/>
          <w:sz w:val="24"/>
          <w:szCs w:val="24"/>
        </w:rPr>
        <w:t xml:space="preserve"> </w:t>
      </w:r>
      <w:r w:rsidRPr="002235C9">
        <w:rPr>
          <w:color w:val="000000"/>
          <w:sz w:val="24"/>
          <w:szCs w:val="24"/>
        </w:rPr>
        <w:t xml:space="preserve">3214/78 e a Lei </w:t>
      </w:r>
      <w:r>
        <w:rPr>
          <w:color w:val="000000"/>
          <w:sz w:val="24"/>
          <w:szCs w:val="24"/>
        </w:rPr>
        <w:t xml:space="preserve">Federal nº </w:t>
      </w:r>
      <w:r w:rsidRPr="002235C9">
        <w:rPr>
          <w:color w:val="000000"/>
          <w:sz w:val="24"/>
          <w:szCs w:val="24"/>
        </w:rPr>
        <w:t>6514/77, estabelecendo que as empresas sob regime da Consolidação das Leis do Trabalho (CLT) estão obrigadas a cumprir essa normativa, passível de multa</w:t>
      </w:r>
      <w:r w:rsidR="004C44E0">
        <w:rPr>
          <w:color w:val="000000"/>
          <w:sz w:val="24"/>
          <w:szCs w:val="24"/>
        </w:rPr>
        <w:t xml:space="preserve">, de acordo com </w:t>
      </w:r>
      <w:r w:rsidR="004C44E0" w:rsidRPr="004C44E0">
        <w:rPr>
          <w:color w:val="000000"/>
          <w:sz w:val="24"/>
          <w:szCs w:val="24"/>
        </w:rPr>
        <w:t>os artigos 168 e 169</w:t>
      </w:r>
      <w:r w:rsidR="004C44E0">
        <w:rPr>
          <w:color w:val="000000"/>
          <w:sz w:val="24"/>
          <w:szCs w:val="24"/>
        </w:rPr>
        <w:t>.</w:t>
      </w:r>
    </w:p>
    <w:p w14:paraId="2D84030C" w14:textId="5969440E" w:rsidR="002235C9" w:rsidRPr="002235C9" w:rsidRDefault="002235C9" w:rsidP="002235C9">
      <w:pPr>
        <w:spacing w:line="360" w:lineRule="auto"/>
        <w:jc w:val="both"/>
        <w:rPr>
          <w:color w:val="000000"/>
          <w:sz w:val="24"/>
          <w:szCs w:val="24"/>
        </w:rPr>
      </w:pPr>
      <w:r>
        <w:rPr>
          <w:color w:val="000000"/>
          <w:sz w:val="24"/>
          <w:szCs w:val="24"/>
        </w:rPr>
        <w:t xml:space="preserve">2.4. </w:t>
      </w:r>
      <w:r w:rsidRPr="002235C9">
        <w:rPr>
          <w:color w:val="000000"/>
          <w:sz w:val="24"/>
          <w:szCs w:val="24"/>
        </w:rPr>
        <w:t xml:space="preserve">Mais especificamente, engloba a norma NR-7, com o objetivo de promoção e preservação da saúde do conjunto de seus trabalhadores; </w:t>
      </w:r>
      <w:r w:rsidR="0023163C">
        <w:rPr>
          <w:color w:val="000000"/>
          <w:sz w:val="24"/>
          <w:szCs w:val="24"/>
        </w:rPr>
        <w:t xml:space="preserve">a NR-23 para capacitação de brigadista para atender as exigências dos </w:t>
      </w:r>
      <w:r w:rsidR="0023163C">
        <w:rPr>
          <w:color w:val="000000"/>
          <w:sz w:val="24"/>
          <w:szCs w:val="24"/>
        </w:rPr>
        <w:lastRenderedPageBreak/>
        <w:t>requisitos para emissão do Alvará do Corpo de Bombeiros</w:t>
      </w:r>
      <w:r w:rsidR="00996610">
        <w:rPr>
          <w:color w:val="000000"/>
          <w:sz w:val="24"/>
          <w:szCs w:val="24"/>
        </w:rPr>
        <w:t xml:space="preserve"> e preparação para procedimentos em caso de incêndio</w:t>
      </w:r>
      <w:r w:rsidR="0023163C">
        <w:rPr>
          <w:color w:val="000000"/>
          <w:sz w:val="24"/>
          <w:szCs w:val="24"/>
        </w:rPr>
        <w:t xml:space="preserve">; </w:t>
      </w:r>
      <w:r w:rsidRPr="002235C9">
        <w:rPr>
          <w:color w:val="000000"/>
          <w:sz w:val="24"/>
          <w:szCs w:val="24"/>
        </w:rPr>
        <w:t>as NR-01 e NR-09 referente ao Programa de Gerenciamento de Riscos (PGR) que objetiva a preservação da saúde e da integridade dos trabalhadores, através da antecipação, reconhecimento, avaliação e controle de ocorrências de riscos ambientais que existam ou venham a existir no ambiente de trabalho.</w:t>
      </w:r>
    </w:p>
    <w:p w14:paraId="0910DFEC" w14:textId="4DC8CCBA" w:rsidR="002235C9" w:rsidRPr="002235C9" w:rsidRDefault="004C44E0" w:rsidP="002235C9">
      <w:pPr>
        <w:spacing w:line="360" w:lineRule="auto"/>
        <w:jc w:val="both"/>
        <w:rPr>
          <w:color w:val="000000"/>
          <w:sz w:val="24"/>
          <w:szCs w:val="24"/>
        </w:rPr>
      </w:pPr>
      <w:r>
        <w:rPr>
          <w:color w:val="000000"/>
          <w:sz w:val="24"/>
          <w:szCs w:val="24"/>
        </w:rPr>
        <w:t xml:space="preserve">2.5. </w:t>
      </w:r>
      <w:r w:rsidR="002235C9" w:rsidRPr="002235C9">
        <w:rPr>
          <w:color w:val="000000"/>
          <w:sz w:val="24"/>
          <w:szCs w:val="24"/>
        </w:rPr>
        <w:t>Com a identificação dos riscos e medidas de controle pertinentes, esses podem ser eliminados ou controlados, permitindo a manutenção da saúde dos empregados, por meio da prevenção da ocorrência de acidentes em serviço e doenças ocupacionais, além de contribuir com a proteção do meio ambiente. Com a preservação da saúde e do meio ambiente, há melhoria da satisfação pessoal e dos serviços prestados, com reflexos positivos na qualidade de vida.</w:t>
      </w:r>
    </w:p>
    <w:p w14:paraId="676B1A94" w14:textId="07B83A5A" w:rsidR="002235C9" w:rsidRPr="002235C9" w:rsidRDefault="004C44E0" w:rsidP="002235C9">
      <w:pPr>
        <w:spacing w:line="360" w:lineRule="auto"/>
        <w:jc w:val="both"/>
        <w:rPr>
          <w:color w:val="000000"/>
          <w:sz w:val="24"/>
          <w:szCs w:val="24"/>
        </w:rPr>
      </w:pPr>
      <w:r>
        <w:rPr>
          <w:color w:val="000000"/>
          <w:sz w:val="24"/>
          <w:szCs w:val="24"/>
        </w:rPr>
        <w:t xml:space="preserve">2.6. </w:t>
      </w:r>
      <w:r w:rsidR="002235C9" w:rsidRPr="002235C9">
        <w:rPr>
          <w:color w:val="000000"/>
          <w:sz w:val="24"/>
          <w:szCs w:val="24"/>
        </w:rPr>
        <w:t>Considerando a necessidade de cumprimento das normas regulamentadoras do Ministério do Trabalho e Previdência, torna-se indispensável à contratação pretendida.</w:t>
      </w:r>
    </w:p>
    <w:p w14:paraId="567E71FA" w14:textId="57DF20BF" w:rsidR="002235C9" w:rsidRPr="002235C9" w:rsidRDefault="004C44E0" w:rsidP="002235C9">
      <w:pPr>
        <w:spacing w:line="360" w:lineRule="auto"/>
        <w:jc w:val="both"/>
        <w:rPr>
          <w:color w:val="000000"/>
          <w:sz w:val="24"/>
          <w:szCs w:val="24"/>
        </w:rPr>
      </w:pPr>
      <w:r>
        <w:rPr>
          <w:color w:val="000000"/>
          <w:sz w:val="24"/>
          <w:szCs w:val="24"/>
        </w:rPr>
        <w:t xml:space="preserve">2.7. </w:t>
      </w:r>
      <w:r w:rsidR="002235C9" w:rsidRPr="002235C9">
        <w:rPr>
          <w:color w:val="000000"/>
          <w:sz w:val="24"/>
          <w:szCs w:val="24"/>
        </w:rPr>
        <w:t xml:space="preserve">Identificou-se a necessidade de que a Contratada ofereça um sistema informatizado que auxilie no gerenciamento dos assuntos relacionados à Medicina e Segurança Ocupacional que possibilite encaminhar os dados pelo </w:t>
      </w:r>
      <w:r>
        <w:rPr>
          <w:color w:val="000000"/>
          <w:sz w:val="24"/>
          <w:szCs w:val="24"/>
        </w:rPr>
        <w:t>E-</w:t>
      </w:r>
      <w:r w:rsidR="002235C9" w:rsidRPr="002235C9">
        <w:rPr>
          <w:color w:val="000000"/>
          <w:sz w:val="24"/>
          <w:szCs w:val="24"/>
        </w:rPr>
        <w:t xml:space="preserve">Social, pois a identificação e digitação de todos os dados mês a mês se torna inviável diante do quadro funcional reduzido do setor de Recursos Humanos do CROMT. </w:t>
      </w:r>
    </w:p>
    <w:p w14:paraId="09090B27" w14:textId="5A928AE5" w:rsidR="002235C9" w:rsidRPr="002235C9" w:rsidRDefault="004C44E0" w:rsidP="002235C9">
      <w:pPr>
        <w:spacing w:line="360" w:lineRule="auto"/>
        <w:jc w:val="both"/>
        <w:rPr>
          <w:color w:val="000000"/>
          <w:sz w:val="24"/>
          <w:szCs w:val="24"/>
        </w:rPr>
      </w:pPr>
      <w:r>
        <w:rPr>
          <w:color w:val="000000"/>
          <w:sz w:val="24"/>
          <w:szCs w:val="24"/>
        </w:rPr>
        <w:t xml:space="preserve">2.8. </w:t>
      </w:r>
      <w:r w:rsidR="002235C9" w:rsidRPr="002235C9">
        <w:rPr>
          <w:color w:val="000000"/>
          <w:sz w:val="24"/>
          <w:szCs w:val="24"/>
        </w:rPr>
        <w:t>Além disso, o acompanhamento informatizado das obrigações dos exames periódicos auxiliará na gestão de pessoas evitando possíveis multas pelo Governo Federal na esfera trabalhista.</w:t>
      </w:r>
    </w:p>
    <w:p w14:paraId="0E29EA4D" w14:textId="75800D49" w:rsidR="002235C9" w:rsidRPr="002235C9" w:rsidRDefault="004C44E0" w:rsidP="002235C9">
      <w:pPr>
        <w:spacing w:line="360" w:lineRule="auto"/>
        <w:jc w:val="both"/>
        <w:rPr>
          <w:color w:val="000000"/>
          <w:sz w:val="24"/>
          <w:szCs w:val="24"/>
        </w:rPr>
      </w:pPr>
      <w:r>
        <w:rPr>
          <w:color w:val="000000"/>
          <w:sz w:val="24"/>
          <w:szCs w:val="24"/>
        </w:rPr>
        <w:t xml:space="preserve">2.9. </w:t>
      </w:r>
      <w:r w:rsidR="002235C9" w:rsidRPr="002235C9">
        <w:rPr>
          <w:color w:val="000000"/>
          <w:sz w:val="24"/>
          <w:szCs w:val="24"/>
        </w:rPr>
        <w:t xml:space="preserve">Tais serviços devem ser prestados de forma continuada, tendo em vista as obrigações legais, as Normas Regulamentadoras do Ministério do Trabalho e Previdência, da Portaria nº 3214/1978, em particular as Normas Regulamentadoras NR-4 (SESMT), </w:t>
      </w:r>
      <w:r w:rsidR="00153FE7">
        <w:rPr>
          <w:color w:val="000000"/>
          <w:sz w:val="24"/>
          <w:szCs w:val="24"/>
        </w:rPr>
        <w:t xml:space="preserve">NR-23, </w:t>
      </w:r>
      <w:r w:rsidR="002235C9" w:rsidRPr="002235C9">
        <w:rPr>
          <w:color w:val="000000"/>
          <w:sz w:val="24"/>
          <w:szCs w:val="24"/>
        </w:rPr>
        <w:t>NR-7</w:t>
      </w:r>
      <w:r w:rsidR="004D7257">
        <w:rPr>
          <w:color w:val="000000"/>
          <w:sz w:val="24"/>
          <w:szCs w:val="24"/>
        </w:rPr>
        <w:t>,</w:t>
      </w:r>
      <w:r w:rsidR="002235C9" w:rsidRPr="002235C9">
        <w:rPr>
          <w:color w:val="000000"/>
          <w:sz w:val="24"/>
          <w:szCs w:val="24"/>
        </w:rPr>
        <w:t xml:space="preserve"> NR-09 e NR-01 (PGR) e Instruções Normativas do Instituto Nacional do Seguro Social – INSS, o que permite a prorrogação da vigência contratual por até 60 (sessenta) meses.</w:t>
      </w:r>
    </w:p>
    <w:p w14:paraId="6E9EA282" w14:textId="3A794F86" w:rsidR="00244D17" w:rsidRDefault="004C44E0" w:rsidP="002235C9">
      <w:pPr>
        <w:spacing w:line="360" w:lineRule="auto"/>
        <w:jc w:val="both"/>
        <w:rPr>
          <w:color w:val="000000"/>
          <w:sz w:val="24"/>
          <w:szCs w:val="24"/>
        </w:rPr>
      </w:pPr>
      <w:r>
        <w:rPr>
          <w:color w:val="000000"/>
          <w:sz w:val="24"/>
          <w:szCs w:val="24"/>
        </w:rPr>
        <w:t xml:space="preserve">2.10. </w:t>
      </w:r>
      <w:r w:rsidR="002235C9" w:rsidRPr="002235C9">
        <w:rPr>
          <w:color w:val="000000"/>
          <w:sz w:val="24"/>
          <w:szCs w:val="24"/>
        </w:rPr>
        <w:t xml:space="preserve">Ademais, a implementação dos eventos do </w:t>
      </w:r>
      <w:r>
        <w:rPr>
          <w:color w:val="000000"/>
          <w:sz w:val="24"/>
          <w:szCs w:val="24"/>
        </w:rPr>
        <w:t>E-</w:t>
      </w:r>
      <w:r w:rsidR="002235C9" w:rsidRPr="002235C9">
        <w:rPr>
          <w:color w:val="000000"/>
          <w:sz w:val="24"/>
          <w:szCs w:val="24"/>
        </w:rPr>
        <w:t>Social relativos à Saúde e Segurança do Trabalho, prevista a partir de janeiro de 2023 para os órgãos públicos, demandará uma plataforma informatizada interligada entre o CROMT, Sistema de Folha de Pagamento e prestadora de serviços para o envio dos dados de segurança e medicina do trabalho</w:t>
      </w:r>
      <w:r w:rsidR="00F20C8D" w:rsidRPr="00F20C8D">
        <w:rPr>
          <w:color w:val="000000"/>
          <w:sz w:val="24"/>
          <w:szCs w:val="24"/>
        </w:rPr>
        <w:t xml:space="preserve"> de vida do trabalhador seja ele em ambiente e em pessoas</w:t>
      </w:r>
      <w:r w:rsidR="00717B27">
        <w:rPr>
          <w:color w:val="000000"/>
          <w:sz w:val="24"/>
          <w:szCs w:val="24"/>
        </w:rPr>
        <w:t>.</w:t>
      </w:r>
    </w:p>
    <w:p w14:paraId="7D8DDF49" w14:textId="37967F9A" w:rsidR="002235C9" w:rsidRPr="00CA0849" w:rsidRDefault="00447CF3">
      <w:pPr>
        <w:spacing w:line="360" w:lineRule="auto"/>
        <w:jc w:val="both"/>
        <w:rPr>
          <w:color w:val="000000"/>
          <w:sz w:val="24"/>
          <w:szCs w:val="24"/>
        </w:rPr>
      </w:pPr>
      <w:r>
        <w:rPr>
          <w:color w:val="000000"/>
          <w:sz w:val="24"/>
          <w:szCs w:val="24"/>
        </w:rPr>
        <w:t xml:space="preserve">2.11. O curso de capacitação para formar colaboradores em brigadistas deverá atender os requisitos estabelecidos </w:t>
      </w:r>
      <w:r w:rsidRPr="00447CF3">
        <w:rPr>
          <w:color w:val="000000"/>
          <w:sz w:val="24"/>
          <w:szCs w:val="24"/>
        </w:rPr>
        <w:t>pelo Corpo de Bombeiros de Mato Grosso</w:t>
      </w:r>
      <w:r>
        <w:rPr>
          <w:color w:val="000000"/>
          <w:sz w:val="24"/>
          <w:szCs w:val="24"/>
        </w:rPr>
        <w:t xml:space="preserve"> para emissão do alvará de funcionamento. </w:t>
      </w:r>
      <w:bookmarkEnd w:id="7"/>
    </w:p>
    <w:p w14:paraId="080B7A2A"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sz w:val="24"/>
          <w:szCs w:val="24"/>
        </w:rPr>
      </w:pPr>
      <w:r>
        <w:rPr>
          <w:b/>
          <w:sz w:val="24"/>
          <w:szCs w:val="24"/>
        </w:rPr>
        <w:t xml:space="preserve">3. DA </w:t>
      </w:r>
      <w:r>
        <w:rPr>
          <w:b/>
          <w:bCs/>
          <w:sz w:val="24"/>
          <w:szCs w:val="24"/>
        </w:rPr>
        <w:t>FUNDAMENTAÇÃO</w:t>
      </w:r>
    </w:p>
    <w:p w14:paraId="6D7478D8" w14:textId="36E28D3A" w:rsidR="00F20C8D" w:rsidRDefault="00F20C8D" w:rsidP="00F20C8D">
      <w:pPr>
        <w:widowControl w:val="0"/>
        <w:tabs>
          <w:tab w:val="left" w:pos="567"/>
        </w:tabs>
        <w:spacing w:line="276" w:lineRule="auto"/>
        <w:ind w:right="-23"/>
        <w:jc w:val="both"/>
        <w:rPr>
          <w:sz w:val="24"/>
          <w:szCs w:val="24"/>
        </w:rPr>
      </w:pPr>
      <w:bookmarkStart w:id="8" w:name="_Hlk156465454"/>
      <w:bookmarkStart w:id="9" w:name="_Hlk168587167"/>
      <w:r>
        <w:rPr>
          <w:sz w:val="24"/>
          <w:szCs w:val="24"/>
        </w:rPr>
        <w:t xml:space="preserve">3.1. </w:t>
      </w:r>
      <w:bookmarkStart w:id="10" w:name="_Hlk156467251"/>
      <w:r>
        <w:rPr>
          <w:sz w:val="24"/>
          <w:szCs w:val="24"/>
        </w:rPr>
        <w:t>Este processo é regido pela Lei nº 14.133/21,</w:t>
      </w:r>
      <w:r w:rsidR="00731868">
        <w:rPr>
          <w:sz w:val="24"/>
          <w:szCs w:val="24"/>
        </w:rPr>
        <w:t xml:space="preserve"> </w:t>
      </w:r>
      <w:r w:rsidR="00153FE7">
        <w:rPr>
          <w:sz w:val="24"/>
          <w:szCs w:val="24"/>
        </w:rPr>
        <w:t xml:space="preserve">NR-23, </w:t>
      </w:r>
      <w:r w:rsidR="00731868" w:rsidRPr="00731868">
        <w:rPr>
          <w:sz w:val="24"/>
          <w:szCs w:val="24"/>
        </w:rPr>
        <w:t>NR-7 e NR-09 e NR-01 (PGR) e Instruções Normativas do Instituto Nacional do Seguro Social – INSS</w:t>
      </w:r>
      <w:r w:rsidR="00731868">
        <w:rPr>
          <w:sz w:val="24"/>
          <w:szCs w:val="24"/>
        </w:rPr>
        <w:t xml:space="preserve"> </w:t>
      </w:r>
      <w:r>
        <w:rPr>
          <w:sz w:val="24"/>
          <w:szCs w:val="24"/>
        </w:rPr>
        <w:t xml:space="preserve">e </w:t>
      </w:r>
      <w:r w:rsidR="00831AD0">
        <w:rPr>
          <w:sz w:val="24"/>
          <w:szCs w:val="24"/>
        </w:rPr>
        <w:t xml:space="preserve">suas atualizações e </w:t>
      </w:r>
      <w:r>
        <w:rPr>
          <w:sz w:val="24"/>
          <w:szCs w:val="24"/>
        </w:rPr>
        <w:t>alterações em que faz a regulação dos pregões</w:t>
      </w:r>
      <w:bookmarkEnd w:id="10"/>
      <w:r w:rsidR="002C57A9">
        <w:rPr>
          <w:sz w:val="24"/>
          <w:szCs w:val="24"/>
        </w:rPr>
        <w:t>.</w:t>
      </w:r>
    </w:p>
    <w:p w14:paraId="284CEB22" w14:textId="3A80F3D3" w:rsidR="00F20C8D" w:rsidRPr="00523271" w:rsidRDefault="00F20C8D" w:rsidP="00F20C8D">
      <w:pPr>
        <w:ind w:firstLine="426"/>
        <w:jc w:val="both"/>
        <w:rPr>
          <w:sz w:val="24"/>
          <w:szCs w:val="24"/>
        </w:rPr>
      </w:pPr>
      <w:r>
        <w:rPr>
          <w:sz w:val="24"/>
          <w:szCs w:val="24"/>
        </w:rPr>
        <w:t xml:space="preserve">3.1.1. </w:t>
      </w:r>
      <w:r w:rsidR="00A04C26">
        <w:rPr>
          <w:sz w:val="24"/>
          <w:szCs w:val="24"/>
        </w:rPr>
        <w:t>C</w:t>
      </w:r>
      <w:r>
        <w:rPr>
          <w:sz w:val="24"/>
          <w:szCs w:val="24"/>
        </w:rPr>
        <w:t xml:space="preserve">ontratação </w:t>
      </w:r>
      <w:bookmarkStart w:id="11" w:name="_Hlk156467268"/>
      <w:r>
        <w:rPr>
          <w:sz w:val="24"/>
          <w:szCs w:val="24"/>
        </w:rPr>
        <w:t xml:space="preserve">de pessoa jurídica especializada na prestação de serviços </w:t>
      </w:r>
      <w:r w:rsidRPr="00523271">
        <w:rPr>
          <w:sz w:val="24"/>
          <w:szCs w:val="24"/>
        </w:rPr>
        <w:t>atividade ou conjunto de</w:t>
      </w:r>
    </w:p>
    <w:p w14:paraId="5C5A62A1" w14:textId="35F7E811" w:rsidR="00F20C8D" w:rsidRDefault="00F20C8D" w:rsidP="00C52B90">
      <w:pPr>
        <w:ind w:firstLine="426"/>
        <w:jc w:val="both"/>
        <w:rPr>
          <w:sz w:val="24"/>
          <w:szCs w:val="24"/>
        </w:rPr>
      </w:pPr>
      <w:r w:rsidRPr="00523271">
        <w:rPr>
          <w:sz w:val="24"/>
          <w:szCs w:val="24"/>
        </w:rPr>
        <w:t>atividades destinadas a obter</w:t>
      </w:r>
      <w:r>
        <w:rPr>
          <w:sz w:val="24"/>
          <w:szCs w:val="24"/>
        </w:rPr>
        <w:t xml:space="preserve"> </w:t>
      </w:r>
      <w:r w:rsidRPr="00523271">
        <w:rPr>
          <w:sz w:val="24"/>
          <w:szCs w:val="24"/>
        </w:rPr>
        <w:t>determinada utilidade, intelectual ou</w:t>
      </w:r>
      <w:r>
        <w:rPr>
          <w:sz w:val="24"/>
          <w:szCs w:val="24"/>
        </w:rPr>
        <w:t xml:space="preserve"> </w:t>
      </w:r>
      <w:r w:rsidRPr="00523271">
        <w:rPr>
          <w:sz w:val="24"/>
          <w:szCs w:val="24"/>
        </w:rPr>
        <w:t>material, de interesse da Administração</w:t>
      </w:r>
      <w:r>
        <w:rPr>
          <w:sz w:val="24"/>
          <w:szCs w:val="24"/>
        </w:rPr>
        <w:t xml:space="preserve"> encontra amparo no art. 6º, inciso XI, da Lei nº 14.133/2021</w:t>
      </w:r>
      <w:bookmarkEnd w:id="11"/>
      <w:r w:rsidR="00C52B90">
        <w:rPr>
          <w:sz w:val="24"/>
          <w:szCs w:val="24"/>
        </w:rPr>
        <w:t>.</w:t>
      </w:r>
    </w:p>
    <w:p w14:paraId="128697A1" w14:textId="77777777" w:rsidR="00F20C8D" w:rsidRDefault="00F20C8D" w:rsidP="00F20C8D">
      <w:pPr>
        <w:widowControl w:val="0"/>
        <w:tabs>
          <w:tab w:val="left" w:pos="567"/>
        </w:tabs>
        <w:spacing w:line="276" w:lineRule="auto"/>
        <w:ind w:right="-23"/>
        <w:jc w:val="both"/>
        <w:rPr>
          <w:sz w:val="24"/>
          <w:szCs w:val="24"/>
        </w:rPr>
      </w:pPr>
      <w:r>
        <w:rPr>
          <w:sz w:val="24"/>
          <w:szCs w:val="24"/>
        </w:rPr>
        <w:lastRenderedPageBreak/>
        <w:t>3.2 Da Justificativa da Modalidade:</w:t>
      </w:r>
    </w:p>
    <w:p w14:paraId="5073A67F" w14:textId="77777777" w:rsidR="00F20C8D" w:rsidRDefault="00F20C8D" w:rsidP="00F20C8D">
      <w:pPr>
        <w:ind w:firstLine="284"/>
        <w:jc w:val="both"/>
        <w:rPr>
          <w:rFonts w:eastAsiaTheme="minorHAnsi"/>
          <w:sz w:val="24"/>
          <w:szCs w:val="24"/>
          <w:lang w:eastAsia="en-US"/>
        </w:rPr>
      </w:pPr>
      <w:r>
        <w:rPr>
          <w:rFonts w:eastAsiaTheme="minorHAnsi"/>
          <w:sz w:val="24"/>
          <w:szCs w:val="24"/>
          <w:lang w:eastAsia="en-US"/>
        </w:rPr>
        <w:t>3.2.1 No tocante à escolha da modalidade pregão, os fundamentos estão assentados em dois fatores:</w:t>
      </w:r>
    </w:p>
    <w:p w14:paraId="7FC73A03" w14:textId="77777777" w:rsidR="00F20C8D" w:rsidRDefault="00F20C8D" w:rsidP="00F20C8D">
      <w:pPr>
        <w:rPr>
          <w:rFonts w:eastAsiaTheme="minorHAnsi"/>
          <w:sz w:val="24"/>
          <w:szCs w:val="24"/>
          <w:lang w:eastAsia="en-US"/>
        </w:rPr>
      </w:pPr>
      <w:r>
        <w:rPr>
          <w:rFonts w:eastAsiaTheme="minorHAnsi"/>
          <w:sz w:val="24"/>
          <w:szCs w:val="24"/>
          <w:lang w:eastAsia="en-US"/>
        </w:rPr>
        <w:t>1º) Possibilidade jurídica de caracterização do objeto da licitação como serviço comum, nos termos da Lei 14.133/21;</w:t>
      </w:r>
    </w:p>
    <w:p w14:paraId="19098A2A" w14:textId="45BE5764" w:rsidR="00F20C8D" w:rsidRDefault="00F20C8D" w:rsidP="00F20C8D">
      <w:pPr>
        <w:ind w:firstLine="284"/>
        <w:jc w:val="both"/>
        <w:rPr>
          <w:rFonts w:eastAsiaTheme="minorHAnsi"/>
          <w:sz w:val="24"/>
          <w:szCs w:val="24"/>
          <w:lang w:eastAsia="en-US"/>
        </w:rPr>
      </w:pPr>
      <w:r>
        <w:rPr>
          <w:rFonts w:eastAsiaTheme="minorHAnsi"/>
          <w:sz w:val="24"/>
          <w:szCs w:val="24"/>
          <w:lang w:eastAsia="en-US"/>
        </w:rPr>
        <w:t>2º) Necessidade de contratação pelo fornecimento dos produtos</w:t>
      </w:r>
      <w:r w:rsidR="00C52B90">
        <w:rPr>
          <w:rFonts w:eastAsiaTheme="minorHAnsi"/>
          <w:sz w:val="24"/>
          <w:szCs w:val="24"/>
          <w:lang w:eastAsia="en-US"/>
        </w:rPr>
        <w:t xml:space="preserve"> ou serviços</w:t>
      </w:r>
      <w:r>
        <w:rPr>
          <w:rFonts w:eastAsiaTheme="minorHAnsi"/>
          <w:sz w:val="24"/>
          <w:szCs w:val="24"/>
          <w:lang w:eastAsia="en-US"/>
        </w:rPr>
        <w:t>, dentro dos parâmetros objetivos estabelecidos pelo Termo de Referência e Edital de Licitação. Atendidos esses dois pressupostos será cabível a modalidade pregão.</w:t>
      </w:r>
    </w:p>
    <w:p w14:paraId="1E063784" w14:textId="77777777" w:rsidR="00F20C8D" w:rsidRDefault="00F20C8D" w:rsidP="00F20C8D">
      <w:pPr>
        <w:ind w:firstLine="284"/>
        <w:jc w:val="both"/>
        <w:rPr>
          <w:rFonts w:eastAsiaTheme="minorHAnsi"/>
          <w:sz w:val="24"/>
          <w:szCs w:val="24"/>
          <w:lang w:eastAsia="en-US"/>
        </w:rPr>
      </w:pPr>
      <w:r>
        <w:rPr>
          <w:rFonts w:eastAsiaTheme="minorHAnsi"/>
          <w:sz w:val="24"/>
          <w:szCs w:val="24"/>
          <w:lang w:eastAsia="en-US"/>
        </w:rPr>
        <w:t>3.2.2 Por sua vez o art. 6º, inciso XIII da Lei nº 14.133/2021 traz em seu bojo a definição do que se considera serem bens e serviços comuns:</w:t>
      </w:r>
    </w:p>
    <w:p w14:paraId="6F8C76A7" w14:textId="77777777" w:rsidR="00F20C8D" w:rsidRDefault="00F20C8D" w:rsidP="00F20C8D">
      <w:pPr>
        <w:jc w:val="both"/>
        <w:rPr>
          <w:rFonts w:eastAsiaTheme="minorHAnsi"/>
          <w:sz w:val="24"/>
          <w:szCs w:val="24"/>
          <w:lang w:eastAsia="en-US"/>
        </w:rPr>
      </w:pPr>
      <w:bookmarkStart w:id="12" w:name="_Hlk156467352"/>
      <w:r w:rsidRPr="004A00CB">
        <w:rPr>
          <w:rFonts w:eastAsiaTheme="minorHAnsi"/>
          <w:sz w:val="24"/>
          <w:szCs w:val="24"/>
          <w:lang w:eastAsia="en-US"/>
        </w:rPr>
        <w:t>XIII - bens e serviços comuns: aqueles cujos padrões de desempenho e qualidade podem ser objetivamente definidos pelo edital, por meio de especificações usuais de mercado</w:t>
      </w:r>
      <w:bookmarkEnd w:id="12"/>
      <w:r>
        <w:rPr>
          <w:rFonts w:eastAsiaTheme="minorHAnsi"/>
          <w:sz w:val="24"/>
          <w:szCs w:val="24"/>
          <w:lang w:eastAsia="en-US"/>
        </w:rPr>
        <w:t>.</w:t>
      </w:r>
    </w:p>
    <w:p w14:paraId="7AB0CB3E" w14:textId="77777777" w:rsidR="00F20C8D" w:rsidRDefault="00F20C8D" w:rsidP="00F20C8D">
      <w:pPr>
        <w:ind w:firstLine="284"/>
        <w:jc w:val="both"/>
        <w:rPr>
          <w:rFonts w:eastAsiaTheme="minorHAnsi"/>
          <w:sz w:val="24"/>
          <w:szCs w:val="24"/>
          <w:lang w:eastAsia="en-US"/>
        </w:rPr>
      </w:pPr>
      <w:r>
        <w:rPr>
          <w:rFonts w:eastAsiaTheme="minorHAnsi"/>
          <w:sz w:val="24"/>
          <w:szCs w:val="24"/>
          <w:lang w:eastAsia="en-US"/>
        </w:rPr>
        <w:t xml:space="preserve">3.2.3 </w:t>
      </w:r>
      <w:bookmarkStart w:id="13" w:name="_Hlk156467373"/>
      <w:r>
        <w:rPr>
          <w:rFonts w:eastAsiaTheme="minorHAnsi"/>
          <w:sz w:val="24"/>
          <w:szCs w:val="24"/>
          <w:lang w:eastAsia="en-US"/>
        </w:rPr>
        <w:t>Depreende-se então que, independentemente do valor estimado da contratação, caso o bem ou serviço possa ser enquadrado na definição de “comum” e o critério de julgamento seja o menor preço global, a modalidade licitatória a ser adotada será o pregão, na sua forma eletrônica</w:t>
      </w:r>
      <w:bookmarkEnd w:id="8"/>
      <w:bookmarkEnd w:id="13"/>
      <w:r>
        <w:rPr>
          <w:rFonts w:eastAsiaTheme="minorHAnsi"/>
          <w:sz w:val="24"/>
          <w:szCs w:val="24"/>
          <w:lang w:eastAsia="en-US"/>
        </w:rPr>
        <w:t>.</w:t>
      </w:r>
    </w:p>
    <w:bookmarkEnd w:id="9"/>
    <w:p w14:paraId="6EED2ACA" w14:textId="3D8D4AFB" w:rsidR="00244D17" w:rsidRDefault="00244D17">
      <w:pPr>
        <w:ind w:firstLine="284"/>
        <w:jc w:val="both"/>
        <w:rPr>
          <w:rFonts w:eastAsiaTheme="minorHAnsi"/>
          <w:sz w:val="24"/>
          <w:szCs w:val="24"/>
          <w:lang w:eastAsia="en-US"/>
        </w:rPr>
      </w:pPr>
    </w:p>
    <w:p w14:paraId="1B8F8198"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sz w:val="24"/>
          <w:szCs w:val="24"/>
        </w:rPr>
      </w:pPr>
      <w:r>
        <w:rPr>
          <w:b/>
          <w:bCs/>
          <w:sz w:val="24"/>
          <w:szCs w:val="24"/>
        </w:rPr>
        <w:t>4. DOTAÇÃO ORÇAMENTÁRIA</w:t>
      </w:r>
    </w:p>
    <w:p w14:paraId="6B6B6195" w14:textId="49B2387F" w:rsidR="00244D17" w:rsidRDefault="00717B27">
      <w:pPr>
        <w:spacing w:line="276" w:lineRule="auto"/>
        <w:jc w:val="both"/>
        <w:rPr>
          <w:rFonts w:ascii="Arial" w:hAnsi="Arial" w:cs="Arial"/>
          <w:color w:val="000000"/>
          <w:sz w:val="21"/>
          <w:szCs w:val="21"/>
          <w:shd w:val="clear" w:color="auto" w:fill="FFFFFF"/>
        </w:rPr>
      </w:pPr>
      <w:r>
        <w:rPr>
          <w:sz w:val="24"/>
          <w:szCs w:val="24"/>
        </w:rPr>
        <w:t>4.1. As despesas financeiras oriundas da contratação dos serviços que a seguir se especifica correrão por conta de dotação orçamentária própria, do exercício de 202</w:t>
      </w:r>
      <w:r w:rsidR="00C52B90">
        <w:rPr>
          <w:sz w:val="24"/>
          <w:szCs w:val="24"/>
        </w:rPr>
        <w:t>4</w:t>
      </w:r>
      <w:r>
        <w:rPr>
          <w:sz w:val="24"/>
          <w:szCs w:val="24"/>
        </w:rPr>
        <w:t>, conforme abaixo identificado:</w:t>
      </w:r>
      <w:r>
        <w:rPr>
          <w:rFonts w:ascii="Arial" w:hAnsi="Arial" w:cs="Arial"/>
          <w:color w:val="000000"/>
          <w:sz w:val="21"/>
          <w:szCs w:val="21"/>
          <w:shd w:val="clear" w:color="auto" w:fill="FFFFFF"/>
        </w:rPr>
        <w:t xml:space="preserve"> </w:t>
      </w:r>
    </w:p>
    <w:p w14:paraId="032CFDF6" w14:textId="77777777" w:rsidR="001A6AC6" w:rsidRPr="00301DFA" w:rsidRDefault="001A6AC6" w:rsidP="001A6AC6">
      <w:pPr>
        <w:spacing w:line="276" w:lineRule="auto"/>
        <w:jc w:val="both"/>
        <w:rPr>
          <w:sz w:val="24"/>
          <w:szCs w:val="24"/>
        </w:rPr>
      </w:pPr>
      <w:r w:rsidRPr="00301DFA">
        <w:rPr>
          <w:b/>
          <w:bCs/>
          <w:sz w:val="24"/>
          <w:szCs w:val="24"/>
        </w:rPr>
        <w:t xml:space="preserve">Dotação Orçamentária: </w:t>
      </w:r>
      <w:r w:rsidRPr="00301DFA">
        <w:rPr>
          <w:sz w:val="24"/>
          <w:szCs w:val="24"/>
        </w:rPr>
        <w:t>6.2.2.1.1.01.04.04.004.014 - Serviços de Medicina do Trabalho</w:t>
      </w:r>
    </w:p>
    <w:p w14:paraId="70177FAF" w14:textId="77777777" w:rsidR="001A6AC6" w:rsidRPr="00301DFA" w:rsidRDefault="001A6AC6" w:rsidP="001A6AC6">
      <w:pPr>
        <w:spacing w:line="276" w:lineRule="auto"/>
        <w:jc w:val="both"/>
        <w:rPr>
          <w:sz w:val="24"/>
          <w:szCs w:val="24"/>
        </w:rPr>
      </w:pPr>
      <w:r w:rsidRPr="00301DFA">
        <w:rPr>
          <w:b/>
          <w:bCs/>
          <w:sz w:val="24"/>
          <w:szCs w:val="24"/>
        </w:rPr>
        <w:t>Centro de Custo:</w:t>
      </w:r>
      <w:r w:rsidRPr="00301DFA">
        <w:rPr>
          <w:b/>
          <w:bCs/>
          <w:sz w:val="24"/>
          <w:szCs w:val="24"/>
        </w:rPr>
        <w:tab/>
      </w:r>
      <w:r w:rsidRPr="00301DFA">
        <w:rPr>
          <w:sz w:val="24"/>
          <w:szCs w:val="24"/>
        </w:rPr>
        <w:t>1 - 01.01.001</w:t>
      </w:r>
    </w:p>
    <w:p w14:paraId="508A5B0E" w14:textId="77777777" w:rsidR="001A6AC6" w:rsidRPr="00301DFA" w:rsidRDefault="001A6AC6" w:rsidP="001A6AC6">
      <w:pPr>
        <w:spacing w:line="276" w:lineRule="auto"/>
        <w:ind w:left="2124"/>
        <w:jc w:val="both"/>
        <w:rPr>
          <w:sz w:val="24"/>
          <w:szCs w:val="24"/>
        </w:rPr>
      </w:pPr>
      <w:r w:rsidRPr="00301DFA">
        <w:rPr>
          <w:sz w:val="24"/>
          <w:szCs w:val="24"/>
        </w:rPr>
        <w:t>2 - 01.01.002</w:t>
      </w:r>
    </w:p>
    <w:p w14:paraId="66D40A04" w14:textId="77777777" w:rsidR="001A6AC6" w:rsidRPr="00301DFA" w:rsidRDefault="001A6AC6" w:rsidP="001A6AC6">
      <w:pPr>
        <w:spacing w:line="276" w:lineRule="auto"/>
        <w:ind w:left="2124"/>
        <w:jc w:val="both"/>
        <w:rPr>
          <w:sz w:val="24"/>
          <w:szCs w:val="24"/>
        </w:rPr>
      </w:pPr>
      <w:r w:rsidRPr="00301DFA">
        <w:rPr>
          <w:sz w:val="24"/>
          <w:szCs w:val="24"/>
        </w:rPr>
        <w:t>3 - 01.01.003</w:t>
      </w:r>
    </w:p>
    <w:p w14:paraId="6F9124CD" w14:textId="77777777" w:rsidR="001A6AC6" w:rsidRPr="00301DFA" w:rsidRDefault="001A6AC6" w:rsidP="001A6AC6">
      <w:pPr>
        <w:spacing w:line="276" w:lineRule="auto"/>
        <w:ind w:left="2124"/>
        <w:jc w:val="both"/>
        <w:rPr>
          <w:sz w:val="24"/>
          <w:szCs w:val="24"/>
        </w:rPr>
      </w:pPr>
      <w:r w:rsidRPr="00301DFA">
        <w:rPr>
          <w:sz w:val="24"/>
          <w:szCs w:val="24"/>
        </w:rPr>
        <w:t>4 - 01.01.004</w:t>
      </w:r>
    </w:p>
    <w:p w14:paraId="2E3DB526" w14:textId="77777777" w:rsidR="001A6AC6" w:rsidRPr="00301DFA" w:rsidRDefault="001A6AC6" w:rsidP="001A6AC6">
      <w:pPr>
        <w:spacing w:line="276" w:lineRule="auto"/>
        <w:ind w:left="2124"/>
        <w:jc w:val="both"/>
        <w:rPr>
          <w:sz w:val="24"/>
          <w:szCs w:val="24"/>
        </w:rPr>
      </w:pPr>
      <w:r w:rsidRPr="00301DFA">
        <w:rPr>
          <w:sz w:val="24"/>
          <w:szCs w:val="24"/>
        </w:rPr>
        <w:t>5 - 01.01.005</w:t>
      </w:r>
    </w:p>
    <w:p w14:paraId="105B4335" w14:textId="77777777" w:rsidR="001A6AC6" w:rsidRPr="00301DFA" w:rsidRDefault="001A6AC6" w:rsidP="001A6AC6">
      <w:pPr>
        <w:spacing w:line="276" w:lineRule="auto"/>
        <w:ind w:left="2124"/>
        <w:jc w:val="both"/>
        <w:rPr>
          <w:sz w:val="24"/>
          <w:szCs w:val="24"/>
        </w:rPr>
      </w:pPr>
      <w:r w:rsidRPr="00301DFA">
        <w:rPr>
          <w:sz w:val="24"/>
          <w:szCs w:val="24"/>
        </w:rPr>
        <w:t>6 - 01.01.006</w:t>
      </w:r>
    </w:p>
    <w:p w14:paraId="182DF7E9" w14:textId="77777777" w:rsidR="001A6AC6" w:rsidRPr="00301DFA" w:rsidRDefault="001A6AC6" w:rsidP="001A6AC6">
      <w:pPr>
        <w:spacing w:line="276" w:lineRule="auto"/>
        <w:ind w:left="2124"/>
        <w:jc w:val="both"/>
        <w:rPr>
          <w:sz w:val="24"/>
          <w:szCs w:val="24"/>
        </w:rPr>
      </w:pPr>
      <w:r w:rsidRPr="00301DFA">
        <w:rPr>
          <w:sz w:val="24"/>
          <w:szCs w:val="24"/>
        </w:rPr>
        <w:t>7 - 02.03.001</w:t>
      </w:r>
    </w:p>
    <w:p w14:paraId="368C6D34" w14:textId="77777777" w:rsidR="001A6AC6" w:rsidRPr="00301DFA" w:rsidRDefault="001A6AC6" w:rsidP="001A6AC6">
      <w:pPr>
        <w:spacing w:line="276" w:lineRule="auto"/>
        <w:ind w:left="2124"/>
        <w:jc w:val="both"/>
        <w:rPr>
          <w:sz w:val="24"/>
          <w:szCs w:val="24"/>
        </w:rPr>
      </w:pPr>
      <w:r w:rsidRPr="00301DFA">
        <w:rPr>
          <w:sz w:val="24"/>
          <w:szCs w:val="24"/>
        </w:rPr>
        <w:t>8 - 02.03.002</w:t>
      </w:r>
    </w:p>
    <w:p w14:paraId="44462946" w14:textId="77777777" w:rsidR="001A6AC6" w:rsidRPr="00301DFA" w:rsidRDefault="001A6AC6" w:rsidP="001A6AC6">
      <w:pPr>
        <w:spacing w:line="276" w:lineRule="auto"/>
        <w:ind w:left="2124"/>
        <w:jc w:val="both"/>
        <w:rPr>
          <w:sz w:val="24"/>
          <w:szCs w:val="24"/>
        </w:rPr>
      </w:pPr>
      <w:r w:rsidRPr="00301DFA">
        <w:rPr>
          <w:sz w:val="24"/>
          <w:szCs w:val="24"/>
        </w:rPr>
        <w:t>9 - 02.03.003</w:t>
      </w:r>
    </w:p>
    <w:p w14:paraId="52AA43E9" w14:textId="77777777" w:rsidR="001A6AC6" w:rsidRPr="00301DFA" w:rsidRDefault="001A6AC6" w:rsidP="001A6AC6">
      <w:pPr>
        <w:spacing w:line="276" w:lineRule="auto"/>
        <w:ind w:left="2124"/>
        <w:jc w:val="both"/>
        <w:rPr>
          <w:sz w:val="24"/>
          <w:szCs w:val="24"/>
        </w:rPr>
      </w:pPr>
      <w:r w:rsidRPr="00301DFA">
        <w:rPr>
          <w:sz w:val="24"/>
          <w:szCs w:val="24"/>
        </w:rPr>
        <w:t>10 - 02.03.004</w:t>
      </w:r>
    </w:p>
    <w:p w14:paraId="68FC278B" w14:textId="77777777" w:rsidR="001A6AC6" w:rsidRPr="00301DFA" w:rsidRDefault="001A6AC6" w:rsidP="001A6AC6">
      <w:pPr>
        <w:spacing w:line="276" w:lineRule="auto"/>
        <w:ind w:left="2124"/>
        <w:jc w:val="both"/>
        <w:rPr>
          <w:sz w:val="24"/>
          <w:szCs w:val="24"/>
        </w:rPr>
      </w:pPr>
      <w:r w:rsidRPr="00301DFA">
        <w:rPr>
          <w:sz w:val="24"/>
          <w:szCs w:val="24"/>
        </w:rPr>
        <w:t>11 - 02.03.005</w:t>
      </w:r>
    </w:p>
    <w:p w14:paraId="2C8600E6" w14:textId="77777777" w:rsidR="001A6AC6" w:rsidRPr="00301DFA" w:rsidRDefault="001A6AC6" w:rsidP="001A6AC6">
      <w:pPr>
        <w:spacing w:line="276" w:lineRule="auto"/>
        <w:ind w:left="2124"/>
        <w:jc w:val="both"/>
        <w:rPr>
          <w:sz w:val="24"/>
          <w:szCs w:val="24"/>
        </w:rPr>
      </w:pPr>
      <w:r w:rsidRPr="00301DFA">
        <w:rPr>
          <w:sz w:val="24"/>
          <w:szCs w:val="24"/>
        </w:rPr>
        <w:t>12 - 01.02.001</w:t>
      </w:r>
    </w:p>
    <w:p w14:paraId="2BDD45A2" w14:textId="77777777" w:rsidR="001A6AC6" w:rsidRPr="00301DFA" w:rsidRDefault="001A6AC6" w:rsidP="001A6AC6">
      <w:pPr>
        <w:spacing w:line="276" w:lineRule="auto"/>
        <w:ind w:left="2124"/>
        <w:jc w:val="both"/>
        <w:rPr>
          <w:sz w:val="24"/>
          <w:szCs w:val="24"/>
        </w:rPr>
      </w:pPr>
      <w:r w:rsidRPr="00301DFA">
        <w:rPr>
          <w:sz w:val="24"/>
          <w:szCs w:val="24"/>
        </w:rPr>
        <w:t>13 - 02.02.001</w:t>
      </w:r>
    </w:p>
    <w:p w14:paraId="62C515AA" w14:textId="77777777" w:rsidR="001A6AC6" w:rsidRPr="00301DFA" w:rsidRDefault="001A6AC6" w:rsidP="001A6AC6">
      <w:pPr>
        <w:spacing w:line="276" w:lineRule="auto"/>
        <w:ind w:left="2124"/>
        <w:jc w:val="both"/>
        <w:rPr>
          <w:b/>
          <w:bCs/>
          <w:sz w:val="24"/>
          <w:szCs w:val="24"/>
        </w:rPr>
      </w:pPr>
      <w:r w:rsidRPr="00301DFA">
        <w:rPr>
          <w:sz w:val="24"/>
          <w:szCs w:val="24"/>
        </w:rPr>
        <w:t>14 - 02.01.001</w:t>
      </w:r>
    </w:p>
    <w:p w14:paraId="3DDD1557" w14:textId="77777777" w:rsidR="001A6AC6" w:rsidRPr="00301DFA" w:rsidRDefault="001A6AC6" w:rsidP="001A6AC6">
      <w:pPr>
        <w:spacing w:line="276" w:lineRule="auto"/>
        <w:jc w:val="both"/>
        <w:rPr>
          <w:sz w:val="24"/>
          <w:szCs w:val="24"/>
        </w:rPr>
      </w:pPr>
      <w:r w:rsidRPr="00301DFA">
        <w:rPr>
          <w:b/>
          <w:bCs/>
          <w:sz w:val="24"/>
          <w:szCs w:val="24"/>
        </w:rPr>
        <w:t>Atividade:</w:t>
      </w:r>
      <w:r w:rsidRPr="00301DFA">
        <w:rPr>
          <w:b/>
          <w:bCs/>
          <w:sz w:val="24"/>
          <w:szCs w:val="24"/>
        </w:rPr>
        <w:tab/>
      </w:r>
      <w:r w:rsidRPr="00301DFA">
        <w:rPr>
          <w:sz w:val="24"/>
          <w:szCs w:val="24"/>
        </w:rPr>
        <w:t>1 - Manter e Desenvolver as Atividades da Fiscalização - SEDE</w:t>
      </w:r>
    </w:p>
    <w:p w14:paraId="65888ABD" w14:textId="77777777" w:rsidR="001A6AC6" w:rsidRPr="00301DFA" w:rsidRDefault="001A6AC6" w:rsidP="001A6AC6">
      <w:pPr>
        <w:spacing w:line="276" w:lineRule="auto"/>
        <w:ind w:left="1416"/>
        <w:jc w:val="both"/>
        <w:rPr>
          <w:sz w:val="24"/>
          <w:szCs w:val="24"/>
        </w:rPr>
      </w:pPr>
      <w:r w:rsidRPr="00301DFA">
        <w:rPr>
          <w:sz w:val="24"/>
          <w:szCs w:val="24"/>
        </w:rPr>
        <w:t>2 - Manter e Desenvolver as Atividades da Fiscalização - Tangará da Serra</w:t>
      </w:r>
    </w:p>
    <w:p w14:paraId="423F5039" w14:textId="77777777" w:rsidR="001A6AC6" w:rsidRPr="00301DFA" w:rsidRDefault="001A6AC6" w:rsidP="001A6AC6">
      <w:pPr>
        <w:spacing w:line="276" w:lineRule="auto"/>
        <w:ind w:left="1416"/>
        <w:jc w:val="both"/>
        <w:rPr>
          <w:sz w:val="24"/>
          <w:szCs w:val="24"/>
        </w:rPr>
      </w:pPr>
      <w:r w:rsidRPr="00301DFA">
        <w:rPr>
          <w:sz w:val="24"/>
          <w:szCs w:val="24"/>
        </w:rPr>
        <w:t>3 - Manter e Desenvolver as Atividades da Fiscalização – Barra do Garças</w:t>
      </w:r>
    </w:p>
    <w:p w14:paraId="11F57333" w14:textId="77777777" w:rsidR="001A6AC6" w:rsidRPr="00301DFA" w:rsidRDefault="001A6AC6" w:rsidP="001A6AC6">
      <w:pPr>
        <w:spacing w:line="276" w:lineRule="auto"/>
        <w:ind w:left="1416"/>
        <w:jc w:val="both"/>
        <w:rPr>
          <w:sz w:val="24"/>
          <w:szCs w:val="24"/>
        </w:rPr>
      </w:pPr>
      <w:r w:rsidRPr="00301DFA">
        <w:rPr>
          <w:sz w:val="24"/>
          <w:szCs w:val="24"/>
        </w:rPr>
        <w:t>4 - Manter e Desenvolver as Atividades da Fiscalização - Sinop</w:t>
      </w:r>
    </w:p>
    <w:p w14:paraId="105132DD" w14:textId="77777777" w:rsidR="001A6AC6" w:rsidRPr="00301DFA" w:rsidRDefault="001A6AC6" w:rsidP="001A6AC6">
      <w:pPr>
        <w:spacing w:line="276" w:lineRule="auto"/>
        <w:ind w:left="1416"/>
        <w:jc w:val="both"/>
        <w:rPr>
          <w:sz w:val="24"/>
          <w:szCs w:val="24"/>
        </w:rPr>
      </w:pPr>
      <w:r w:rsidRPr="00301DFA">
        <w:rPr>
          <w:sz w:val="24"/>
          <w:szCs w:val="24"/>
        </w:rPr>
        <w:t>5 - Manter e Desenvolver as Atividades da Fiscalização - Rondonópolis</w:t>
      </w:r>
    </w:p>
    <w:p w14:paraId="1618F8C4" w14:textId="77777777" w:rsidR="001A6AC6" w:rsidRPr="00301DFA" w:rsidRDefault="001A6AC6" w:rsidP="001A6AC6">
      <w:pPr>
        <w:spacing w:line="276" w:lineRule="auto"/>
        <w:ind w:left="1416"/>
        <w:jc w:val="both"/>
        <w:rPr>
          <w:sz w:val="24"/>
          <w:szCs w:val="24"/>
        </w:rPr>
      </w:pPr>
      <w:r w:rsidRPr="00301DFA">
        <w:rPr>
          <w:sz w:val="24"/>
          <w:szCs w:val="24"/>
        </w:rPr>
        <w:t>6 - Manter e Desenvolver as Atividades da Fiscalização - Juína</w:t>
      </w:r>
    </w:p>
    <w:p w14:paraId="570C3EAF" w14:textId="77777777" w:rsidR="001A6AC6" w:rsidRPr="00301DFA" w:rsidRDefault="001A6AC6" w:rsidP="001A6AC6">
      <w:pPr>
        <w:spacing w:line="276" w:lineRule="auto"/>
        <w:ind w:left="1416"/>
        <w:jc w:val="both"/>
        <w:rPr>
          <w:sz w:val="24"/>
          <w:szCs w:val="24"/>
        </w:rPr>
      </w:pPr>
      <w:r w:rsidRPr="00301DFA">
        <w:rPr>
          <w:sz w:val="24"/>
          <w:szCs w:val="24"/>
        </w:rPr>
        <w:t>7 - Manter e Desenvolver as Atividades da Delegacia de Tangará da Serra</w:t>
      </w:r>
    </w:p>
    <w:p w14:paraId="0BCDA45B" w14:textId="77777777" w:rsidR="001A6AC6" w:rsidRPr="00301DFA" w:rsidRDefault="001A6AC6" w:rsidP="001A6AC6">
      <w:pPr>
        <w:spacing w:line="276" w:lineRule="auto"/>
        <w:ind w:left="1416"/>
        <w:jc w:val="both"/>
        <w:rPr>
          <w:sz w:val="24"/>
          <w:szCs w:val="24"/>
        </w:rPr>
      </w:pPr>
      <w:r w:rsidRPr="00301DFA">
        <w:rPr>
          <w:sz w:val="24"/>
          <w:szCs w:val="24"/>
        </w:rPr>
        <w:t>8 - Manter e Desenvolver as Atividades da Delegacia de Barra do Garças</w:t>
      </w:r>
    </w:p>
    <w:p w14:paraId="6B26F64C" w14:textId="77777777" w:rsidR="001A6AC6" w:rsidRPr="00301DFA" w:rsidRDefault="001A6AC6" w:rsidP="001A6AC6">
      <w:pPr>
        <w:spacing w:line="276" w:lineRule="auto"/>
        <w:ind w:left="1416"/>
        <w:jc w:val="both"/>
        <w:rPr>
          <w:sz w:val="24"/>
          <w:szCs w:val="24"/>
        </w:rPr>
      </w:pPr>
      <w:r w:rsidRPr="00301DFA">
        <w:rPr>
          <w:sz w:val="24"/>
          <w:szCs w:val="24"/>
        </w:rPr>
        <w:t>9 - Manter e Desenvolver as Atividades da Delegacia de Sinop</w:t>
      </w:r>
    </w:p>
    <w:p w14:paraId="50C3A723" w14:textId="77777777" w:rsidR="001A6AC6" w:rsidRPr="00301DFA" w:rsidRDefault="001A6AC6" w:rsidP="001A6AC6">
      <w:pPr>
        <w:spacing w:line="276" w:lineRule="auto"/>
        <w:ind w:left="1416"/>
        <w:jc w:val="both"/>
        <w:rPr>
          <w:sz w:val="24"/>
          <w:szCs w:val="24"/>
        </w:rPr>
      </w:pPr>
      <w:r w:rsidRPr="00301DFA">
        <w:rPr>
          <w:sz w:val="24"/>
          <w:szCs w:val="24"/>
        </w:rPr>
        <w:t>10 - Manter e Desenvolver as Atividades da Delegacia de Rondonópolis</w:t>
      </w:r>
    </w:p>
    <w:p w14:paraId="7CEFC859" w14:textId="77777777" w:rsidR="001A6AC6" w:rsidRPr="00301DFA" w:rsidRDefault="001A6AC6" w:rsidP="001A6AC6">
      <w:pPr>
        <w:spacing w:line="276" w:lineRule="auto"/>
        <w:ind w:left="1416"/>
        <w:jc w:val="both"/>
        <w:rPr>
          <w:sz w:val="24"/>
          <w:szCs w:val="24"/>
        </w:rPr>
      </w:pPr>
      <w:r w:rsidRPr="00301DFA">
        <w:rPr>
          <w:sz w:val="24"/>
          <w:szCs w:val="24"/>
        </w:rPr>
        <w:t>11 - Manter e Desenvolver as Atividades da Delegacia de Juína</w:t>
      </w:r>
    </w:p>
    <w:p w14:paraId="15E5E7FC" w14:textId="77777777" w:rsidR="001A6AC6" w:rsidRPr="00301DFA" w:rsidRDefault="001A6AC6" w:rsidP="001A6AC6">
      <w:pPr>
        <w:spacing w:line="276" w:lineRule="auto"/>
        <w:ind w:left="1416"/>
        <w:jc w:val="both"/>
        <w:rPr>
          <w:sz w:val="24"/>
          <w:szCs w:val="24"/>
        </w:rPr>
      </w:pPr>
      <w:r w:rsidRPr="00301DFA">
        <w:rPr>
          <w:sz w:val="24"/>
          <w:szCs w:val="24"/>
        </w:rPr>
        <w:t>12 - Manter e Desenvolver as Atividades do Cadastro e Registro</w:t>
      </w:r>
    </w:p>
    <w:p w14:paraId="30016685" w14:textId="77777777" w:rsidR="001A6AC6" w:rsidRPr="00301DFA" w:rsidRDefault="001A6AC6" w:rsidP="001A6AC6">
      <w:pPr>
        <w:spacing w:line="276" w:lineRule="auto"/>
        <w:ind w:left="1416"/>
        <w:jc w:val="both"/>
        <w:rPr>
          <w:sz w:val="24"/>
          <w:szCs w:val="24"/>
        </w:rPr>
      </w:pPr>
      <w:r w:rsidRPr="00301DFA">
        <w:rPr>
          <w:sz w:val="24"/>
          <w:szCs w:val="24"/>
        </w:rPr>
        <w:lastRenderedPageBreak/>
        <w:t>13 - Manter e Desenvolver as Atividades da Gestão de Pessoas</w:t>
      </w:r>
    </w:p>
    <w:p w14:paraId="40C6CA18" w14:textId="77777777" w:rsidR="001A6AC6" w:rsidRPr="00301DFA" w:rsidRDefault="001A6AC6" w:rsidP="001A6AC6">
      <w:pPr>
        <w:spacing w:line="276" w:lineRule="auto"/>
        <w:ind w:left="1416"/>
        <w:jc w:val="both"/>
        <w:rPr>
          <w:b/>
          <w:bCs/>
          <w:sz w:val="24"/>
          <w:szCs w:val="24"/>
        </w:rPr>
      </w:pPr>
      <w:r w:rsidRPr="00301DFA">
        <w:rPr>
          <w:sz w:val="24"/>
          <w:szCs w:val="24"/>
        </w:rPr>
        <w:t>14 - Manter e Desenvolver as Atividades da Gestão Administrativa</w:t>
      </w:r>
    </w:p>
    <w:p w14:paraId="3A409037" w14:textId="77777777" w:rsidR="00301DFA" w:rsidRPr="0060267E" w:rsidRDefault="00301DFA" w:rsidP="00301DFA">
      <w:pPr>
        <w:spacing w:line="276" w:lineRule="auto"/>
        <w:jc w:val="both"/>
        <w:rPr>
          <w:sz w:val="24"/>
          <w:szCs w:val="24"/>
        </w:rPr>
      </w:pPr>
      <w:r w:rsidRPr="0060267E">
        <w:rPr>
          <w:b/>
          <w:bCs/>
          <w:sz w:val="24"/>
          <w:szCs w:val="24"/>
        </w:rPr>
        <w:t xml:space="preserve">Disponibilidade: </w:t>
      </w:r>
      <w:r w:rsidRPr="0060267E">
        <w:rPr>
          <w:b/>
          <w:bCs/>
          <w:sz w:val="24"/>
          <w:szCs w:val="24"/>
        </w:rPr>
        <w:tab/>
      </w:r>
      <w:r w:rsidRPr="0060267E">
        <w:rPr>
          <w:sz w:val="24"/>
          <w:szCs w:val="24"/>
        </w:rPr>
        <w:t>1 - R$ 500,00 (quinhentos reais)</w:t>
      </w:r>
    </w:p>
    <w:p w14:paraId="59E97202" w14:textId="77777777" w:rsidR="00301DFA" w:rsidRPr="0060267E" w:rsidRDefault="00301DFA" w:rsidP="00301DFA">
      <w:pPr>
        <w:spacing w:line="276" w:lineRule="auto"/>
        <w:ind w:left="1416" w:firstLine="708"/>
        <w:jc w:val="both"/>
        <w:rPr>
          <w:sz w:val="24"/>
          <w:szCs w:val="24"/>
        </w:rPr>
      </w:pPr>
      <w:r w:rsidRPr="0060267E">
        <w:rPr>
          <w:sz w:val="24"/>
          <w:szCs w:val="24"/>
        </w:rPr>
        <w:t>2 - R$ 300,00 (trezentos reais)</w:t>
      </w:r>
    </w:p>
    <w:p w14:paraId="6BC7A35F" w14:textId="77777777" w:rsidR="00301DFA" w:rsidRPr="0060267E" w:rsidRDefault="00301DFA" w:rsidP="00301DFA">
      <w:pPr>
        <w:spacing w:line="276" w:lineRule="auto"/>
        <w:ind w:left="2124"/>
        <w:jc w:val="both"/>
        <w:rPr>
          <w:sz w:val="24"/>
          <w:szCs w:val="24"/>
        </w:rPr>
      </w:pPr>
      <w:r w:rsidRPr="0060267E">
        <w:rPr>
          <w:sz w:val="24"/>
          <w:szCs w:val="24"/>
        </w:rPr>
        <w:t>3 - R$ 300,00 (trezentos reais)</w:t>
      </w:r>
    </w:p>
    <w:p w14:paraId="64D35BE3" w14:textId="77777777" w:rsidR="00301DFA" w:rsidRPr="0060267E" w:rsidRDefault="00301DFA" w:rsidP="00301DFA">
      <w:pPr>
        <w:spacing w:line="276" w:lineRule="auto"/>
        <w:ind w:left="1416" w:firstLine="708"/>
        <w:jc w:val="both"/>
        <w:rPr>
          <w:sz w:val="24"/>
          <w:szCs w:val="24"/>
        </w:rPr>
      </w:pPr>
      <w:r w:rsidRPr="0060267E">
        <w:rPr>
          <w:sz w:val="24"/>
          <w:szCs w:val="24"/>
        </w:rPr>
        <w:t>4 - R$ 300,00 (trezentos reais)</w:t>
      </w:r>
    </w:p>
    <w:p w14:paraId="1B78EE5B" w14:textId="77777777" w:rsidR="00301DFA" w:rsidRPr="0060267E" w:rsidRDefault="00301DFA" w:rsidP="00301DFA">
      <w:pPr>
        <w:spacing w:line="276" w:lineRule="auto"/>
        <w:ind w:left="1416" w:firstLine="708"/>
        <w:jc w:val="both"/>
        <w:rPr>
          <w:sz w:val="24"/>
          <w:szCs w:val="24"/>
        </w:rPr>
      </w:pPr>
      <w:r w:rsidRPr="0060267E">
        <w:rPr>
          <w:sz w:val="24"/>
          <w:szCs w:val="24"/>
        </w:rPr>
        <w:t>5 - R$ 400,00 (quatrocentos reais)</w:t>
      </w:r>
    </w:p>
    <w:p w14:paraId="095CD933" w14:textId="77777777" w:rsidR="00301DFA" w:rsidRPr="0060267E" w:rsidRDefault="00301DFA" w:rsidP="00301DFA">
      <w:pPr>
        <w:spacing w:line="276" w:lineRule="auto"/>
        <w:ind w:left="1416" w:firstLine="708"/>
        <w:jc w:val="both"/>
        <w:rPr>
          <w:sz w:val="24"/>
          <w:szCs w:val="24"/>
        </w:rPr>
      </w:pPr>
      <w:r w:rsidRPr="0060267E">
        <w:rPr>
          <w:sz w:val="24"/>
          <w:szCs w:val="24"/>
        </w:rPr>
        <w:t>6 - R$ 100,00 (cem reais)</w:t>
      </w:r>
    </w:p>
    <w:p w14:paraId="4A053F96" w14:textId="77777777" w:rsidR="00301DFA" w:rsidRPr="0060267E" w:rsidRDefault="00301DFA" w:rsidP="00301DFA">
      <w:pPr>
        <w:spacing w:line="276" w:lineRule="auto"/>
        <w:ind w:left="2124"/>
        <w:jc w:val="both"/>
        <w:rPr>
          <w:sz w:val="24"/>
          <w:szCs w:val="24"/>
        </w:rPr>
      </w:pPr>
      <w:r w:rsidRPr="0060267E">
        <w:rPr>
          <w:sz w:val="24"/>
          <w:szCs w:val="24"/>
        </w:rPr>
        <w:t>7 - R$ 100,00 (cem reais)</w:t>
      </w:r>
    </w:p>
    <w:p w14:paraId="466530F6" w14:textId="77777777" w:rsidR="00301DFA" w:rsidRPr="0060267E" w:rsidRDefault="00301DFA" w:rsidP="00301DFA">
      <w:pPr>
        <w:spacing w:line="276" w:lineRule="auto"/>
        <w:ind w:left="2124"/>
        <w:jc w:val="both"/>
        <w:rPr>
          <w:sz w:val="24"/>
          <w:szCs w:val="24"/>
        </w:rPr>
      </w:pPr>
      <w:r w:rsidRPr="0060267E">
        <w:rPr>
          <w:sz w:val="24"/>
          <w:szCs w:val="24"/>
        </w:rPr>
        <w:t>8 - R$ 100,00 (cem reais)</w:t>
      </w:r>
    </w:p>
    <w:p w14:paraId="3314348B" w14:textId="77777777" w:rsidR="00301DFA" w:rsidRPr="0060267E" w:rsidRDefault="00301DFA" w:rsidP="00301DFA">
      <w:pPr>
        <w:spacing w:line="276" w:lineRule="auto"/>
        <w:ind w:left="2124"/>
        <w:jc w:val="both"/>
        <w:rPr>
          <w:sz w:val="24"/>
          <w:szCs w:val="24"/>
        </w:rPr>
      </w:pPr>
      <w:r w:rsidRPr="0060267E">
        <w:rPr>
          <w:sz w:val="24"/>
          <w:szCs w:val="24"/>
        </w:rPr>
        <w:t>9 - R$ 100,00 (cem reais)</w:t>
      </w:r>
    </w:p>
    <w:p w14:paraId="293096E8" w14:textId="77777777" w:rsidR="00301DFA" w:rsidRPr="0060267E" w:rsidRDefault="00301DFA" w:rsidP="00301DFA">
      <w:pPr>
        <w:spacing w:line="276" w:lineRule="auto"/>
        <w:ind w:left="2124"/>
        <w:jc w:val="both"/>
        <w:rPr>
          <w:sz w:val="24"/>
          <w:szCs w:val="24"/>
        </w:rPr>
      </w:pPr>
      <w:r w:rsidRPr="0060267E">
        <w:rPr>
          <w:sz w:val="24"/>
          <w:szCs w:val="24"/>
        </w:rPr>
        <w:t>10 - R$ 100,00 (cem reais)</w:t>
      </w:r>
    </w:p>
    <w:p w14:paraId="481A1706" w14:textId="77777777" w:rsidR="00301DFA" w:rsidRPr="0060267E" w:rsidRDefault="00301DFA" w:rsidP="00301DFA">
      <w:pPr>
        <w:spacing w:line="276" w:lineRule="auto"/>
        <w:ind w:left="2124"/>
        <w:jc w:val="both"/>
        <w:rPr>
          <w:sz w:val="24"/>
          <w:szCs w:val="24"/>
        </w:rPr>
      </w:pPr>
      <w:r w:rsidRPr="0060267E">
        <w:rPr>
          <w:sz w:val="24"/>
          <w:szCs w:val="24"/>
        </w:rPr>
        <w:t>11 - R$ 100,00 (cem reais)</w:t>
      </w:r>
    </w:p>
    <w:p w14:paraId="2BF22BBB" w14:textId="77777777" w:rsidR="00301DFA" w:rsidRPr="0060267E" w:rsidRDefault="00301DFA" w:rsidP="00301DFA">
      <w:pPr>
        <w:spacing w:line="276" w:lineRule="auto"/>
        <w:ind w:left="2124"/>
        <w:jc w:val="both"/>
        <w:rPr>
          <w:sz w:val="24"/>
          <w:szCs w:val="24"/>
        </w:rPr>
      </w:pPr>
      <w:r w:rsidRPr="0060267E">
        <w:rPr>
          <w:sz w:val="24"/>
          <w:szCs w:val="24"/>
        </w:rPr>
        <w:t>12 – R$ 3.200,00 (três mil e duzentos reais)</w:t>
      </w:r>
    </w:p>
    <w:p w14:paraId="048463A7" w14:textId="77777777" w:rsidR="00301DFA" w:rsidRPr="0060267E" w:rsidRDefault="00301DFA" w:rsidP="00301DFA">
      <w:pPr>
        <w:spacing w:line="276" w:lineRule="auto"/>
        <w:ind w:left="2124"/>
        <w:jc w:val="both"/>
        <w:rPr>
          <w:sz w:val="24"/>
          <w:szCs w:val="24"/>
        </w:rPr>
      </w:pPr>
      <w:r w:rsidRPr="0060267E">
        <w:rPr>
          <w:sz w:val="24"/>
          <w:szCs w:val="24"/>
        </w:rPr>
        <w:t>13 - R$ 5.200,00 (cinco mil e duzentos reais)</w:t>
      </w:r>
    </w:p>
    <w:p w14:paraId="65EFB26A" w14:textId="77777777" w:rsidR="00301DFA" w:rsidRPr="0060267E" w:rsidRDefault="00301DFA" w:rsidP="00301DFA">
      <w:pPr>
        <w:spacing w:line="276" w:lineRule="auto"/>
        <w:ind w:left="2124"/>
        <w:jc w:val="both"/>
        <w:rPr>
          <w:sz w:val="24"/>
          <w:szCs w:val="24"/>
        </w:rPr>
      </w:pPr>
      <w:r w:rsidRPr="0060267E">
        <w:rPr>
          <w:sz w:val="24"/>
          <w:szCs w:val="24"/>
        </w:rPr>
        <w:t>14 - R$ 8.300,00 (oito mil e trezentos reais)</w:t>
      </w:r>
    </w:p>
    <w:p w14:paraId="78C62205" w14:textId="0B16FC12" w:rsidR="00244D17" w:rsidRDefault="00301DFA">
      <w:pPr>
        <w:spacing w:line="276" w:lineRule="auto"/>
        <w:jc w:val="both"/>
        <w:rPr>
          <w:b/>
          <w:bCs/>
          <w:sz w:val="24"/>
          <w:szCs w:val="24"/>
        </w:rPr>
      </w:pPr>
      <w:r w:rsidRPr="0060267E">
        <w:rPr>
          <w:b/>
          <w:bCs/>
          <w:sz w:val="24"/>
          <w:szCs w:val="24"/>
        </w:rPr>
        <w:t>R$ 19.100,00 (dezenove mil e cem reais), recurso próprio, orçamento 2024.</w:t>
      </w:r>
      <w:r w:rsidRPr="0060267E">
        <w:rPr>
          <w:b/>
          <w:bCs/>
          <w:sz w:val="24"/>
          <w:szCs w:val="24"/>
        </w:rPr>
        <w:cr/>
      </w:r>
    </w:p>
    <w:p w14:paraId="19596BF1" w14:textId="20AA9669" w:rsidR="00A56625" w:rsidRPr="00A56625" w:rsidRDefault="00A56625">
      <w:pPr>
        <w:spacing w:line="276" w:lineRule="auto"/>
        <w:jc w:val="both"/>
        <w:rPr>
          <w:sz w:val="24"/>
          <w:szCs w:val="24"/>
        </w:rPr>
      </w:pPr>
      <w:r w:rsidRPr="00A56625">
        <w:rPr>
          <w:sz w:val="24"/>
          <w:szCs w:val="24"/>
        </w:rPr>
        <w:t>4.2 Os serviços levantados pelo setor de Recursos Humanos para serem executados no exercício de 2024 são de aproximadamente no valor de R$ 18.950,00 (dezoito mil e novecentos e cinquenta reais), compatível com a disponibilidade orçamentária para o mesmo exercício, conforme a Nota de Pré-Empenho nº 47/2024 anexa ao processo.</w:t>
      </w:r>
    </w:p>
    <w:p w14:paraId="641410F3"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
          <w:bCs/>
          <w:color w:val="000000"/>
          <w:sz w:val="24"/>
          <w:szCs w:val="24"/>
          <w:shd w:val="clear" w:color="auto" w:fill="FFFFFF"/>
        </w:rPr>
      </w:pPr>
      <w:r>
        <w:rPr>
          <w:b/>
          <w:bCs/>
          <w:sz w:val="24"/>
          <w:szCs w:val="24"/>
        </w:rPr>
        <w:t>5. DA ESPECIFICAÇÃO DO OBJETO</w:t>
      </w:r>
    </w:p>
    <w:p w14:paraId="70DB3349" w14:textId="57C3262E" w:rsidR="00244D17" w:rsidRDefault="002A2BFE">
      <w:pPr>
        <w:spacing w:line="276" w:lineRule="auto"/>
        <w:jc w:val="both"/>
        <w:rPr>
          <w:color w:val="222222"/>
          <w:sz w:val="24"/>
          <w:szCs w:val="24"/>
          <w:shd w:val="clear" w:color="auto" w:fill="FFFFFF"/>
        </w:rPr>
      </w:pPr>
      <w:r>
        <w:rPr>
          <w:color w:val="222222"/>
          <w:sz w:val="24"/>
          <w:szCs w:val="24"/>
          <w:shd w:val="clear" w:color="auto" w:fill="FFFFFF"/>
        </w:rPr>
        <w:t xml:space="preserve">5.1. Os serviços prestados, estão especificados abaixo, conforme tabela. O código para o sistema ComprasNet é </w:t>
      </w:r>
      <w:r w:rsidRPr="00153FE7">
        <w:rPr>
          <w:b/>
          <w:bCs/>
          <w:color w:val="222222"/>
          <w:sz w:val="24"/>
          <w:szCs w:val="24"/>
          <w:shd w:val="clear" w:color="auto" w:fill="FFFFFF"/>
        </w:rPr>
        <w:t>CATSER 8818</w:t>
      </w:r>
      <w:r>
        <w:rPr>
          <w:color w:val="222222"/>
          <w:sz w:val="24"/>
          <w:szCs w:val="24"/>
          <w:shd w:val="clear" w:color="auto" w:fill="FFFFFF"/>
        </w:rPr>
        <w:t xml:space="preserve">. </w:t>
      </w:r>
    </w:p>
    <w:p w14:paraId="27AE0EDA" w14:textId="77777777" w:rsidR="002A2BFE" w:rsidRDefault="002A2BFE">
      <w:pPr>
        <w:spacing w:line="276" w:lineRule="auto"/>
        <w:jc w:val="both"/>
        <w:rPr>
          <w:color w:val="222222"/>
          <w:sz w:val="24"/>
          <w:szCs w:val="24"/>
          <w:shd w:val="clear" w:color="auto" w:fill="FFFFFF"/>
        </w:rPr>
      </w:pPr>
    </w:p>
    <w:tbl>
      <w:tblPr>
        <w:tblW w:w="10181" w:type="dxa"/>
        <w:tblCellMar>
          <w:left w:w="70" w:type="dxa"/>
          <w:right w:w="70" w:type="dxa"/>
        </w:tblCellMar>
        <w:tblLook w:val="04A0" w:firstRow="1" w:lastRow="0" w:firstColumn="1" w:lastColumn="0" w:noHBand="0" w:noVBand="1"/>
      </w:tblPr>
      <w:tblGrid>
        <w:gridCol w:w="608"/>
        <w:gridCol w:w="881"/>
        <w:gridCol w:w="5452"/>
        <w:gridCol w:w="1620"/>
        <w:gridCol w:w="1620"/>
      </w:tblGrid>
      <w:tr w:rsidR="004F7D2D" w:rsidRPr="00A03F0D" w14:paraId="52B94A8E" w14:textId="77777777" w:rsidTr="0070513B">
        <w:trPr>
          <w:trHeight w:val="300"/>
        </w:trPr>
        <w:tc>
          <w:tcPr>
            <w:tcW w:w="608" w:type="dxa"/>
            <w:tcBorders>
              <w:top w:val="single" w:sz="4" w:space="0" w:color="auto"/>
              <w:left w:val="single" w:sz="4" w:space="0" w:color="auto"/>
              <w:bottom w:val="single" w:sz="4" w:space="0" w:color="auto"/>
              <w:right w:val="single" w:sz="4" w:space="0" w:color="auto"/>
            </w:tcBorders>
            <w:shd w:val="clear" w:color="auto" w:fill="DEEAF6" w:themeFill="accent1" w:themeFillTint="33"/>
            <w:noWrap/>
            <w:vAlign w:val="center"/>
            <w:hideMark/>
          </w:tcPr>
          <w:p w14:paraId="5B229FD1" w14:textId="77777777" w:rsidR="004F7D2D" w:rsidRPr="00A03F0D" w:rsidRDefault="004F7D2D" w:rsidP="0070513B">
            <w:pPr>
              <w:suppressAutoHyphens w:val="0"/>
              <w:jc w:val="center"/>
              <w:rPr>
                <w:rFonts w:ascii="Calibri" w:hAnsi="Calibri" w:cs="Calibri"/>
                <w:b/>
                <w:bCs/>
                <w:color w:val="000000"/>
                <w:sz w:val="22"/>
                <w:szCs w:val="22"/>
              </w:rPr>
            </w:pPr>
            <w:bookmarkStart w:id="14" w:name="RANGE!B3"/>
            <w:r w:rsidRPr="00A03F0D">
              <w:rPr>
                <w:rFonts w:ascii="Calibri" w:hAnsi="Calibri" w:cs="Calibri"/>
                <w:b/>
                <w:bCs/>
                <w:color w:val="000000"/>
                <w:sz w:val="22"/>
                <w:szCs w:val="22"/>
              </w:rPr>
              <w:t>ITEM</w:t>
            </w:r>
            <w:bookmarkEnd w:id="14"/>
          </w:p>
        </w:tc>
        <w:tc>
          <w:tcPr>
            <w:tcW w:w="881" w:type="dxa"/>
            <w:tcBorders>
              <w:top w:val="single" w:sz="4" w:space="0" w:color="auto"/>
              <w:left w:val="nil"/>
              <w:bottom w:val="nil"/>
              <w:right w:val="single" w:sz="4" w:space="0" w:color="auto"/>
            </w:tcBorders>
            <w:shd w:val="clear" w:color="auto" w:fill="DEEAF6" w:themeFill="accent1" w:themeFillTint="33"/>
            <w:noWrap/>
            <w:vAlign w:val="center"/>
            <w:hideMark/>
          </w:tcPr>
          <w:p w14:paraId="5A5A0372" w14:textId="77777777" w:rsidR="004F7D2D" w:rsidRPr="00A03F0D" w:rsidRDefault="004F7D2D" w:rsidP="0070513B">
            <w:pPr>
              <w:suppressAutoHyphens w:val="0"/>
              <w:jc w:val="center"/>
              <w:rPr>
                <w:rFonts w:ascii="Calibri" w:hAnsi="Calibri" w:cs="Calibri"/>
                <w:b/>
                <w:bCs/>
                <w:color w:val="000000"/>
                <w:sz w:val="22"/>
                <w:szCs w:val="22"/>
              </w:rPr>
            </w:pPr>
            <w:r w:rsidRPr="00A03F0D">
              <w:rPr>
                <w:rFonts w:ascii="Calibri" w:hAnsi="Calibri" w:cs="Calibri"/>
                <w:b/>
                <w:bCs/>
                <w:color w:val="000000"/>
                <w:sz w:val="22"/>
                <w:szCs w:val="22"/>
              </w:rPr>
              <w:t>QUANT.</w:t>
            </w:r>
          </w:p>
        </w:tc>
        <w:tc>
          <w:tcPr>
            <w:tcW w:w="5452" w:type="dxa"/>
            <w:tcBorders>
              <w:top w:val="single" w:sz="4" w:space="0" w:color="auto"/>
              <w:left w:val="nil"/>
              <w:bottom w:val="nil"/>
              <w:right w:val="single" w:sz="4" w:space="0" w:color="auto"/>
            </w:tcBorders>
            <w:shd w:val="clear" w:color="auto" w:fill="DEEAF6" w:themeFill="accent1" w:themeFillTint="33"/>
            <w:noWrap/>
            <w:vAlign w:val="center"/>
            <w:hideMark/>
          </w:tcPr>
          <w:p w14:paraId="4A43032E" w14:textId="77777777" w:rsidR="004F7D2D" w:rsidRPr="00A03F0D" w:rsidRDefault="004F7D2D" w:rsidP="0070513B">
            <w:pPr>
              <w:suppressAutoHyphens w:val="0"/>
              <w:jc w:val="center"/>
              <w:rPr>
                <w:rFonts w:ascii="Calibri" w:hAnsi="Calibri" w:cs="Calibri"/>
                <w:b/>
                <w:bCs/>
                <w:color w:val="000000"/>
                <w:sz w:val="22"/>
                <w:szCs w:val="22"/>
              </w:rPr>
            </w:pPr>
            <w:r w:rsidRPr="00A03F0D">
              <w:rPr>
                <w:rFonts w:ascii="Calibri" w:hAnsi="Calibri" w:cs="Calibri"/>
                <w:b/>
                <w:bCs/>
                <w:color w:val="000000"/>
                <w:sz w:val="22"/>
                <w:szCs w:val="22"/>
              </w:rPr>
              <w:t>ESPECIFICAÇÃO</w:t>
            </w:r>
          </w:p>
        </w:tc>
        <w:tc>
          <w:tcPr>
            <w:tcW w:w="1620"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07DDE297" w14:textId="77777777" w:rsidR="004F7D2D" w:rsidRPr="00A03F0D" w:rsidRDefault="004F7D2D" w:rsidP="0070513B">
            <w:pPr>
              <w:suppressAutoHyphens w:val="0"/>
              <w:jc w:val="center"/>
              <w:rPr>
                <w:rFonts w:ascii="Calibri" w:hAnsi="Calibri" w:cs="Calibri"/>
                <w:b/>
                <w:bCs/>
                <w:color w:val="000000"/>
                <w:sz w:val="22"/>
                <w:szCs w:val="22"/>
              </w:rPr>
            </w:pPr>
            <w:r w:rsidRPr="00A03F0D">
              <w:rPr>
                <w:rFonts w:ascii="Calibri" w:hAnsi="Calibri" w:cs="Calibri"/>
                <w:b/>
                <w:bCs/>
                <w:color w:val="000000"/>
                <w:sz w:val="22"/>
                <w:szCs w:val="22"/>
              </w:rPr>
              <w:t>Valor Unitário</w:t>
            </w:r>
          </w:p>
        </w:tc>
        <w:tc>
          <w:tcPr>
            <w:tcW w:w="1620" w:type="dxa"/>
            <w:tcBorders>
              <w:top w:val="single" w:sz="4" w:space="0" w:color="auto"/>
              <w:left w:val="nil"/>
              <w:bottom w:val="single" w:sz="4" w:space="0" w:color="auto"/>
              <w:right w:val="single" w:sz="4" w:space="0" w:color="auto"/>
            </w:tcBorders>
            <w:shd w:val="clear" w:color="auto" w:fill="DEEAF6" w:themeFill="accent1" w:themeFillTint="33"/>
            <w:noWrap/>
            <w:vAlign w:val="center"/>
            <w:hideMark/>
          </w:tcPr>
          <w:p w14:paraId="664A7D64" w14:textId="77777777" w:rsidR="004F7D2D" w:rsidRPr="00A03F0D" w:rsidRDefault="004F7D2D" w:rsidP="0070513B">
            <w:pPr>
              <w:suppressAutoHyphens w:val="0"/>
              <w:jc w:val="center"/>
              <w:rPr>
                <w:rFonts w:ascii="Calibri" w:hAnsi="Calibri" w:cs="Calibri"/>
                <w:b/>
                <w:bCs/>
                <w:color w:val="000000"/>
                <w:sz w:val="22"/>
                <w:szCs w:val="22"/>
              </w:rPr>
            </w:pPr>
            <w:r w:rsidRPr="00A03F0D">
              <w:rPr>
                <w:rFonts w:ascii="Calibri" w:hAnsi="Calibri" w:cs="Calibri"/>
                <w:b/>
                <w:bCs/>
                <w:color w:val="000000"/>
                <w:sz w:val="22"/>
                <w:szCs w:val="22"/>
              </w:rPr>
              <w:t>Valor Total</w:t>
            </w:r>
          </w:p>
        </w:tc>
      </w:tr>
      <w:tr w:rsidR="004F7D2D" w:rsidRPr="00A03F0D" w14:paraId="6CE63AEB"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296E12A3"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DC403"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single" w:sz="4" w:space="0" w:color="auto"/>
              <w:left w:val="nil"/>
              <w:bottom w:val="single" w:sz="4" w:space="0" w:color="auto"/>
              <w:right w:val="single" w:sz="4" w:space="0" w:color="auto"/>
            </w:tcBorders>
            <w:shd w:val="clear" w:color="auto" w:fill="auto"/>
            <w:vAlign w:val="center"/>
            <w:hideMark/>
          </w:tcPr>
          <w:p w14:paraId="36E5AE43" w14:textId="77777777" w:rsidR="004F7D2D" w:rsidRPr="00A03F0D" w:rsidRDefault="004F7D2D" w:rsidP="0070513B">
            <w:pPr>
              <w:suppressAutoHyphens w:val="0"/>
              <w:jc w:val="center"/>
              <w:rPr>
                <w:color w:val="000000"/>
                <w:sz w:val="24"/>
                <w:szCs w:val="24"/>
              </w:rPr>
            </w:pPr>
            <w:r w:rsidRPr="00A03F0D">
              <w:rPr>
                <w:color w:val="000000"/>
                <w:sz w:val="24"/>
                <w:szCs w:val="24"/>
              </w:rPr>
              <w:t>PCMSO do CROMT</w:t>
            </w:r>
          </w:p>
        </w:tc>
        <w:tc>
          <w:tcPr>
            <w:tcW w:w="1620" w:type="dxa"/>
            <w:tcBorders>
              <w:top w:val="nil"/>
              <w:left w:val="nil"/>
              <w:bottom w:val="single" w:sz="4" w:space="0" w:color="auto"/>
              <w:right w:val="single" w:sz="4" w:space="0" w:color="auto"/>
            </w:tcBorders>
            <w:shd w:val="clear" w:color="auto" w:fill="auto"/>
            <w:noWrap/>
            <w:vAlign w:val="bottom"/>
            <w:hideMark/>
          </w:tcPr>
          <w:p w14:paraId="245B0DE5"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550,00 </w:t>
            </w:r>
          </w:p>
        </w:tc>
        <w:tc>
          <w:tcPr>
            <w:tcW w:w="1620" w:type="dxa"/>
            <w:tcBorders>
              <w:top w:val="nil"/>
              <w:left w:val="nil"/>
              <w:bottom w:val="single" w:sz="4" w:space="0" w:color="auto"/>
              <w:right w:val="single" w:sz="4" w:space="0" w:color="auto"/>
            </w:tcBorders>
            <w:shd w:val="clear" w:color="auto" w:fill="auto"/>
            <w:noWrap/>
            <w:vAlign w:val="bottom"/>
            <w:hideMark/>
          </w:tcPr>
          <w:p w14:paraId="5430BD97"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550,00 </w:t>
            </w:r>
          </w:p>
        </w:tc>
      </w:tr>
      <w:tr w:rsidR="004F7D2D" w:rsidRPr="00A03F0D" w14:paraId="39E7D483" w14:textId="77777777" w:rsidTr="0070513B">
        <w:trPr>
          <w:trHeight w:val="630"/>
        </w:trPr>
        <w:tc>
          <w:tcPr>
            <w:tcW w:w="608" w:type="dxa"/>
            <w:tcBorders>
              <w:top w:val="nil"/>
              <w:left w:val="single" w:sz="4" w:space="0" w:color="auto"/>
              <w:bottom w:val="single" w:sz="4" w:space="0" w:color="auto"/>
              <w:right w:val="nil"/>
            </w:tcBorders>
            <w:shd w:val="clear" w:color="auto" w:fill="auto"/>
            <w:noWrap/>
            <w:vAlign w:val="center"/>
            <w:hideMark/>
          </w:tcPr>
          <w:p w14:paraId="576F4D3E"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2</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63F337BC"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04AE1CF0" w14:textId="77777777" w:rsidR="004F7D2D" w:rsidRPr="00A03F0D" w:rsidRDefault="004F7D2D" w:rsidP="0070513B">
            <w:pPr>
              <w:suppressAutoHyphens w:val="0"/>
              <w:jc w:val="center"/>
              <w:rPr>
                <w:color w:val="000000"/>
                <w:sz w:val="24"/>
                <w:szCs w:val="24"/>
              </w:rPr>
            </w:pPr>
            <w:r w:rsidRPr="00A03F0D">
              <w:rPr>
                <w:color w:val="000000"/>
                <w:sz w:val="24"/>
                <w:szCs w:val="24"/>
              </w:rPr>
              <w:t>Palestra de combate ao incêndio para 35 colaboradores em cumprimento as regras do E-social</w:t>
            </w:r>
          </w:p>
        </w:tc>
        <w:tc>
          <w:tcPr>
            <w:tcW w:w="1620" w:type="dxa"/>
            <w:tcBorders>
              <w:top w:val="nil"/>
              <w:left w:val="nil"/>
              <w:bottom w:val="single" w:sz="4" w:space="0" w:color="auto"/>
              <w:right w:val="single" w:sz="4" w:space="0" w:color="auto"/>
            </w:tcBorders>
            <w:shd w:val="clear" w:color="auto" w:fill="auto"/>
            <w:noWrap/>
            <w:vAlign w:val="bottom"/>
            <w:hideMark/>
          </w:tcPr>
          <w:p w14:paraId="2698DD69"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625,00 </w:t>
            </w:r>
          </w:p>
        </w:tc>
        <w:tc>
          <w:tcPr>
            <w:tcW w:w="1620" w:type="dxa"/>
            <w:tcBorders>
              <w:top w:val="nil"/>
              <w:left w:val="nil"/>
              <w:bottom w:val="single" w:sz="4" w:space="0" w:color="auto"/>
              <w:right w:val="single" w:sz="4" w:space="0" w:color="auto"/>
            </w:tcBorders>
            <w:shd w:val="clear" w:color="auto" w:fill="auto"/>
            <w:noWrap/>
            <w:vAlign w:val="bottom"/>
            <w:hideMark/>
          </w:tcPr>
          <w:p w14:paraId="5172BDCA"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625,00 </w:t>
            </w:r>
          </w:p>
        </w:tc>
      </w:tr>
      <w:tr w:rsidR="004F7D2D" w:rsidRPr="00A03F0D" w14:paraId="710BFF24" w14:textId="77777777" w:rsidTr="0070513B">
        <w:trPr>
          <w:trHeight w:val="630"/>
        </w:trPr>
        <w:tc>
          <w:tcPr>
            <w:tcW w:w="608" w:type="dxa"/>
            <w:tcBorders>
              <w:top w:val="nil"/>
              <w:left w:val="single" w:sz="4" w:space="0" w:color="auto"/>
              <w:bottom w:val="single" w:sz="4" w:space="0" w:color="auto"/>
              <w:right w:val="nil"/>
            </w:tcBorders>
            <w:shd w:val="clear" w:color="auto" w:fill="auto"/>
            <w:noWrap/>
            <w:vAlign w:val="center"/>
            <w:hideMark/>
          </w:tcPr>
          <w:p w14:paraId="0DD06F2C"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1045ACB3"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5BFF0DF7" w14:textId="77777777" w:rsidR="004F7D2D" w:rsidRPr="00A03F0D" w:rsidRDefault="004F7D2D" w:rsidP="0070513B">
            <w:pPr>
              <w:suppressAutoHyphens w:val="0"/>
              <w:jc w:val="center"/>
              <w:rPr>
                <w:color w:val="000000"/>
                <w:sz w:val="24"/>
                <w:szCs w:val="24"/>
              </w:rPr>
            </w:pPr>
            <w:r w:rsidRPr="00A03F0D">
              <w:rPr>
                <w:color w:val="000000"/>
                <w:sz w:val="24"/>
                <w:szCs w:val="24"/>
              </w:rPr>
              <w:t>Palestra de orientação postural para 35 colaboradores em cumprimento as regras do E-social</w:t>
            </w:r>
          </w:p>
        </w:tc>
        <w:tc>
          <w:tcPr>
            <w:tcW w:w="1620" w:type="dxa"/>
            <w:tcBorders>
              <w:top w:val="nil"/>
              <w:left w:val="nil"/>
              <w:bottom w:val="single" w:sz="4" w:space="0" w:color="auto"/>
              <w:right w:val="single" w:sz="4" w:space="0" w:color="auto"/>
            </w:tcBorders>
            <w:shd w:val="clear" w:color="auto" w:fill="auto"/>
            <w:noWrap/>
            <w:vAlign w:val="bottom"/>
            <w:hideMark/>
          </w:tcPr>
          <w:p w14:paraId="62C7ACBF"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c>
          <w:tcPr>
            <w:tcW w:w="1620" w:type="dxa"/>
            <w:tcBorders>
              <w:top w:val="nil"/>
              <w:left w:val="nil"/>
              <w:bottom w:val="single" w:sz="4" w:space="0" w:color="auto"/>
              <w:right w:val="single" w:sz="4" w:space="0" w:color="auto"/>
            </w:tcBorders>
            <w:shd w:val="clear" w:color="auto" w:fill="auto"/>
            <w:noWrap/>
            <w:vAlign w:val="bottom"/>
            <w:hideMark/>
          </w:tcPr>
          <w:p w14:paraId="213B0A6F"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r>
      <w:tr w:rsidR="004F7D2D" w:rsidRPr="00A03F0D" w14:paraId="2A13C19C" w14:textId="77777777" w:rsidTr="0070513B">
        <w:trPr>
          <w:trHeight w:val="630"/>
        </w:trPr>
        <w:tc>
          <w:tcPr>
            <w:tcW w:w="608" w:type="dxa"/>
            <w:tcBorders>
              <w:top w:val="nil"/>
              <w:left w:val="single" w:sz="4" w:space="0" w:color="auto"/>
              <w:bottom w:val="single" w:sz="4" w:space="0" w:color="auto"/>
              <w:right w:val="nil"/>
            </w:tcBorders>
            <w:shd w:val="clear" w:color="auto" w:fill="auto"/>
            <w:noWrap/>
            <w:vAlign w:val="center"/>
            <w:hideMark/>
          </w:tcPr>
          <w:p w14:paraId="7447F878"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4</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0813FF1F"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022EEE8E" w14:textId="77777777" w:rsidR="004F7D2D" w:rsidRPr="00A03F0D" w:rsidRDefault="004F7D2D" w:rsidP="0070513B">
            <w:pPr>
              <w:suppressAutoHyphens w:val="0"/>
              <w:jc w:val="center"/>
              <w:rPr>
                <w:color w:val="000000"/>
                <w:sz w:val="24"/>
                <w:szCs w:val="24"/>
              </w:rPr>
            </w:pPr>
            <w:r w:rsidRPr="00A03F0D">
              <w:rPr>
                <w:color w:val="000000"/>
                <w:sz w:val="24"/>
                <w:szCs w:val="24"/>
              </w:rPr>
              <w:t>Palestra de primeiros socorros para 35 colaboradores em cumprimento as regras do E-social</w:t>
            </w:r>
          </w:p>
        </w:tc>
        <w:tc>
          <w:tcPr>
            <w:tcW w:w="1620" w:type="dxa"/>
            <w:tcBorders>
              <w:top w:val="nil"/>
              <w:left w:val="nil"/>
              <w:bottom w:val="single" w:sz="4" w:space="0" w:color="auto"/>
              <w:right w:val="single" w:sz="4" w:space="0" w:color="auto"/>
            </w:tcBorders>
            <w:shd w:val="clear" w:color="auto" w:fill="auto"/>
            <w:noWrap/>
            <w:vAlign w:val="bottom"/>
            <w:hideMark/>
          </w:tcPr>
          <w:p w14:paraId="5D826A1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675,00 </w:t>
            </w:r>
          </w:p>
        </w:tc>
        <w:tc>
          <w:tcPr>
            <w:tcW w:w="1620" w:type="dxa"/>
            <w:tcBorders>
              <w:top w:val="nil"/>
              <w:left w:val="nil"/>
              <w:bottom w:val="single" w:sz="4" w:space="0" w:color="auto"/>
              <w:right w:val="single" w:sz="4" w:space="0" w:color="auto"/>
            </w:tcBorders>
            <w:shd w:val="clear" w:color="auto" w:fill="auto"/>
            <w:noWrap/>
            <w:vAlign w:val="bottom"/>
            <w:hideMark/>
          </w:tcPr>
          <w:p w14:paraId="6F2CF083"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675,00 </w:t>
            </w:r>
          </w:p>
        </w:tc>
      </w:tr>
      <w:tr w:rsidR="004F7D2D" w:rsidRPr="00A03F0D" w14:paraId="01D90082"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52F7466D"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5</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7355ABBF"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38AAAAA9" w14:textId="77777777" w:rsidR="004F7D2D" w:rsidRPr="00A03F0D" w:rsidRDefault="004F7D2D" w:rsidP="0070513B">
            <w:pPr>
              <w:suppressAutoHyphens w:val="0"/>
              <w:jc w:val="center"/>
              <w:rPr>
                <w:color w:val="000000"/>
                <w:sz w:val="24"/>
                <w:szCs w:val="24"/>
              </w:rPr>
            </w:pPr>
            <w:r w:rsidRPr="00A03F0D">
              <w:rPr>
                <w:color w:val="000000"/>
                <w:sz w:val="24"/>
                <w:szCs w:val="24"/>
              </w:rPr>
              <w:t>IST / AIDS para 35 colaboradores em cumprimento as regras do E-social</w:t>
            </w:r>
          </w:p>
        </w:tc>
        <w:tc>
          <w:tcPr>
            <w:tcW w:w="1620" w:type="dxa"/>
            <w:tcBorders>
              <w:top w:val="nil"/>
              <w:left w:val="nil"/>
              <w:bottom w:val="single" w:sz="4" w:space="0" w:color="auto"/>
              <w:right w:val="single" w:sz="4" w:space="0" w:color="auto"/>
            </w:tcBorders>
            <w:shd w:val="clear" w:color="auto" w:fill="auto"/>
            <w:noWrap/>
            <w:vAlign w:val="bottom"/>
            <w:hideMark/>
          </w:tcPr>
          <w:p w14:paraId="0661DB02"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c>
          <w:tcPr>
            <w:tcW w:w="1620" w:type="dxa"/>
            <w:tcBorders>
              <w:top w:val="nil"/>
              <w:left w:val="nil"/>
              <w:bottom w:val="single" w:sz="4" w:space="0" w:color="auto"/>
              <w:right w:val="single" w:sz="4" w:space="0" w:color="auto"/>
            </w:tcBorders>
            <w:shd w:val="clear" w:color="auto" w:fill="auto"/>
            <w:noWrap/>
            <w:vAlign w:val="bottom"/>
            <w:hideMark/>
          </w:tcPr>
          <w:p w14:paraId="731B8562"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r>
      <w:tr w:rsidR="004F7D2D" w:rsidRPr="00A03F0D" w14:paraId="11953D1B"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7CF53119"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6</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65697CED"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1AEA6FC9" w14:textId="77777777" w:rsidR="004F7D2D" w:rsidRPr="00A03F0D" w:rsidRDefault="004F7D2D" w:rsidP="0070513B">
            <w:pPr>
              <w:suppressAutoHyphens w:val="0"/>
              <w:jc w:val="center"/>
              <w:rPr>
                <w:color w:val="000000"/>
                <w:sz w:val="24"/>
                <w:szCs w:val="24"/>
              </w:rPr>
            </w:pPr>
            <w:r w:rsidRPr="00A03F0D">
              <w:rPr>
                <w:color w:val="000000"/>
                <w:sz w:val="24"/>
                <w:szCs w:val="24"/>
              </w:rPr>
              <w:t>CIPA para 02 colaboradora</w:t>
            </w:r>
          </w:p>
        </w:tc>
        <w:tc>
          <w:tcPr>
            <w:tcW w:w="1620" w:type="dxa"/>
            <w:tcBorders>
              <w:top w:val="nil"/>
              <w:left w:val="nil"/>
              <w:bottom w:val="single" w:sz="4" w:space="0" w:color="auto"/>
              <w:right w:val="single" w:sz="4" w:space="0" w:color="auto"/>
            </w:tcBorders>
            <w:shd w:val="clear" w:color="auto" w:fill="auto"/>
            <w:noWrap/>
            <w:vAlign w:val="bottom"/>
            <w:hideMark/>
          </w:tcPr>
          <w:p w14:paraId="2ECF23C6"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325,00 </w:t>
            </w:r>
          </w:p>
        </w:tc>
        <w:tc>
          <w:tcPr>
            <w:tcW w:w="1620" w:type="dxa"/>
            <w:tcBorders>
              <w:top w:val="nil"/>
              <w:left w:val="nil"/>
              <w:bottom w:val="single" w:sz="4" w:space="0" w:color="auto"/>
              <w:right w:val="single" w:sz="4" w:space="0" w:color="auto"/>
            </w:tcBorders>
            <w:shd w:val="clear" w:color="auto" w:fill="auto"/>
            <w:noWrap/>
            <w:vAlign w:val="bottom"/>
            <w:hideMark/>
          </w:tcPr>
          <w:p w14:paraId="5B9C2DC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325,00 </w:t>
            </w:r>
          </w:p>
        </w:tc>
      </w:tr>
      <w:tr w:rsidR="004F7D2D" w:rsidRPr="00A03F0D" w14:paraId="4E0945D6"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2555FA6B"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7</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6E74AAE4"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0CCCECBC" w14:textId="77777777" w:rsidR="004F7D2D" w:rsidRPr="00A03F0D" w:rsidRDefault="004F7D2D" w:rsidP="0070513B">
            <w:pPr>
              <w:suppressAutoHyphens w:val="0"/>
              <w:jc w:val="center"/>
              <w:rPr>
                <w:color w:val="000000"/>
                <w:sz w:val="24"/>
                <w:szCs w:val="24"/>
              </w:rPr>
            </w:pPr>
            <w:r w:rsidRPr="00A03F0D">
              <w:rPr>
                <w:color w:val="000000"/>
                <w:sz w:val="24"/>
                <w:szCs w:val="24"/>
              </w:rPr>
              <w:t>Direção defensiva para 25 colaboradores em cumprimento as regras do E-social</w:t>
            </w:r>
          </w:p>
        </w:tc>
        <w:tc>
          <w:tcPr>
            <w:tcW w:w="1620" w:type="dxa"/>
            <w:tcBorders>
              <w:top w:val="nil"/>
              <w:left w:val="nil"/>
              <w:bottom w:val="single" w:sz="4" w:space="0" w:color="auto"/>
              <w:right w:val="single" w:sz="4" w:space="0" w:color="auto"/>
            </w:tcBorders>
            <w:shd w:val="clear" w:color="auto" w:fill="auto"/>
            <w:noWrap/>
            <w:vAlign w:val="bottom"/>
            <w:hideMark/>
          </w:tcPr>
          <w:p w14:paraId="2CA29E2C"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 </w:t>
            </w:r>
          </w:p>
        </w:tc>
        <w:tc>
          <w:tcPr>
            <w:tcW w:w="1620" w:type="dxa"/>
            <w:tcBorders>
              <w:top w:val="nil"/>
              <w:left w:val="nil"/>
              <w:bottom w:val="single" w:sz="4" w:space="0" w:color="auto"/>
              <w:right w:val="single" w:sz="4" w:space="0" w:color="auto"/>
            </w:tcBorders>
            <w:shd w:val="clear" w:color="auto" w:fill="auto"/>
            <w:noWrap/>
            <w:vAlign w:val="bottom"/>
            <w:hideMark/>
          </w:tcPr>
          <w:p w14:paraId="759AC876"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 </w:t>
            </w:r>
          </w:p>
        </w:tc>
      </w:tr>
      <w:tr w:rsidR="004F7D2D" w:rsidRPr="00A03F0D" w14:paraId="2996C863"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54C8FD08"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8</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3D9FF106"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42</w:t>
            </w:r>
          </w:p>
        </w:tc>
        <w:tc>
          <w:tcPr>
            <w:tcW w:w="5452" w:type="dxa"/>
            <w:tcBorders>
              <w:top w:val="nil"/>
              <w:left w:val="nil"/>
              <w:bottom w:val="single" w:sz="4" w:space="0" w:color="auto"/>
              <w:right w:val="single" w:sz="4" w:space="0" w:color="auto"/>
            </w:tcBorders>
            <w:shd w:val="clear" w:color="auto" w:fill="auto"/>
            <w:vAlign w:val="center"/>
            <w:hideMark/>
          </w:tcPr>
          <w:p w14:paraId="3BEE5A35" w14:textId="77777777" w:rsidR="004F7D2D" w:rsidRPr="00A03F0D" w:rsidRDefault="004F7D2D" w:rsidP="0070513B">
            <w:pPr>
              <w:suppressAutoHyphens w:val="0"/>
              <w:jc w:val="center"/>
              <w:rPr>
                <w:color w:val="000000"/>
                <w:sz w:val="24"/>
                <w:szCs w:val="24"/>
              </w:rPr>
            </w:pPr>
            <w:r w:rsidRPr="00A03F0D">
              <w:rPr>
                <w:color w:val="000000"/>
                <w:sz w:val="24"/>
                <w:szCs w:val="24"/>
              </w:rPr>
              <w:t>Acuidade Visual</w:t>
            </w:r>
          </w:p>
        </w:tc>
        <w:tc>
          <w:tcPr>
            <w:tcW w:w="1620" w:type="dxa"/>
            <w:tcBorders>
              <w:top w:val="nil"/>
              <w:left w:val="nil"/>
              <w:bottom w:val="single" w:sz="4" w:space="0" w:color="auto"/>
              <w:right w:val="single" w:sz="4" w:space="0" w:color="auto"/>
            </w:tcBorders>
            <w:shd w:val="clear" w:color="auto" w:fill="auto"/>
            <w:noWrap/>
            <w:vAlign w:val="bottom"/>
            <w:hideMark/>
          </w:tcPr>
          <w:p w14:paraId="420773BA"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17,50 </w:t>
            </w:r>
          </w:p>
        </w:tc>
        <w:tc>
          <w:tcPr>
            <w:tcW w:w="1620" w:type="dxa"/>
            <w:tcBorders>
              <w:top w:val="nil"/>
              <w:left w:val="nil"/>
              <w:bottom w:val="single" w:sz="4" w:space="0" w:color="auto"/>
              <w:right w:val="single" w:sz="4" w:space="0" w:color="auto"/>
            </w:tcBorders>
            <w:shd w:val="clear" w:color="auto" w:fill="auto"/>
            <w:noWrap/>
            <w:vAlign w:val="bottom"/>
            <w:hideMark/>
          </w:tcPr>
          <w:p w14:paraId="32EF838F"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735,00 </w:t>
            </w:r>
          </w:p>
        </w:tc>
      </w:tr>
      <w:tr w:rsidR="004F7D2D" w:rsidRPr="00A03F0D" w14:paraId="46487BCA"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189243BA"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9</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3E3CEE2B"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70</w:t>
            </w:r>
          </w:p>
        </w:tc>
        <w:tc>
          <w:tcPr>
            <w:tcW w:w="5452" w:type="dxa"/>
            <w:tcBorders>
              <w:top w:val="nil"/>
              <w:left w:val="nil"/>
              <w:bottom w:val="single" w:sz="4" w:space="0" w:color="auto"/>
              <w:right w:val="single" w:sz="4" w:space="0" w:color="auto"/>
            </w:tcBorders>
            <w:shd w:val="clear" w:color="auto" w:fill="auto"/>
            <w:vAlign w:val="center"/>
            <w:hideMark/>
          </w:tcPr>
          <w:p w14:paraId="4289B8EB" w14:textId="77777777" w:rsidR="004F7D2D" w:rsidRPr="00A03F0D" w:rsidRDefault="004F7D2D" w:rsidP="0070513B">
            <w:pPr>
              <w:suppressAutoHyphens w:val="0"/>
              <w:jc w:val="center"/>
              <w:rPr>
                <w:color w:val="000000"/>
                <w:sz w:val="24"/>
                <w:szCs w:val="24"/>
              </w:rPr>
            </w:pPr>
            <w:r w:rsidRPr="00A03F0D">
              <w:rPr>
                <w:color w:val="000000"/>
                <w:sz w:val="24"/>
                <w:szCs w:val="24"/>
              </w:rPr>
              <w:t>Exames admissionais, periódicos, demissionais e mudança de cargo</w:t>
            </w:r>
          </w:p>
        </w:tc>
        <w:tc>
          <w:tcPr>
            <w:tcW w:w="1620" w:type="dxa"/>
            <w:tcBorders>
              <w:top w:val="nil"/>
              <w:left w:val="nil"/>
              <w:bottom w:val="single" w:sz="4" w:space="0" w:color="auto"/>
              <w:right w:val="single" w:sz="4" w:space="0" w:color="auto"/>
            </w:tcBorders>
            <w:shd w:val="clear" w:color="auto" w:fill="auto"/>
            <w:noWrap/>
            <w:vAlign w:val="bottom"/>
            <w:hideMark/>
          </w:tcPr>
          <w:p w14:paraId="3887EC4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47,50 </w:t>
            </w:r>
          </w:p>
        </w:tc>
        <w:tc>
          <w:tcPr>
            <w:tcW w:w="1620" w:type="dxa"/>
            <w:tcBorders>
              <w:top w:val="nil"/>
              <w:left w:val="nil"/>
              <w:bottom w:val="single" w:sz="4" w:space="0" w:color="auto"/>
              <w:right w:val="single" w:sz="4" w:space="0" w:color="auto"/>
            </w:tcBorders>
            <w:shd w:val="clear" w:color="auto" w:fill="auto"/>
            <w:noWrap/>
            <w:vAlign w:val="bottom"/>
            <w:hideMark/>
          </w:tcPr>
          <w:p w14:paraId="518068FC"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3.325,00 </w:t>
            </w:r>
          </w:p>
        </w:tc>
      </w:tr>
      <w:tr w:rsidR="004F7D2D" w:rsidRPr="00A03F0D" w14:paraId="2CF0CD19"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65C1D1F7"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lastRenderedPageBreak/>
              <w:t>10</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57A0EBE9"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30</w:t>
            </w:r>
          </w:p>
        </w:tc>
        <w:tc>
          <w:tcPr>
            <w:tcW w:w="5452" w:type="dxa"/>
            <w:tcBorders>
              <w:top w:val="nil"/>
              <w:left w:val="nil"/>
              <w:bottom w:val="single" w:sz="4" w:space="0" w:color="auto"/>
              <w:right w:val="single" w:sz="4" w:space="0" w:color="auto"/>
            </w:tcBorders>
            <w:shd w:val="clear" w:color="auto" w:fill="auto"/>
            <w:vAlign w:val="center"/>
            <w:hideMark/>
          </w:tcPr>
          <w:p w14:paraId="53873B29" w14:textId="77777777" w:rsidR="004F7D2D" w:rsidRPr="00A03F0D" w:rsidRDefault="004F7D2D" w:rsidP="0070513B">
            <w:pPr>
              <w:suppressAutoHyphens w:val="0"/>
              <w:jc w:val="center"/>
              <w:rPr>
                <w:color w:val="000000"/>
                <w:sz w:val="24"/>
                <w:szCs w:val="24"/>
              </w:rPr>
            </w:pPr>
            <w:r w:rsidRPr="00A03F0D">
              <w:rPr>
                <w:color w:val="000000"/>
                <w:sz w:val="24"/>
                <w:szCs w:val="24"/>
              </w:rPr>
              <w:t>Avaliação Clínica</w:t>
            </w:r>
          </w:p>
        </w:tc>
        <w:tc>
          <w:tcPr>
            <w:tcW w:w="1620" w:type="dxa"/>
            <w:tcBorders>
              <w:top w:val="nil"/>
              <w:left w:val="nil"/>
              <w:bottom w:val="single" w:sz="4" w:space="0" w:color="auto"/>
              <w:right w:val="single" w:sz="4" w:space="0" w:color="auto"/>
            </w:tcBorders>
            <w:shd w:val="clear" w:color="auto" w:fill="auto"/>
            <w:noWrap/>
            <w:vAlign w:val="bottom"/>
            <w:hideMark/>
          </w:tcPr>
          <w:p w14:paraId="05F574DB"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47,50 </w:t>
            </w:r>
          </w:p>
        </w:tc>
        <w:tc>
          <w:tcPr>
            <w:tcW w:w="1620" w:type="dxa"/>
            <w:tcBorders>
              <w:top w:val="nil"/>
              <w:left w:val="nil"/>
              <w:bottom w:val="single" w:sz="4" w:space="0" w:color="auto"/>
              <w:right w:val="single" w:sz="4" w:space="0" w:color="auto"/>
            </w:tcBorders>
            <w:shd w:val="clear" w:color="auto" w:fill="auto"/>
            <w:noWrap/>
            <w:vAlign w:val="bottom"/>
            <w:hideMark/>
          </w:tcPr>
          <w:p w14:paraId="3490AAAF"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1.425,00 </w:t>
            </w:r>
          </w:p>
        </w:tc>
      </w:tr>
      <w:tr w:rsidR="004F7D2D" w:rsidRPr="00A03F0D" w14:paraId="36D0AE74"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2CF90389"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11</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6809753C"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4DE3702A" w14:textId="77777777" w:rsidR="004F7D2D" w:rsidRPr="00A03F0D" w:rsidRDefault="004F7D2D" w:rsidP="0070513B">
            <w:pPr>
              <w:suppressAutoHyphens w:val="0"/>
              <w:jc w:val="center"/>
              <w:rPr>
                <w:color w:val="000000"/>
                <w:sz w:val="24"/>
                <w:szCs w:val="24"/>
              </w:rPr>
            </w:pPr>
            <w:r w:rsidRPr="00A03F0D">
              <w:rPr>
                <w:color w:val="000000"/>
                <w:sz w:val="24"/>
                <w:szCs w:val="24"/>
              </w:rPr>
              <w:t>PGR/ GRO- Programa de Gerenciamento de Risco (antigo PPRA)</w:t>
            </w:r>
          </w:p>
        </w:tc>
        <w:tc>
          <w:tcPr>
            <w:tcW w:w="1620" w:type="dxa"/>
            <w:tcBorders>
              <w:top w:val="nil"/>
              <w:left w:val="nil"/>
              <w:bottom w:val="single" w:sz="4" w:space="0" w:color="auto"/>
              <w:right w:val="single" w:sz="4" w:space="0" w:color="auto"/>
            </w:tcBorders>
            <w:shd w:val="clear" w:color="auto" w:fill="auto"/>
            <w:noWrap/>
            <w:vAlign w:val="bottom"/>
            <w:hideMark/>
          </w:tcPr>
          <w:p w14:paraId="2952CE4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775,00 </w:t>
            </w:r>
          </w:p>
        </w:tc>
        <w:tc>
          <w:tcPr>
            <w:tcW w:w="1620" w:type="dxa"/>
            <w:tcBorders>
              <w:top w:val="nil"/>
              <w:left w:val="nil"/>
              <w:bottom w:val="single" w:sz="4" w:space="0" w:color="auto"/>
              <w:right w:val="single" w:sz="4" w:space="0" w:color="auto"/>
            </w:tcBorders>
            <w:shd w:val="clear" w:color="auto" w:fill="auto"/>
            <w:noWrap/>
            <w:vAlign w:val="bottom"/>
            <w:hideMark/>
          </w:tcPr>
          <w:p w14:paraId="68C05D85"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775,00 </w:t>
            </w:r>
          </w:p>
        </w:tc>
      </w:tr>
      <w:tr w:rsidR="004F7D2D" w:rsidRPr="00A03F0D" w14:paraId="429B318B" w14:textId="77777777" w:rsidTr="0070513B">
        <w:trPr>
          <w:trHeight w:val="630"/>
        </w:trPr>
        <w:tc>
          <w:tcPr>
            <w:tcW w:w="608" w:type="dxa"/>
            <w:tcBorders>
              <w:top w:val="nil"/>
              <w:left w:val="single" w:sz="4" w:space="0" w:color="auto"/>
              <w:bottom w:val="single" w:sz="4" w:space="0" w:color="auto"/>
              <w:right w:val="nil"/>
            </w:tcBorders>
            <w:shd w:val="clear" w:color="auto" w:fill="auto"/>
            <w:noWrap/>
            <w:vAlign w:val="center"/>
            <w:hideMark/>
          </w:tcPr>
          <w:p w14:paraId="7EC16AA2"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12</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5D24C887"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672DD0A9" w14:textId="77777777" w:rsidR="004F7D2D" w:rsidRPr="00A03F0D" w:rsidRDefault="004F7D2D" w:rsidP="0070513B">
            <w:pPr>
              <w:suppressAutoHyphens w:val="0"/>
              <w:jc w:val="center"/>
              <w:rPr>
                <w:color w:val="000000"/>
                <w:sz w:val="24"/>
                <w:szCs w:val="24"/>
              </w:rPr>
            </w:pPr>
            <w:r w:rsidRPr="00A03F0D">
              <w:rPr>
                <w:color w:val="000000"/>
                <w:sz w:val="24"/>
                <w:szCs w:val="24"/>
              </w:rPr>
              <w:t>LTCAT – Laudo Técnico das Condições Ambientais de Trabalho para 40 colaboradores do Conselho em cumprimento ao E-social</w:t>
            </w:r>
          </w:p>
        </w:tc>
        <w:tc>
          <w:tcPr>
            <w:tcW w:w="1620" w:type="dxa"/>
            <w:tcBorders>
              <w:top w:val="nil"/>
              <w:left w:val="nil"/>
              <w:bottom w:val="single" w:sz="4" w:space="0" w:color="auto"/>
              <w:right w:val="single" w:sz="4" w:space="0" w:color="auto"/>
            </w:tcBorders>
            <w:shd w:val="clear" w:color="auto" w:fill="auto"/>
            <w:noWrap/>
            <w:vAlign w:val="bottom"/>
            <w:hideMark/>
          </w:tcPr>
          <w:p w14:paraId="63AAD9A1"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1.100,00 </w:t>
            </w:r>
          </w:p>
        </w:tc>
        <w:tc>
          <w:tcPr>
            <w:tcW w:w="1620" w:type="dxa"/>
            <w:tcBorders>
              <w:top w:val="nil"/>
              <w:left w:val="nil"/>
              <w:bottom w:val="single" w:sz="4" w:space="0" w:color="auto"/>
              <w:right w:val="single" w:sz="4" w:space="0" w:color="auto"/>
            </w:tcBorders>
            <w:shd w:val="clear" w:color="auto" w:fill="auto"/>
            <w:noWrap/>
            <w:vAlign w:val="bottom"/>
            <w:hideMark/>
          </w:tcPr>
          <w:p w14:paraId="2C6BE775"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1.100,00 </w:t>
            </w:r>
          </w:p>
        </w:tc>
      </w:tr>
      <w:tr w:rsidR="004F7D2D" w:rsidRPr="00A03F0D" w14:paraId="4B7A9C9C" w14:textId="77777777" w:rsidTr="0070513B">
        <w:trPr>
          <w:trHeight w:val="780"/>
        </w:trPr>
        <w:tc>
          <w:tcPr>
            <w:tcW w:w="608" w:type="dxa"/>
            <w:tcBorders>
              <w:top w:val="nil"/>
              <w:left w:val="single" w:sz="4" w:space="0" w:color="auto"/>
              <w:bottom w:val="single" w:sz="4" w:space="0" w:color="auto"/>
              <w:right w:val="nil"/>
            </w:tcBorders>
            <w:shd w:val="clear" w:color="auto" w:fill="auto"/>
            <w:noWrap/>
            <w:vAlign w:val="center"/>
            <w:hideMark/>
          </w:tcPr>
          <w:p w14:paraId="56C88A9F"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13</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667AC988" w14:textId="77777777" w:rsidR="004F7D2D" w:rsidRPr="00A03F0D" w:rsidRDefault="004F7D2D" w:rsidP="0070513B">
            <w:pPr>
              <w:suppressAutoHyphens w:val="0"/>
              <w:jc w:val="center"/>
              <w:rPr>
                <w:b/>
                <w:bCs/>
                <w:color w:val="000000"/>
                <w:sz w:val="24"/>
                <w:szCs w:val="24"/>
              </w:rPr>
            </w:pPr>
            <w:r w:rsidRPr="00A03F0D">
              <w:rPr>
                <w:b/>
                <w:bCs/>
                <w:color w:val="000000"/>
                <w:sz w:val="24"/>
                <w:szCs w:val="24"/>
              </w:rPr>
              <w:t>1</w:t>
            </w:r>
          </w:p>
        </w:tc>
        <w:tc>
          <w:tcPr>
            <w:tcW w:w="5452" w:type="dxa"/>
            <w:tcBorders>
              <w:top w:val="nil"/>
              <w:left w:val="nil"/>
              <w:bottom w:val="single" w:sz="4" w:space="0" w:color="auto"/>
              <w:right w:val="single" w:sz="4" w:space="0" w:color="auto"/>
            </w:tcBorders>
            <w:shd w:val="clear" w:color="auto" w:fill="auto"/>
            <w:vAlign w:val="center"/>
            <w:hideMark/>
          </w:tcPr>
          <w:p w14:paraId="0F924319" w14:textId="77777777" w:rsidR="004F7D2D" w:rsidRPr="00A03F0D" w:rsidRDefault="004F7D2D" w:rsidP="0070513B">
            <w:pPr>
              <w:suppressAutoHyphens w:val="0"/>
              <w:jc w:val="center"/>
              <w:rPr>
                <w:color w:val="000000"/>
                <w:sz w:val="24"/>
                <w:szCs w:val="24"/>
              </w:rPr>
            </w:pPr>
            <w:bookmarkStart w:id="15" w:name="RANGE!D16"/>
            <w:r w:rsidRPr="00A03F0D">
              <w:rPr>
                <w:color w:val="000000"/>
                <w:sz w:val="24"/>
                <w:szCs w:val="24"/>
              </w:rPr>
              <w:t>GERAÇÃO E ENVIO S-2240 - Condições Ambientais do Trabalho – Agentes Nocivos (Carga Inicial) para 40 colaboradores do Conselho em cumprimento ao E-social</w:t>
            </w:r>
            <w:bookmarkEnd w:id="15"/>
          </w:p>
        </w:tc>
        <w:tc>
          <w:tcPr>
            <w:tcW w:w="1620" w:type="dxa"/>
            <w:tcBorders>
              <w:top w:val="nil"/>
              <w:left w:val="nil"/>
              <w:bottom w:val="single" w:sz="4" w:space="0" w:color="auto"/>
              <w:right w:val="single" w:sz="4" w:space="0" w:color="auto"/>
            </w:tcBorders>
            <w:shd w:val="clear" w:color="auto" w:fill="auto"/>
            <w:noWrap/>
            <w:vAlign w:val="bottom"/>
            <w:hideMark/>
          </w:tcPr>
          <w:p w14:paraId="7924BDA4"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c>
          <w:tcPr>
            <w:tcW w:w="1620" w:type="dxa"/>
            <w:tcBorders>
              <w:top w:val="nil"/>
              <w:left w:val="nil"/>
              <w:bottom w:val="single" w:sz="4" w:space="0" w:color="auto"/>
              <w:right w:val="single" w:sz="4" w:space="0" w:color="auto"/>
            </w:tcBorders>
            <w:shd w:val="clear" w:color="auto" w:fill="auto"/>
            <w:noWrap/>
            <w:vAlign w:val="bottom"/>
            <w:hideMark/>
          </w:tcPr>
          <w:p w14:paraId="118C3930"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500,00 </w:t>
            </w:r>
          </w:p>
        </w:tc>
      </w:tr>
      <w:tr w:rsidR="004F7D2D" w:rsidRPr="00A03F0D" w14:paraId="655735A8" w14:textId="77777777" w:rsidTr="0070513B">
        <w:trPr>
          <w:trHeight w:val="735"/>
        </w:trPr>
        <w:tc>
          <w:tcPr>
            <w:tcW w:w="608" w:type="dxa"/>
            <w:tcBorders>
              <w:top w:val="nil"/>
              <w:left w:val="single" w:sz="4" w:space="0" w:color="auto"/>
              <w:bottom w:val="single" w:sz="4" w:space="0" w:color="auto"/>
              <w:right w:val="nil"/>
            </w:tcBorders>
            <w:shd w:val="clear" w:color="auto" w:fill="auto"/>
            <w:noWrap/>
            <w:vAlign w:val="center"/>
            <w:hideMark/>
          </w:tcPr>
          <w:p w14:paraId="39D6F306"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14</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06360BAB" w14:textId="77777777" w:rsidR="004F7D2D" w:rsidRPr="00A03F0D" w:rsidRDefault="004F7D2D" w:rsidP="0070513B">
            <w:pPr>
              <w:suppressAutoHyphens w:val="0"/>
              <w:jc w:val="center"/>
              <w:rPr>
                <w:color w:val="000000"/>
                <w:sz w:val="24"/>
                <w:szCs w:val="24"/>
              </w:rPr>
            </w:pPr>
            <w:r w:rsidRPr="00A03F0D">
              <w:rPr>
                <w:color w:val="000000"/>
                <w:sz w:val="24"/>
                <w:szCs w:val="24"/>
              </w:rPr>
              <w:t>40</w:t>
            </w:r>
          </w:p>
        </w:tc>
        <w:tc>
          <w:tcPr>
            <w:tcW w:w="5452" w:type="dxa"/>
            <w:tcBorders>
              <w:top w:val="nil"/>
              <w:left w:val="nil"/>
              <w:bottom w:val="single" w:sz="4" w:space="0" w:color="auto"/>
              <w:right w:val="single" w:sz="4" w:space="0" w:color="auto"/>
            </w:tcBorders>
            <w:shd w:val="clear" w:color="auto" w:fill="auto"/>
            <w:vAlign w:val="center"/>
            <w:hideMark/>
          </w:tcPr>
          <w:p w14:paraId="626A5478" w14:textId="77777777" w:rsidR="004F7D2D" w:rsidRPr="00A03F0D" w:rsidRDefault="004F7D2D" w:rsidP="0070513B">
            <w:pPr>
              <w:suppressAutoHyphens w:val="0"/>
              <w:jc w:val="center"/>
              <w:rPr>
                <w:color w:val="000000"/>
                <w:sz w:val="24"/>
                <w:szCs w:val="24"/>
              </w:rPr>
            </w:pPr>
            <w:r w:rsidRPr="00A03F0D">
              <w:rPr>
                <w:color w:val="000000"/>
                <w:sz w:val="24"/>
                <w:szCs w:val="24"/>
              </w:rPr>
              <w:t>GERAÇÃO E ENVIO EVENTUAL S-2240 – Condições ambientais do Trabalho - Agentes nocivos para os 40 colaboradores do Conselho em cumprimento ao E-social</w:t>
            </w:r>
          </w:p>
        </w:tc>
        <w:tc>
          <w:tcPr>
            <w:tcW w:w="1620" w:type="dxa"/>
            <w:tcBorders>
              <w:top w:val="nil"/>
              <w:left w:val="nil"/>
              <w:bottom w:val="single" w:sz="4" w:space="0" w:color="auto"/>
              <w:right w:val="single" w:sz="4" w:space="0" w:color="auto"/>
            </w:tcBorders>
            <w:shd w:val="clear" w:color="auto" w:fill="auto"/>
            <w:noWrap/>
            <w:vAlign w:val="bottom"/>
            <w:hideMark/>
          </w:tcPr>
          <w:p w14:paraId="24376606"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15,00 </w:t>
            </w:r>
          </w:p>
        </w:tc>
        <w:tc>
          <w:tcPr>
            <w:tcW w:w="1620" w:type="dxa"/>
            <w:tcBorders>
              <w:top w:val="nil"/>
              <w:left w:val="nil"/>
              <w:bottom w:val="single" w:sz="4" w:space="0" w:color="auto"/>
              <w:right w:val="single" w:sz="4" w:space="0" w:color="auto"/>
            </w:tcBorders>
            <w:shd w:val="clear" w:color="auto" w:fill="auto"/>
            <w:noWrap/>
            <w:vAlign w:val="bottom"/>
            <w:hideMark/>
          </w:tcPr>
          <w:p w14:paraId="7C51B344"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 </w:t>
            </w:r>
          </w:p>
        </w:tc>
      </w:tr>
      <w:tr w:rsidR="004F7D2D" w:rsidRPr="00A03F0D" w14:paraId="36497BEB" w14:textId="77777777" w:rsidTr="0070513B">
        <w:trPr>
          <w:trHeight w:val="645"/>
        </w:trPr>
        <w:tc>
          <w:tcPr>
            <w:tcW w:w="608" w:type="dxa"/>
            <w:tcBorders>
              <w:top w:val="nil"/>
              <w:left w:val="single" w:sz="4" w:space="0" w:color="auto"/>
              <w:bottom w:val="single" w:sz="4" w:space="0" w:color="auto"/>
              <w:right w:val="nil"/>
            </w:tcBorders>
            <w:shd w:val="clear" w:color="auto" w:fill="auto"/>
            <w:noWrap/>
            <w:vAlign w:val="center"/>
            <w:hideMark/>
          </w:tcPr>
          <w:p w14:paraId="5DB254E8"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15</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1D70312F" w14:textId="77777777" w:rsidR="004F7D2D" w:rsidRPr="00A03F0D" w:rsidRDefault="004F7D2D" w:rsidP="0070513B">
            <w:pPr>
              <w:suppressAutoHyphens w:val="0"/>
              <w:jc w:val="center"/>
              <w:rPr>
                <w:color w:val="000000"/>
                <w:sz w:val="24"/>
                <w:szCs w:val="24"/>
              </w:rPr>
            </w:pPr>
            <w:r w:rsidRPr="00A03F0D">
              <w:rPr>
                <w:color w:val="000000"/>
                <w:sz w:val="24"/>
                <w:szCs w:val="24"/>
              </w:rPr>
              <w:t>40</w:t>
            </w:r>
          </w:p>
        </w:tc>
        <w:tc>
          <w:tcPr>
            <w:tcW w:w="5452" w:type="dxa"/>
            <w:tcBorders>
              <w:top w:val="nil"/>
              <w:left w:val="nil"/>
              <w:bottom w:val="single" w:sz="4" w:space="0" w:color="auto"/>
              <w:right w:val="single" w:sz="4" w:space="0" w:color="auto"/>
            </w:tcBorders>
            <w:shd w:val="clear" w:color="auto" w:fill="auto"/>
            <w:vAlign w:val="center"/>
            <w:hideMark/>
          </w:tcPr>
          <w:p w14:paraId="741B96F0" w14:textId="77777777" w:rsidR="004F7D2D" w:rsidRPr="00A03F0D" w:rsidRDefault="004F7D2D" w:rsidP="0070513B">
            <w:pPr>
              <w:suppressAutoHyphens w:val="0"/>
              <w:jc w:val="center"/>
              <w:rPr>
                <w:color w:val="000000"/>
                <w:sz w:val="24"/>
                <w:szCs w:val="24"/>
              </w:rPr>
            </w:pPr>
            <w:bookmarkStart w:id="16" w:name="RANGE!D18"/>
            <w:r w:rsidRPr="00A03F0D">
              <w:rPr>
                <w:color w:val="000000"/>
                <w:sz w:val="24"/>
                <w:szCs w:val="24"/>
              </w:rPr>
              <w:t>GERAÇÃO E ENVIO EVENTUAL S-2220 – ASO – Atestado de Saúde Ocupacional para os 40 colaboradores do Conselho em cumprimento ao E-social</w:t>
            </w:r>
            <w:bookmarkEnd w:id="16"/>
          </w:p>
        </w:tc>
        <w:tc>
          <w:tcPr>
            <w:tcW w:w="1620" w:type="dxa"/>
            <w:tcBorders>
              <w:top w:val="nil"/>
              <w:left w:val="nil"/>
              <w:bottom w:val="single" w:sz="4" w:space="0" w:color="auto"/>
              <w:right w:val="single" w:sz="4" w:space="0" w:color="auto"/>
            </w:tcBorders>
            <w:shd w:val="clear" w:color="auto" w:fill="auto"/>
            <w:noWrap/>
            <w:vAlign w:val="bottom"/>
            <w:hideMark/>
          </w:tcPr>
          <w:p w14:paraId="617A5E3C"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15,00 </w:t>
            </w:r>
          </w:p>
        </w:tc>
        <w:tc>
          <w:tcPr>
            <w:tcW w:w="1620" w:type="dxa"/>
            <w:tcBorders>
              <w:top w:val="nil"/>
              <w:left w:val="nil"/>
              <w:bottom w:val="single" w:sz="4" w:space="0" w:color="auto"/>
              <w:right w:val="single" w:sz="4" w:space="0" w:color="auto"/>
            </w:tcBorders>
            <w:shd w:val="clear" w:color="auto" w:fill="auto"/>
            <w:noWrap/>
            <w:vAlign w:val="bottom"/>
            <w:hideMark/>
          </w:tcPr>
          <w:p w14:paraId="2E7E171D"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 </w:t>
            </w:r>
          </w:p>
        </w:tc>
      </w:tr>
      <w:tr w:rsidR="004F7D2D" w:rsidRPr="00A03F0D" w14:paraId="28DCF2A2"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3C23ABAE"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16</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3F7E0CBA" w14:textId="77777777" w:rsidR="004F7D2D" w:rsidRPr="00A03F0D" w:rsidRDefault="004F7D2D" w:rsidP="0070513B">
            <w:pPr>
              <w:suppressAutoHyphens w:val="0"/>
              <w:jc w:val="center"/>
              <w:rPr>
                <w:color w:val="000000"/>
                <w:sz w:val="24"/>
                <w:szCs w:val="24"/>
              </w:rPr>
            </w:pPr>
            <w:r w:rsidRPr="00A03F0D">
              <w:rPr>
                <w:color w:val="000000"/>
                <w:sz w:val="24"/>
                <w:szCs w:val="24"/>
              </w:rPr>
              <w:t>40</w:t>
            </w:r>
          </w:p>
        </w:tc>
        <w:tc>
          <w:tcPr>
            <w:tcW w:w="5452" w:type="dxa"/>
            <w:tcBorders>
              <w:top w:val="nil"/>
              <w:left w:val="nil"/>
              <w:bottom w:val="single" w:sz="4" w:space="0" w:color="auto"/>
              <w:right w:val="single" w:sz="4" w:space="0" w:color="auto"/>
            </w:tcBorders>
            <w:shd w:val="clear" w:color="auto" w:fill="auto"/>
            <w:vAlign w:val="center"/>
            <w:hideMark/>
          </w:tcPr>
          <w:p w14:paraId="61BAFF3B" w14:textId="77777777" w:rsidR="004F7D2D" w:rsidRPr="00A03F0D" w:rsidRDefault="004F7D2D" w:rsidP="0070513B">
            <w:pPr>
              <w:suppressAutoHyphens w:val="0"/>
              <w:jc w:val="both"/>
              <w:rPr>
                <w:color w:val="000000"/>
                <w:sz w:val="24"/>
                <w:szCs w:val="24"/>
              </w:rPr>
            </w:pPr>
            <w:r w:rsidRPr="00A03F0D">
              <w:rPr>
                <w:color w:val="000000"/>
                <w:sz w:val="24"/>
                <w:szCs w:val="24"/>
              </w:rPr>
              <w:t>Ficha Profissiográfica Previdenciária (PPP)</w:t>
            </w:r>
          </w:p>
        </w:tc>
        <w:tc>
          <w:tcPr>
            <w:tcW w:w="1620" w:type="dxa"/>
            <w:tcBorders>
              <w:top w:val="nil"/>
              <w:left w:val="nil"/>
              <w:bottom w:val="single" w:sz="4" w:space="0" w:color="auto"/>
              <w:right w:val="single" w:sz="4" w:space="0" w:color="auto"/>
            </w:tcBorders>
            <w:shd w:val="clear" w:color="auto" w:fill="auto"/>
            <w:noWrap/>
            <w:vAlign w:val="bottom"/>
            <w:hideMark/>
          </w:tcPr>
          <w:p w14:paraId="5DDE551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150,00 </w:t>
            </w:r>
          </w:p>
        </w:tc>
        <w:tc>
          <w:tcPr>
            <w:tcW w:w="1620" w:type="dxa"/>
            <w:tcBorders>
              <w:top w:val="nil"/>
              <w:left w:val="nil"/>
              <w:bottom w:val="single" w:sz="4" w:space="0" w:color="auto"/>
              <w:right w:val="single" w:sz="4" w:space="0" w:color="auto"/>
            </w:tcBorders>
            <w:shd w:val="clear" w:color="auto" w:fill="auto"/>
            <w:noWrap/>
            <w:vAlign w:val="bottom"/>
            <w:hideMark/>
          </w:tcPr>
          <w:p w14:paraId="357371AE"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6.000,00 </w:t>
            </w:r>
          </w:p>
        </w:tc>
      </w:tr>
      <w:tr w:rsidR="004F7D2D" w:rsidRPr="00A03F0D" w14:paraId="604CB439"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3F550333"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17</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3B6886E8" w14:textId="77777777" w:rsidR="004F7D2D" w:rsidRPr="00A03F0D" w:rsidRDefault="004F7D2D" w:rsidP="0070513B">
            <w:pPr>
              <w:suppressAutoHyphens w:val="0"/>
              <w:jc w:val="center"/>
              <w:rPr>
                <w:color w:val="000000"/>
                <w:sz w:val="24"/>
                <w:szCs w:val="24"/>
              </w:rPr>
            </w:pPr>
            <w:r w:rsidRPr="00A03F0D">
              <w:rPr>
                <w:color w:val="000000"/>
                <w:sz w:val="24"/>
                <w:szCs w:val="24"/>
              </w:rPr>
              <w:t>45</w:t>
            </w:r>
          </w:p>
        </w:tc>
        <w:tc>
          <w:tcPr>
            <w:tcW w:w="5452" w:type="dxa"/>
            <w:tcBorders>
              <w:top w:val="nil"/>
              <w:left w:val="nil"/>
              <w:bottom w:val="single" w:sz="4" w:space="0" w:color="auto"/>
              <w:right w:val="single" w:sz="4" w:space="0" w:color="auto"/>
            </w:tcBorders>
            <w:shd w:val="clear" w:color="auto" w:fill="auto"/>
            <w:vAlign w:val="center"/>
            <w:hideMark/>
          </w:tcPr>
          <w:p w14:paraId="340C41C8" w14:textId="77777777" w:rsidR="004F7D2D" w:rsidRPr="00A03F0D" w:rsidRDefault="004F7D2D" w:rsidP="0070513B">
            <w:pPr>
              <w:suppressAutoHyphens w:val="0"/>
              <w:jc w:val="both"/>
              <w:rPr>
                <w:color w:val="000000"/>
                <w:sz w:val="24"/>
                <w:szCs w:val="24"/>
              </w:rPr>
            </w:pPr>
            <w:r w:rsidRPr="00A03F0D">
              <w:rPr>
                <w:color w:val="000000"/>
                <w:sz w:val="24"/>
                <w:szCs w:val="24"/>
              </w:rPr>
              <w:t>Exame toxicológico</w:t>
            </w:r>
          </w:p>
        </w:tc>
        <w:tc>
          <w:tcPr>
            <w:tcW w:w="1620" w:type="dxa"/>
            <w:tcBorders>
              <w:top w:val="nil"/>
              <w:left w:val="nil"/>
              <w:bottom w:val="single" w:sz="4" w:space="0" w:color="auto"/>
              <w:right w:val="single" w:sz="4" w:space="0" w:color="auto"/>
            </w:tcBorders>
            <w:shd w:val="clear" w:color="auto" w:fill="auto"/>
            <w:noWrap/>
            <w:vAlign w:val="bottom"/>
            <w:hideMark/>
          </w:tcPr>
          <w:p w14:paraId="554464C8"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150,00 </w:t>
            </w:r>
          </w:p>
        </w:tc>
        <w:tc>
          <w:tcPr>
            <w:tcW w:w="1620" w:type="dxa"/>
            <w:tcBorders>
              <w:top w:val="nil"/>
              <w:left w:val="nil"/>
              <w:bottom w:val="single" w:sz="4" w:space="0" w:color="auto"/>
              <w:right w:val="single" w:sz="4" w:space="0" w:color="auto"/>
            </w:tcBorders>
            <w:shd w:val="clear" w:color="auto" w:fill="auto"/>
            <w:noWrap/>
            <w:vAlign w:val="bottom"/>
            <w:hideMark/>
          </w:tcPr>
          <w:p w14:paraId="3BDB1F4E"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6.750,00 </w:t>
            </w:r>
          </w:p>
        </w:tc>
      </w:tr>
      <w:tr w:rsidR="004F7D2D" w:rsidRPr="00A03F0D" w14:paraId="546AAE48"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79AAD415"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18</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2997209E" w14:textId="77777777" w:rsidR="004F7D2D" w:rsidRPr="00A03F0D" w:rsidRDefault="004F7D2D" w:rsidP="0070513B">
            <w:pPr>
              <w:suppressAutoHyphens w:val="0"/>
              <w:jc w:val="center"/>
              <w:rPr>
                <w:color w:val="000000"/>
                <w:sz w:val="24"/>
                <w:szCs w:val="24"/>
              </w:rPr>
            </w:pPr>
            <w:r w:rsidRPr="00A03F0D">
              <w:rPr>
                <w:color w:val="000000"/>
                <w:sz w:val="24"/>
                <w:szCs w:val="24"/>
              </w:rPr>
              <w:t>40</w:t>
            </w:r>
          </w:p>
        </w:tc>
        <w:tc>
          <w:tcPr>
            <w:tcW w:w="5452" w:type="dxa"/>
            <w:tcBorders>
              <w:top w:val="nil"/>
              <w:left w:val="nil"/>
              <w:bottom w:val="single" w:sz="4" w:space="0" w:color="auto"/>
              <w:right w:val="single" w:sz="4" w:space="0" w:color="auto"/>
            </w:tcBorders>
            <w:shd w:val="clear" w:color="auto" w:fill="auto"/>
            <w:vAlign w:val="center"/>
            <w:hideMark/>
          </w:tcPr>
          <w:p w14:paraId="25CB11F6" w14:textId="77777777" w:rsidR="004F7D2D" w:rsidRPr="00A03F0D" w:rsidRDefault="004F7D2D" w:rsidP="0070513B">
            <w:pPr>
              <w:suppressAutoHyphens w:val="0"/>
              <w:jc w:val="both"/>
              <w:rPr>
                <w:color w:val="000000"/>
                <w:sz w:val="24"/>
                <w:szCs w:val="24"/>
              </w:rPr>
            </w:pPr>
            <w:r w:rsidRPr="00A03F0D">
              <w:rPr>
                <w:color w:val="000000"/>
                <w:sz w:val="24"/>
                <w:szCs w:val="24"/>
              </w:rPr>
              <w:t>CAT – Comunicado de Acidente de Trabalho</w:t>
            </w:r>
          </w:p>
        </w:tc>
        <w:tc>
          <w:tcPr>
            <w:tcW w:w="1620" w:type="dxa"/>
            <w:tcBorders>
              <w:top w:val="nil"/>
              <w:left w:val="nil"/>
              <w:bottom w:val="single" w:sz="4" w:space="0" w:color="auto"/>
              <w:right w:val="single" w:sz="4" w:space="0" w:color="auto"/>
            </w:tcBorders>
            <w:shd w:val="clear" w:color="auto" w:fill="auto"/>
            <w:noWrap/>
            <w:vAlign w:val="bottom"/>
            <w:hideMark/>
          </w:tcPr>
          <w:p w14:paraId="7A7CC58F"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150,00 </w:t>
            </w:r>
          </w:p>
        </w:tc>
        <w:tc>
          <w:tcPr>
            <w:tcW w:w="1620" w:type="dxa"/>
            <w:tcBorders>
              <w:top w:val="nil"/>
              <w:left w:val="nil"/>
              <w:bottom w:val="single" w:sz="4" w:space="0" w:color="auto"/>
              <w:right w:val="single" w:sz="4" w:space="0" w:color="auto"/>
            </w:tcBorders>
            <w:shd w:val="clear" w:color="auto" w:fill="auto"/>
            <w:noWrap/>
            <w:vAlign w:val="bottom"/>
            <w:hideMark/>
          </w:tcPr>
          <w:p w14:paraId="1FB3EBD3"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6.000,00 </w:t>
            </w:r>
          </w:p>
        </w:tc>
      </w:tr>
      <w:tr w:rsidR="004F7D2D" w:rsidRPr="00A03F0D" w14:paraId="27399E9A"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1BACD594"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19</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508A44F0" w14:textId="77777777" w:rsidR="004F7D2D" w:rsidRPr="00A03F0D" w:rsidRDefault="004F7D2D" w:rsidP="0070513B">
            <w:pPr>
              <w:suppressAutoHyphens w:val="0"/>
              <w:jc w:val="center"/>
              <w:rPr>
                <w:color w:val="000000"/>
                <w:sz w:val="24"/>
                <w:szCs w:val="24"/>
              </w:rPr>
            </w:pPr>
            <w:r w:rsidRPr="00A03F0D">
              <w:rPr>
                <w:color w:val="000000"/>
                <w:sz w:val="24"/>
                <w:szCs w:val="24"/>
              </w:rPr>
              <w:t>45</w:t>
            </w:r>
          </w:p>
        </w:tc>
        <w:tc>
          <w:tcPr>
            <w:tcW w:w="5452" w:type="dxa"/>
            <w:tcBorders>
              <w:top w:val="nil"/>
              <w:left w:val="nil"/>
              <w:bottom w:val="single" w:sz="4" w:space="0" w:color="auto"/>
              <w:right w:val="single" w:sz="4" w:space="0" w:color="auto"/>
            </w:tcBorders>
            <w:shd w:val="clear" w:color="auto" w:fill="auto"/>
            <w:vAlign w:val="center"/>
            <w:hideMark/>
          </w:tcPr>
          <w:p w14:paraId="6383918A" w14:textId="77777777" w:rsidR="004F7D2D" w:rsidRPr="00A03F0D" w:rsidRDefault="004F7D2D" w:rsidP="0070513B">
            <w:pPr>
              <w:suppressAutoHyphens w:val="0"/>
              <w:jc w:val="both"/>
              <w:rPr>
                <w:color w:val="000000"/>
                <w:sz w:val="24"/>
                <w:szCs w:val="24"/>
              </w:rPr>
            </w:pPr>
            <w:r w:rsidRPr="00A03F0D">
              <w:rPr>
                <w:color w:val="000000"/>
                <w:sz w:val="24"/>
                <w:szCs w:val="24"/>
              </w:rPr>
              <w:t>Avaliação Ergonômica</w:t>
            </w:r>
          </w:p>
        </w:tc>
        <w:tc>
          <w:tcPr>
            <w:tcW w:w="1620" w:type="dxa"/>
            <w:tcBorders>
              <w:top w:val="nil"/>
              <w:left w:val="nil"/>
              <w:bottom w:val="single" w:sz="4" w:space="0" w:color="auto"/>
              <w:right w:val="single" w:sz="4" w:space="0" w:color="auto"/>
            </w:tcBorders>
            <w:shd w:val="clear" w:color="auto" w:fill="auto"/>
            <w:noWrap/>
            <w:vAlign w:val="bottom"/>
            <w:hideMark/>
          </w:tcPr>
          <w:p w14:paraId="4973399E"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200,00 </w:t>
            </w:r>
          </w:p>
        </w:tc>
        <w:tc>
          <w:tcPr>
            <w:tcW w:w="1620" w:type="dxa"/>
            <w:tcBorders>
              <w:top w:val="nil"/>
              <w:left w:val="nil"/>
              <w:bottom w:val="single" w:sz="4" w:space="0" w:color="auto"/>
              <w:right w:val="single" w:sz="4" w:space="0" w:color="auto"/>
            </w:tcBorders>
            <w:shd w:val="clear" w:color="auto" w:fill="auto"/>
            <w:noWrap/>
            <w:vAlign w:val="bottom"/>
            <w:hideMark/>
          </w:tcPr>
          <w:p w14:paraId="64763E1C"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9.000,00 </w:t>
            </w:r>
          </w:p>
        </w:tc>
      </w:tr>
      <w:tr w:rsidR="004F7D2D" w:rsidRPr="00A03F0D" w14:paraId="4E69BBA8" w14:textId="77777777" w:rsidTr="0070513B">
        <w:trPr>
          <w:trHeight w:val="315"/>
        </w:trPr>
        <w:tc>
          <w:tcPr>
            <w:tcW w:w="608" w:type="dxa"/>
            <w:tcBorders>
              <w:top w:val="nil"/>
              <w:left w:val="single" w:sz="4" w:space="0" w:color="auto"/>
              <w:bottom w:val="single" w:sz="4" w:space="0" w:color="auto"/>
              <w:right w:val="nil"/>
            </w:tcBorders>
            <w:shd w:val="clear" w:color="auto" w:fill="auto"/>
            <w:noWrap/>
            <w:vAlign w:val="center"/>
            <w:hideMark/>
          </w:tcPr>
          <w:p w14:paraId="68863908"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20</w:t>
            </w:r>
          </w:p>
        </w:tc>
        <w:tc>
          <w:tcPr>
            <w:tcW w:w="881" w:type="dxa"/>
            <w:tcBorders>
              <w:top w:val="nil"/>
              <w:left w:val="single" w:sz="4" w:space="0" w:color="auto"/>
              <w:bottom w:val="single" w:sz="4" w:space="0" w:color="auto"/>
              <w:right w:val="single" w:sz="4" w:space="0" w:color="auto"/>
            </w:tcBorders>
            <w:shd w:val="clear" w:color="auto" w:fill="auto"/>
            <w:vAlign w:val="center"/>
            <w:hideMark/>
          </w:tcPr>
          <w:p w14:paraId="0046E5DD" w14:textId="77777777" w:rsidR="004F7D2D" w:rsidRPr="00A03F0D" w:rsidRDefault="004F7D2D" w:rsidP="0070513B">
            <w:pPr>
              <w:suppressAutoHyphens w:val="0"/>
              <w:jc w:val="center"/>
              <w:rPr>
                <w:color w:val="000000"/>
                <w:sz w:val="24"/>
                <w:szCs w:val="24"/>
              </w:rPr>
            </w:pPr>
            <w:r w:rsidRPr="00A03F0D">
              <w:rPr>
                <w:color w:val="000000"/>
                <w:sz w:val="24"/>
                <w:szCs w:val="24"/>
              </w:rPr>
              <w:t>5</w:t>
            </w:r>
          </w:p>
        </w:tc>
        <w:tc>
          <w:tcPr>
            <w:tcW w:w="5452" w:type="dxa"/>
            <w:tcBorders>
              <w:top w:val="nil"/>
              <w:left w:val="nil"/>
              <w:bottom w:val="single" w:sz="4" w:space="0" w:color="auto"/>
              <w:right w:val="single" w:sz="4" w:space="0" w:color="auto"/>
            </w:tcBorders>
            <w:shd w:val="clear" w:color="auto" w:fill="auto"/>
            <w:vAlign w:val="center"/>
            <w:hideMark/>
          </w:tcPr>
          <w:p w14:paraId="3AED0FB9" w14:textId="77777777" w:rsidR="004F7D2D" w:rsidRPr="00A03F0D" w:rsidRDefault="004F7D2D" w:rsidP="0070513B">
            <w:pPr>
              <w:suppressAutoHyphens w:val="0"/>
              <w:jc w:val="both"/>
              <w:rPr>
                <w:color w:val="000000"/>
                <w:sz w:val="24"/>
                <w:szCs w:val="24"/>
              </w:rPr>
            </w:pPr>
            <w:r w:rsidRPr="00A03F0D">
              <w:rPr>
                <w:color w:val="000000"/>
                <w:sz w:val="24"/>
                <w:szCs w:val="24"/>
              </w:rPr>
              <w:t>Curso para formação de Brigadista NR-23 (com certificado)</w:t>
            </w:r>
          </w:p>
        </w:tc>
        <w:tc>
          <w:tcPr>
            <w:tcW w:w="1620" w:type="dxa"/>
            <w:tcBorders>
              <w:top w:val="nil"/>
              <w:left w:val="nil"/>
              <w:bottom w:val="single" w:sz="4" w:space="0" w:color="auto"/>
              <w:right w:val="single" w:sz="4" w:space="0" w:color="auto"/>
            </w:tcBorders>
            <w:shd w:val="clear" w:color="auto" w:fill="auto"/>
            <w:noWrap/>
            <w:vAlign w:val="bottom"/>
            <w:hideMark/>
          </w:tcPr>
          <w:p w14:paraId="33810E24"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550,00 </w:t>
            </w:r>
          </w:p>
        </w:tc>
        <w:tc>
          <w:tcPr>
            <w:tcW w:w="1620" w:type="dxa"/>
            <w:tcBorders>
              <w:top w:val="nil"/>
              <w:left w:val="nil"/>
              <w:bottom w:val="single" w:sz="4" w:space="0" w:color="auto"/>
              <w:right w:val="single" w:sz="4" w:space="0" w:color="auto"/>
            </w:tcBorders>
            <w:shd w:val="clear" w:color="auto" w:fill="auto"/>
            <w:noWrap/>
            <w:vAlign w:val="bottom"/>
            <w:hideMark/>
          </w:tcPr>
          <w:p w14:paraId="79084C72" w14:textId="77777777" w:rsidR="004F7D2D" w:rsidRPr="00A03F0D" w:rsidRDefault="004F7D2D" w:rsidP="0070513B">
            <w:pPr>
              <w:suppressAutoHyphens w:val="0"/>
              <w:rPr>
                <w:rFonts w:ascii="Calibri" w:hAnsi="Calibri" w:cs="Calibri"/>
                <w:color w:val="000000"/>
                <w:sz w:val="22"/>
                <w:szCs w:val="22"/>
              </w:rPr>
            </w:pPr>
            <w:r w:rsidRPr="00A03F0D">
              <w:rPr>
                <w:rFonts w:ascii="Calibri" w:hAnsi="Calibri" w:cs="Calibri"/>
                <w:color w:val="000000"/>
                <w:sz w:val="22"/>
                <w:szCs w:val="22"/>
              </w:rPr>
              <w:t xml:space="preserve"> R$          2.750,00 </w:t>
            </w:r>
          </w:p>
        </w:tc>
      </w:tr>
      <w:tr w:rsidR="004F7D2D" w:rsidRPr="00A03F0D" w14:paraId="70C3594E" w14:textId="77777777" w:rsidTr="0070513B">
        <w:trPr>
          <w:trHeight w:val="300"/>
        </w:trPr>
        <w:tc>
          <w:tcPr>
            <w:tcW w:w="6941" w:type="dxa"/>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8B7A516" w14:textId="77777777" w:rsidR="004F7D2D" w:rsidRPr="00A03F0D" w:rsidRDefault="004F7D2D" w:rsidP="0070513B">
            <w:pPr>
              <w:suppressAutoHyphens w:val="0"/>
              <w:jc w:val="center"/>
              <w:rPr>
                <w:rFonts w:ascii="Calibri" w:hAnsi="Calibri" w:cs="Calibri"/>
                <w:color w:val="000000"/>
                <w:sz w:val="22"/>
                <w:szCs w:val="22"/>
              </w:rPr>
            </w:pPr>
            <w:r w:rsidRPr="00A03F0D">
              <w:rPr>
                <w:rFonts w:ascii="Calibri" w:hAnsi="Calibri" w:cs="Calibri"/>
                <w:color w:val="000000"/>
                <w:sz w:val="22"/>
                <w:szCs w:val="22"/>
              </w:rPr>
              <w:t>TOTAL</w:t>
            </w:r>
          </w:p>
        </w:tc>
        <w:tc>
          <w:tcPr>
            <w:tcW w:w="1620" w:type="dxa"/>
            <w:tcBorders>
              <w:top w:val="nil"/>
              <w:left w:val="nil"/>
              <w:bottom w:val="single" w:sz="4" w:space="0" w:color="auto"/>
              <w:right w:val="single" w:sz="4" w:space="0" w:color="auto"/>
            </w:tcBorders>
            <w:shd w:val="clear" w:color="auto" w:fill="auto"/>
            <w:noWrap/>
            <w:vAlign w:val="center"/>
            <w:hideMark/>
          </w:tcPr>
          <w:p w14:paraId="48452884" w14:textId="77777777" w:rsidR="004F7D2D" w:rsidRPr="00A03F0D" w:rsidRDefault="004F7D2D" w:rsidP="0070513B">
            <w:pPr>
              <w:suppressAutoHyphens w:val="0"/>
              <w:rPr>
                <w:rFonts w:ascii="Calibri" w:hAnsi="Calibri" w:cs="Calibri"/>
                <w:b/>
                <w:bCs/>
                <w:color w:val="000000"/>
                <w:sz w:val="22"/>
                <w:szCs w:val="22"/>
              </w:rPr>
            </w:pPr>
            <w:r w:rsidRPr="00A03F0D">
              <w:rPr>
                <w:rFonts w:ascii="Calibri" w:hAnsi="Calibri" w:cs="Calibri"/>
                <w:b/>
                <w:bCs/>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20301C88" w14:textId="43BB0A44" w:rsidR="004F7D2D" w:rsidRPr="00A03F0D" w:rsidRDefault="004F7D2D" w:rsidP="0070513B">
            <w:pPr>
              <w:suppressAutoHyphens w:val="0"/>
              <w:rPr>
                <w:rFonts w:ascii="Calibri" w:hAnsi="Calibri" w:cs="Calibri"/>
                <w:b/>
                <w:bCs/>
                <w:color w:val="000000"/>
                <w:sz w:val="22"/>
                <w:szCs w:val="22"/>
              </w:rPr>
            </w:pPr>
            <w:r w:rsidRPr="00A03F0D">
              <w:rPr>
                <w:rFonts w:ascii="Calibri" w:hAnsi="Calibri" w:cs="Calibri"/>
                <w:b/>
                <w:bCs/>
                <w:color w:val="000000"/>
                <w:sz w:val="22"/>
                <w:szCs w:val="22"/>
              </w:rPr>
              <w:t xml:space="preserve"> </w:t>
            </w:r>
            <w:r w:rsidR="00CA0849" w:rsidRPr="00CA0849">
              <w:rPr>
                <w:rFonts w:ascii="Calibri" w:hAnsi="Calibri" w:cs="Calibri"/>
                <w:b/>
                <w:bCs/>
                <w:color w:val="000000"/>
                <w:sz w:val="22"/>
                <w:szCs w:val="22"/>
              </w:rPr>
              <w:t xml:space="preserve"> R$43.335,00</w:t>
            </w:r>
          </w:p>
        </w:tc>
      </w:tr>
    </w:tbl>
    <w:p w14:paraId="26BC9622" w14:textId="00FA7CBC" w:rsidR="00244D17" w:rsidRPr="00DB3002" w:rsidRDefault="00C52B90" w:rsidP="00C52B90">
      <w:pPr>
        <w:spacing w:after="120"/>
        <w:rPr>
          <w:rFonts w:asciiTheme="minorHAnsi" w:hAnsiTheme="minorHAnsi" w:cstheme="minorHAnsi"/>
          <w:sz w:val="18"/>
          <w:szCs w:val="18"/>
        </w:rPr>
      </w:pPr>
      <w:r w:rsidRPr="00DB3002">
        <w:rPr>
          <w:rFonts w:asciiTheme="minorHAnsi" w:hAnsiTheme="minorHAnsi" w:cstheme="minorHAnsi"/>
          <w:sz w:val="18"/>
          <w:szCs w:val="18"/>
        </w:rPr>
        <w:t>Tabela 1:</w:t>
      </w:r>
      <w:r w:rsidR="00DB3002" w:rsidRPr="00DB3002">
        <w:rPr>
          <w:rFonts w:asciiTheme="minorHAnsi" w:hAnsiTheme="minorHAnsi" w:cstheme="minorHAnsi"/>
          <w:sz w:val="18"/>
          <w:szCs w:val="18"/>
        </w:rPr>
        <w:t xml:space="preserve"> Especificação do objeto</w:t>
      </w:r>
    </w:p>
    <w:p w14:paraId="2F0FDC89" w14:textId="047ED4A3" w:rsidR="00DB3002" w:rsidRPr="002752B0" w:rsidRDefault="00DB3002" w:rsidP="00C52B90">
      <w:pPr>
        <w:spacing w:after="120"/>
        <w:rPr>
          <w:rFonts w:asciiTheme="minorHAnsi" w:hAnsiTheme="minorHAnsi" w:cstheme="minorHAnsi"/>
          <w:sz w:val="22"/>
          <w:szCs w:val="22"/>
        </w:rPr>
      </w:pPr>
      <w:r>
        <w:rPr>
          <w:rFonts w:asciiTheme="minorHAnsi" w:hAnsiTheme="minorHAnsi" w:cstheme="minorHAnsi"/>
          <w:sz w:val="22"/>
          <w:szCs w:val="22"/>
        </w:rPr>
        <w:t>5</w:t>
      </w:r>
      <w:r w:rsidRPr="002752B0">
        <w:rPr>
          <w:rFonts w:asciiTheme="minorHAnsi" w:hAnsiTheme="minorHAnsi" w:cstheme="minorHAnsi"/>
          <w:sz w:val="22"/>
          <w:szCs w:val="22"/>
        </w:rPr>
        <w:t>.2. Das definições dos serviços</w:t>
      </w:r>
      <w:r w:rsidR="0023163C">
        <w:rPr>
          <w:rFonts w:asciiTheme="minorHAnsi" w:hAnsiTheme="minorHAnsi" w:cstheme="minorHAnsi"/>
          <w:sz w:val="22"/>
          <w:szCs w:val="22"/>
        </w:rPr>
        <w:t>:</w:t>
      </w:r>
    </w:p>
    <w:p w14:paraId="74612146" w14:textId="224920B0" w:rsidR="00DB3002" w:rsidRPr="002752B0" w:rsidRDefault="00DB3002" w:rsidP="00405A96">
      <w:pPr>
        <w:spacing w:after="120"/>
        <w:jc w:val="both"/>
        <w:rPr>
          <w:rFonts w:asciiTheme="minorHAnsi" w:hAnsiTheme="minorHAnsi" w:cstheme="minorHAnsi"/>
          <w:sz w:val="22"/>
          <w:szCs w:val="22"/>
        </w:rPr>
      </w:pPr>
      <w:r w:rsidRPr="002752B0">
        <w:rPr>
          <w:rFonts w:asciiTheme="minorHAnsi" w:hAnsiTheme="minorHAnsi" w:cstheme="minorHAnsi"/>
          <w:sz w:val="22"/>
          <w:szCs w:val="22"/>
        </w:rPr>
        <w:t xml:space="preserve">5.2.1. PGR – Programa de Gerenciamento de Riscos: Visa à preservação da saúde e da integridade dos trabalhadores, através da antecipação, reconhecimento, avaliação e consequente controle da ocorrência de riscos ambientais existentes ou que venham a existir no ambiente de trabalho, tendo em consideração a proteção do meio ambiente e dos recursos naturais (NR-01); </w:t>
      </w:r>
    </w:p>
    <w:p w14:paraId="21EFE0A4" w14:textId="4FE67DA4" w:rsidR="00DB3002" w:rsidRPr="00726EC3" w:rsidRDefault="00DB3002" w:rsidP="00405A96">
      <w:pPr>
        <w:spacing w:after="120"/>
        <w:jc w:val="both"/>
        <w:rPr>
          <w:rFonts w:asciiTheme="minorHAnsi" w:hAnsiTheme="minorHAnsi" w:cstheme="minorHAnsi"/>
          <w:sz w:val="22"/>
          <w:szCs w:val="22"/>
        </w:rPr>
      </w:pPr>
      <w:r w:rsidRPr="002752B0">
        <w:rPr>
          <w:rFonts w:asciiTheme="minorHAnsi" w:hAnsiTheme="minorHAnsi" w:cstheme="minorHAnsi"/>
          <w:sz w:val="22"/>
          <w:szCs w:val="22"/>
        </w:rPr>
        <w:t xml:space="preserve">5.2.2. ASO – Atestado de Saúde Ocupacional: Define se o funcionário está apto ou inapto à realização de suas funções dentro da empresa. Este documento é de extrema importância, pois além da identificação completa do trabalhador com o número de identidade e função exercida, contém também os riscos que existem na execução de suas tarefas, além dos procedimentos médicos a que foi submetido, deixando o trabalhador e empresa cientes de </w:t>
      </w:r>
      <w:r w:rsidRPr="00726EC3">
        <w:rPr>
          <w:rFonts w:asciiTheme="minorHAnsi" w:hAnsiTheme="minorHAnsi" w:cstheme="minorHAnsi"/>
          <w:sz w:val="22"/>
          <w:szCs w:val="22"/>
        </w:rPr>
        <w:t xml:space="preserve">sua atual condição; </w:t>
      </w:r>
    </w:p>
    <w:p w14:paraId="0A89B4C5" w14:textId="3D03CD29" w:rsidR="00DB3002" w:rsidRPr="00726EC3" w:rsidRDefault="0098250F"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5.2.3.</w:t>
      </w:r>
      <w:r w:rsidR="00DB3002" w:rsidRPr="00726EC3">
        <w:rPr>
          <w:rFonts w:asciiTheme="minorHAnsi" w:hAnsiTheme="minorHAnsi" w:cstheme="minorHAnsi"/>
          <w:sz w:val="22"/>
          <w:szCs w:val="22"/>
        </w:rPr>
        <w:t xml:space="preserve"> AVALIAÇÃO ERGONÔMICA - Verifica e qualifica as condições a que estão sujeitos os funcionários em suas atividades durante o processo produtivo da empresa.</w:t>
      </w:r>
    </w:p>
    <w:p w14:paraId="5FE89E17" w14:textId="3D1AB62E" w:rsidR="00DB3002" w:rsidRPr="00726EC3" w:rsidRDefault="0098250F"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5.2.4</w:t>
      </w:r>
      <w:r w:rsidR="00DB3002" w:rsidRPr="00726EC3">
        <w:rPr>
          <w:rFonts w:asciiTheme="minorHAnsi" w:hAnsiTheme="minorHAnsi" w:cstheme="minorHAnsi"/>
          <w:sz w:val="22"/>
          <w:szCs w:val="22"/>
        </w:rPr>
        <w:t>. LTCAT – Laudo Técnico de Condições Ambientais do Trabalho: Comprova a existência, ou não, de agentes nocivos. É expedido por médico do trabalho ou engenheiro de segurança do trabalho, nos termos da legislação trabalhista;</w:t>
      </w:r>
    </w:p>
    <w:p w14:paraId="7A05BEDB" w14:textId="6AA48D5C" w:rsidR="00DB3002" w:rsidRPr="00726EC3" w:rsidRDefault="0098250F"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5.2.5</w:t>
      </w:r>
      <w:r w:rsidR="00DB3002" w:rsidRPr="00726EC3">
        <w:rPr>
          <w:rFonts w:asciiTheme="minorHAnsi" w:hAnsiTheme="minorHAnsi" w:cstheme="minorHAnsi"/>
          <w:sz w:val="22"/>
          <w:szCs w:val="22"/>
        </w:rPr>
        <w:t xml:space="preserve">. PPP - Perfil Profissiográfico Previdenciário: é um documento histórico laboral pessoal, com propósitos previdenciários para informações relativas à fiscalização do gerenciamento de riscos, para orientar o programa de reabilitação profissional, requerimento de benefício acidentário e de aposentadoria especial. Deverá ser entregue </w:t>
      </w:r>
      <w:r w:rsidR="00DB3002" w:rsidRPr="00726EC3">
        <w:rPr>
          <w:rFonts w:asciiTheme="minorHAnsi" w:hAnsiTheme="minorHAnsi" w:cstheme="minorHAnsi"/>
          <w:sz w:val="22"/>
          <w:szCs w:val="22"/>
        </w:rPr>
        <w:lastRenderedPageBreak/>
        <w:t>ao trabalhador no ato da rescisão contratual ou para fins de aposentadoria e deve ser mantido atualizado anualmente, sempre que houver alguma mudança no ambiente de trabalho e nas atividades profissionais;</w:t>
      </w:r>
    </w:p>
    <w:p w14:paraId="4977C3FB" w14:textId="27E6DBF5" w:rsidR="00DB3002" w:rsidRPr="00726EC3" w:rsidRDefault="0098250F"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5.2.6</w:t>
      </w:r>
      <w:r w:rsidR="00DB3002" w:rsidRPr="00726EC3">
        <w:rPr>
          <w:rFonts w:asciiTheme="minorHAnsi" w:hAnsiTheme="minorHAnsi" w:cstheme="minorHAnsi"/>
          <w:sz w:val="22"/>
          <w:szCs w:val="22"/>
        </w:rPr>
        <w:t>. CIPA – Comissão Interna de Prevenção de Acidentes: É composta por representantes dos empregados e do empregador. Tem como objetivo a prevenção de acidentes e doenças decorrentes do trabalho, de modo a tornar compatível, permanentemente, o trabalho com a preservação da vida e a promoção da saúde do trabalhador, bem como, observar e relatar as condições de risco nos ambientes de trabalho e solicitar medidas para reduzir até eliminar os riscos existentes (NR-5 MTE);</w:t>
      </w:r>
    </w:p>
    <w:p w14:paraId="12A647BB" w14:textId="3B2F41CB" w:rsidR="00DB3002" w:rsidRPr="00726EC3" w:rsidRDefault="0098250F"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5.2.7</w:t>
      </w:r>
      <w:r w:rsidR="00DB3002" w:rsidRPr="00726EC3">
        <w:rPr>
          <w:rFonts w:asciiTheme="minorHAnsi" w:hAnsiTheme="minorHAnsi" w:cstheme="minorHAnsi"/>
          <w:sz w:val="22"/>
          <w:szCs w:val="22"/>
        </w:rPr>
        <w:t xml:space="preserve">. CAT – Comunicação de Acidente de Trabalho (CAT): Serviço para o trabalhador(a) ou a empresa comunicar um acidente de trabalho ou de trajeto, bem como uma doença ocupacional. </w:t>
      </w:r>
    </w:p>
    <w:p w14:paraId="101A98B8" w14:textId="5F71311A" w:rsidR="00DB3002" w:rsidRPr="002752B0" w:rsidRDefault="0098250F" w:rsidP="00405A96">
      <w:pPr>
        <w:spacing w:after="120"/>
        <w:jc w:val="both"/>
        <w:rPr>
          <w:rFonts w:asciiTheme="minorHAnsi" w:hAnsiTheme="minorHAnsi" w:cstheme="minorHAnsi"/>
          <w:sz w:val="22"/>
          <w:szCs w:val="22"/>
        </w:rPr>
      </w:pPr>
      <w:r w:rsidRPr="002752B0">
        <w:rPr>
          <w:rFonts w:asciiTheme="minorHAnsi" w:hAnsiTheme="minorHAnsi" w:cstheme="minorHAnsi"/>
          <w:sz w:val="22"/>
          <w:szCs w:val="22"/>
        </w:rPr>
        <w:t>5.2.8</w:t>
      </w:r>
      <w:r w:rsidR="00DB3002" w:rsidRPr="002752B0">
        <w:rPr>
          <w:rFonts w:asciiTheme="minorHAnsi" w:hAnsiTheme="minorHAnsi" w:cstheme="minorHAnsi"/>
          <w:sz w:val="22"/>
          <w:szCs w:val="22"/>
        </w:rPr>
        <w:t>. REALIZAÇÃO DE PALESTRAS E CAMPANHAS EDUCATIVAS: Promover palestras e campanhas educativas e de prevenção que visem a Promoção à Saúde e Bem Estar dos empregados, além de atividades que proporcionem cuidado, prevenção e promoção da saúde mediante ginástica laboral, orientação postural no posto de trabalho e estudos de fatores que favoreçam o surgimento das Lesões por Esforços Repetitivos (LER) e outras doenças ocupacionais relacionadas ao trabalho, com proposição de alternativas para a prevenção, controle e eliminação de tais fatores.</w:t>
      </w:r>
    </w:p>
    <w:p w14:paraId="166AF435" w14:textId="428170D0" w:rsidR="00DB3002" w:rsidRDefault="0098250F" w:rsidP="00405A96">
      <w:pPr>
        <w:spacing w:after="120"/>
        <w:jc w:val="both"/>
        <w:rPr>
          <w:rFonts w:asciiTheme="minorHAnsi" w:hAnsiTheme="minorHAnsi" w:cstheme="minorHAnsi"/>
          <w:sz w:val="22"/>
          <w:szCs w:val="22"/>
        </w:rPr>
      </w:pPr>
      <w:r w:rsidRPr="002752B0">
        <w:rPr>
          <w:rFonts w:asciiTheme="minorHAnsi" w:hAnsiTheme="minorHAnsi" w:cstheme="minorHAnsi"/>
          <w:sz w:val="22"/>
          <w:szCs w:val="22"/>
        </w:rPr>
        <w:t>5.2.9</w:t>
      </w:r>
      <w:r w:rsidR="00DB3002" w:rsidRPr="002752B0">
        <w:rPr>
          <w:rFonts w:asciiTheme="minorHAnsi" w:hAnsiTheme="minorHAnsi" w:cstheme="minorHAnsi"/>
          <w:sz w:val="22"/>
          <w:szCs w:val="22"/>
        </w:rPr>
        <w:t xml:space="preserve">. ENVIO DE EVENTOS ESOCIAL: Envio de todos os eventos do </w:t>
      </w:r>
      <w:r w:rsidRPr="002752B0">
        <w:rPr>
          <w:rFonts w:asciiTheme="minorHAnsi" w:hAnsiTheme="minorHAnsi" w:cstheme="minorHAnsi"/>
          <w:sz w:val="22"/>
          <w:szCs w:val="22"/>
        </w:rPr>
        <w:t>E-</w:t>
      </w:r>
      <w:r w:rsidR="00DB3002" w:rsidRPr="002752B0">
        <w:rPr>
          <w:rFonts w:asciiTheme="minorHAnsi" w:hAnsiTheme="minorHAnsi" w:cstheme="minorHAnsi"/>
          <w:sz w:val="22"/>
          <w:szCs w:val="22"/>
        </w:rPr>
        <w:t>Social relativos à Segurança e Medicina do Trabalho, de acordo</w:t>
      </w:r>
      <w:r w:rsidR="00DB3002" w:rsidRPr="00DB3002">
        <w:rPr>
          <w:rFonts w:asciiTheme="minorHAnsi" w:hAnsiTheme="minorHAnsi" w:cstheme="minorHAnsi"/>
          <w:sz w:val="22"/>
          <w:szCs w:val="22"/>
        </w:rPr>
        <w:t xml:space="preserve"> com o previsto na legislação vigente.</w:t>
      </w:r>
    </w:p>
    <w:p w14:paraId="7153ECCB" w14:textId="598E3557" w:rsidR="00B1178B" w:rsidRDefault="00B1178B" w:rsidP="00405A96">
      <w:pPr>
        <w:spacing w:after="120"/>
        <w:jc w:val="both"/>
        <w:rPr>
          <w:rFonts w:asciiTheme="minorHAnsi" w:hAnsiTheme="minorHAnsi" w:cstheme="minorHAnsi"/>
          <w:sz w:val="22"/>
          <w:szCs w:val="22"/>
        </w:rPr>
      </w:pPr>
      <w:r>
        <w:rPr>
          <w:rFonts w:asciiTheme="minorHAnsi" w:hAnsiTheme="minorHAnsi" w:cstheme="minorHAnsi"/>
          <w:sz w:val="22"/>
          <w:szCs w:val="22"/>
        </w:rPr>
        <w:t>5.2.10. Curso para brigadista com carga horária mínima exigida na legislação: conforme a NR-23 e legislação e atualizações posteriores conforme a CLT e o Corpo de Bombeiros de Mato Grosso exigem para emissão de alvará de funcionamento - Capacitação de colaboradores da sede para preparar em caso de incêndio com os procedimentos para esvaziar o prédio e iniciar os primeiros cuidados/socorros.</w:t>
      </w:r>
    </w:p>
    <w:p w14:paraId="75242695" w14:textId="32E422D4"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 Requisitos da Contratação, a </w:t>
      </w:r>
      <w:r w:rsidRPr="00450133">
        <w:rPr>
          <w:rFonts w:asciiTheme="minorHAnsi" w:hAnsiTheme="minorHAnsi" w:cstheme="minorHAnsi"/>
          <w:sz w:val="22"/>
          <w:szCs w:val="22"/>
        </w:rPr>
        <w:t>Contratação de empresa prestadora de serviços especializados em Engenharia de Segurança e Medicina do Trabalho (SESMT) para:</w:t>
      </w:r>
    </w:p>
    <w:p w14:paraId="0E9C4E03" w14:textId="3DA4B151"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 </w:t>
      </w:r>
      <w:r w:rsidRPr="00450133">
        <w:rPr>
          <w:rFonts w:asciiTheme="minorHAnsi" w:hAnsiTheme="minorHAnsi" w:cstheme="minorHAnsi"/>
          <w:sz w:val="22"/>
          <w:szCs w:val="22"/>
        </w:rPr>
        <w:t xml:space="preserve">Elaboração, Implantação, Coordenação, Manutenção, Assistência Técnica ao Desenvolvimento e Emissão do Relatório Anual do </w:t>
      </w:r>
      <w:r w:rsidR="00A81D84" w:rsidRPr="00A81D84">
        <w:rPr>
          <w:rFonts w:asciiTheme="minorHAnsi" w:hAnsiTheme="minorHAnsi" w:cstheme="minorHAnsi"/>
          <w:sz w:val="22"/>
          <w:szCs w:val="22"/>
        </w:rPr>
        <w:t xml:space="preserve">Programa de Gerenciamento de Risco </w:t>
      </w:r>
      <w:r w:rsidRPr="00450133">
        <w:rPr>
          <w:rFonts w:asciiTheme="minorHAnsi" w:hAnsiTheme="minorHAnsi" w:cstheme="minorHAnsi"/>
          <w:sz w:val="22"/>
          <w:szCs w:val="22"/>
        </w:rPr>
        <w:t>– P</w:t>
      </w:r>
      <w:r w:rsidR="00A81D84">
        <w:rPr>
          <w:rFonts w:asciiTheme="minorHAnsi" w:hAnsiTheme="minorHAnsi" w:cstheme="minorHAnsi"/>
          <w:sz w:val="22"/>
          <w:szCs w:val="22"/>
        </w:rPr>
        <w:t>GR</w:t>
      </w:r>
      <w:r w:rsidRPr="00450133">
        <w:rPr>
          <w:rFonts w:asciiTheme="minorHAnsi" w:hAnsiTheme="minorHAnsi" w:cstheme="minorHAnsi"/>
          <w:sz w:val="22"/>
          <w:szCs w:val="22"/>
        </w:rPr>
        <w:t>, conforme Norma Regulamentadora nº 07</w:t>
      </w:r>
      <w:r w:rsidR="00A81D84">
        <w:rPr>
          <w:rFonts w:asciiTheme="minorHAnsi" w:hAnsiTheme="minorHAnsi" w:cstheme="minorHAnsi"/>
          <w:sz w:val="22"/>
          <w:szCs w:val="22"/>
        </w:rPr>
        <w:t xml:space="preserve"> e 01</w:t>
      </w:r>
      <w:r w:rsidRPr="00450133">
        <w:rPr>
          <w:rFonts w:asciiTheme="minorHAnsi" w:hAnsiTheme="minorHAnsi" w:cstheme="minorHAnsi"/>
          <w:sz w:val="22"/>
          <w:szCs w:val="22"/>
        </w:rPr>
        <w:t>, atendendo o previsto na Legislação do eSocial;</w:t>
      </w:r>
    </w:p>
    <w:p w14:paraId="5F1144A4" w14:textId="213CA23E" w:rsidR="00450133" w:rsidRPr="00726EC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5.3.2.</w:t>
      </w:r>
      <w:r w:rsidRPr="00450133">
        <w:rPr>
          <w:rFonts w:asciiTheme="minorHAnsi" w:hAnsiTheme="minorHAnsi" w:cstheme="minorHAnsi"/>
          <w:sz w:val="22"/>
          <w:szCs w:val="22"/>
        </w:rPr>
        <w:tab/>
      </w:r>
      <w:r w:rsidRPr="00726EC3">
        <w:rPr>
          <w:rFonts w:asciiTheme="minorHAnsi" w:hAnsiTheme="minorHAnsi" w:cstheme="minorHAnsi"/>
          <w:sz w:val="22"/>
          <w:szCs w:val="22"/>
        </w:rPr>
        <w:t xml:space="preserve">Atualização parcial do </w:t>
      </w:r>
      <w:r w:rsidR="00726EC3" w:rsidRPr="00726EC3">
        <w:rPr>
          <w:rFonts w:asciiTheme="minorHAnsi" w:hAnsiTheme="minorHAnsi" w:cstheme="minorHAnsi"/>
          <w:sz w:val="22"/>
          <w:szCs w:val="22"/>
        </w:rPr>
        <w:t>PGR</w:t>
      </w:r>
      <w:r w:rsidRPr="00726EC3">
        <w:rPr>
          <w:rFonts w:asciiTheme="minorHAnsi" w:hAnsiTheme="minorHAnsi" w:cstheme="minorHAnsi"/>
          <w:sz w:val="22"/>
          <w:szCs w:val="22"/>
        </w:rPr>
        <w:t>;</w:t>
      </w:r>
    </w:p>
    <w:p w14:paraId="69B2386F" w14:textId="4EA3D5D5" w:rsidR="00450133" w:rsidRPr="00726EC3" w:rsidRDefault="00450133"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5.3.3. Elaboração, Implantação, Coordenação, Manutenção, Assistência Técnica ao Desenvolvimento e Emissão do Programa de Gerenciamento de Riscos - PGR, Laudo Técnico de Condições Ambientais de Trabalho – LTCAT e Mapa de Risco, conforme Norma Regulamentadora nº 01 e 09, atendendo o previsto na Legislação do eSocial;</w:t>
      </w:r>
    </w:p>
    <w:p w14:paraId="60AF2259" w14:textId="41009B68" w:rsidR="00450133" w:rsidRPr="00726EC3" w:rsidRDefault="00450133"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5.3.4. Atualização parcial do PGR, LTCAT e Mapa de Risco;</w:t>
      </w:r>
    </w:p>
    <w:p w14:paraId="61EDE122" w14:textId="4F571A5D" w:rsidR="00450133" w:rsidRPr="00726EC3" w:rsidRDefault="00450133"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5.3.5. Elaboração de Laudo Ergonômico, conforme Norma Regulamentadora nº 17, atendendo o previsto na Legislação do eSocial;</w:t>
      </w:r>
    </w:p>
    <w:p w14:paraId="504846E0" w14:textId="6C318778" w:rsidR="00450133" w:rsidRPr="00726EC3" w:rsidRDefault="00450133" w:rsidP="00405A96">
      <w:pPr>
        <w:spacing w:after="120"/>
        <w:jc w:val="both"/>
        <w:rPr>
          <w:rFonts w:asciiTheme="minorHAnsi" w:hAnsiTheme="minorHAnsi" w:cstheme="minorHAnsi"/>
          <w:sz w:val="22"/>
          <w:szCs w:val="22"/>
        </w:rPr>
      </w:pPr>
      <w:r w:rsidRPr="00726EC3">
        <w:rPr>
          <w:rFonts w:asciiTheme="minorHAnsi" w:hAnsiTheme="minorHAnsi" w:cstheme="minorHAnsi"/>
          <w:sz w:val="22"/>
          <w:szCs w:val="22"/>
        </w:rPr>
        <w:t>5.3.6. Atualização parcial de Laudo de Ergonomia;</w:t>
      </w:r>
    </w:p>
    <w:p w14:paraId="40BF5BAF" w14:textId="4873B1EE"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5.3.7. </w:t>
      </w:r>
      <w:r w:rsidRPr="00450133">
        <w:rPr>
          <w:rFonts w:asciiTheme="minorHAnsi" w:hAnsiTheme="minorHAnsi" w:cstheme="minorHAnsi"/>
          <w:sz w:val="22"/>
          <w:szCs w:val="22"/>
        </w:rPr>
        <w:t>Implantação e Acompanhamento da CIPA e atendimento ao previsto na Legislação do eSocial;</w:t>
      </w:r>
    </w:p>
    <w:p w14:paraId="4634ED95" w14:textId="09BC7531"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5.3.8. </w:t>
      </w:r>
      <w:r w:rsidRPr="00450133">
        <w:rPr>
          <w:rFonts w:asciiTheme="minorHAnsi" w:hAnsiTheme="minorHAnsi" w:cstheme="minorHAnsi"/>
          <w:sz w:val="22"/>
          <w:szCs w:val="22"/>
        </w:rPr>
        <w:t>Treinamento para CIPA, conforme Norma Regulamentadora nº 05 e atendimento ao previsto na Legislação do eSocial;</w:t>
      </w:r>
    </w:p>
    <w:p w14:paraId="376ACC09" w14:textId="7FB3166F"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5.3.9. </w:t>
      </w:r>
      <w:r w:rsidRPr="00450133">
        <w:rPr>
          <w:rFonts w:asciiTheme="minorHAnsi" w:hAnsiTheme="minorHAnsi" w:cstheme="minorHAnsi"/>
          <w:sz w:val="22"/>
          <w:szCs w:val="22"/>
        </w:rPr>
        <w:t>Elaboração e emissão do Perfil Profissiográfico Previdenciário – PPP e atendimento ao previsto na Legislação do eSocial;</w:t>
      </w:r>
    </w:p>
    <w:p w14:paraId="5F8B588E" w14:textId="3D21EB84"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5.3.10. </w:t>
      </w:r>
      <w:r w:rsidRPr="00450133">
        <w:rPr>
          <w:rFonts w:asciiTheme="minorHAnsi" w:hAnsiTheme="minorHAnsi" w:cstheme="minorHAnsi"/>
          <w:sz w:val="22"/>
          <w:szCs w:val="22"/>
        </w:rPr>
        <w:t>Emissão de Comunicação de Acidente de Trabalho com Avaliação Médica;</w:t>
      </w:r>
    </w:p>
    <w:p w14:paraId="14FB335C" w14:textId="2BF569F7"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5.3.11. </w:t>
      </w:r>
      <w:r w:rsidRPr="00450133">
        <w:rPr>
          <w:rFonts w:asciiTheme="minorHAnsi" w:hAnsiTheme="minorHAnsi" w:cstheme="minorHAnsi"/>
          <w:sz w:val="22"/>
          <w:szCs w:val="22"/>
        </w:rPr>
        <w:t xml:space="preserve">Realização de palestras e campanhas educativas e de prevenção, com controle de frequência e com temáticas que visem a Promoção à Saúde e Bem Estar, a serem definidas em conjunto entre a CONTRATADA e o CROMT, com elaboração e fornecimento pela CONTRATADA de materiais informativos para divulgação e distribuição aos funcionários (folders, cartazes, etc.) sobre o tema, preferencialmente em formato digital,  bem </w:t>
      </w:r>
      <w:r w:rsidRPr="00450133">
        <w:rPr>
          <w:rFonts w:asciiTheme="minorHAnsi" w:hAnsiTheme="minorHAnsi" w:cstheme="minorHAnsi"/>
          <w:sz w:val="22"/>
          <w:szCs w:val="22"/>
        </w:rPr>
        <w:lastRenderedPageBreak/>
        <w:t>como os materiais necessários para a campanha, por exemplo, aferição da pressão; glicose; IMC; dentre outros que venham a ser definidos;</w:t>
      </w:r>
    </w:p>
    <w:p w14:paraId="563CEADF" w14:textId="68DB73E5"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5.3.12. </w:t>
      </w:r>
      <w:r w:rsidRPr="00450133">
        <w:rPr>
          <w:rFonts w:asciiTheme="minorHAnsi" w:hAnsiTheme="minorHAnsi" w:cstheme="minorHAnsi"/>
          <w:sz w:val="22"/>
          <w:szCs w:val="22"/>
        </w:rPr>
        <w:t>Elaboração de ATESTADOS DE SAÚDE OCUPACIONAL – ASO (Admissional, Demissional, Periódico, Mudança de Função e Retorno ao Trabalho), com a respectiva comunicação ao CROMT do resultado dos atendimentos efetuados, em até 24 horas após a realização do atendimento e emissão do ASO;</w:t>
      </w:r>
    </w:p>
    <w:p w14:paraId="68CE1FB0" w14:textId="165ABFCD"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5.3.13. </w:t>
      </w:r>
      <w:r w:rsidRPr="00450133">
        <w:rPr>
          <w:rFonts w:asciiTheme="minorHAnsi" w:hAnsiTheme="minorHAnsi" w:cstheme="minorHAnsi"/>
          <w:sz w:val="22"/>
          <w:szCs w:val="22"/>
        </w:rPr>
        <w:t xml:space="preserve">Realização de exames de natureza preventiva, de baixa complexidade, previstos na Legislação e/ou determinados pelo Médico responsável do </w:t>
      </w:r>
      <w:r w:rsidR="00A718DE">
        <w:rPr>
          <w:rFonts w:asciiTheme="minorHAnsi" w:hAnsiTheme="minorHAnsi" w:cstheme="minorHAnsi"/>
          <w:sz w:val="22"/>
          <w:szCs w:val="22"/>
        </w:rPr>
        <w:t>PGR</w:t>
      </w:r>
      <w:r w:rsidRPr="00450133">
        <w:rPr>
          <w:rFonts w:asciiTheme="minorHAnsi" w:hAnsiTheme="minorHAnsi" w:cstheme="minorHAnsi"/>
          <w:sz w:val="22"/>
          <w:szCs w:val="22"/>
        </w:rPr>
        <w:t>, com a respectiva comunicação ao CROMT do resultado dos atendimentos efetuados, em até 24 horas após a realização do atendimento e emissão do ASO;</w:t>
      </w:r>
    </w:p>
    <w:p w14:paraId="4BDD8C7C" w14:textId="33F2EC3F"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5.3.14. </w:t>
      </w:r>
      <w:r w:rsidRPr="00450133">
        <w:rPr>
          <w:rFonts w:asciiTheme="minorHAnsi" w:hAnsiTheme="minorHAnsi" w:cstheme="minorHAnsi"/>
          <w:sz w:val="22"/>
          <w:szCs w:val="22"/>
        </w:rPr>
        <w:t xml:space="preserve">Realização de exames de natureza preventiva, de média complexidade, previstos na Legislação e/ou determinados pelo Médico responsável do </w:t>
      </w:r>
      <w:r w:rsidR="00A718DE">
        <w:rPr>
          <w:rFonts w:asciiTheme="minorHAnsi" w:hAnsiTheme="minorHAnsi" w:cstheme="minorHAnsi"/>
          <w:sz w:val="22"/>
          <w:szCs w:val="22"/>
        </w:rPr>
        <w:t>PGR</w:t>
      </w:r>
      <w:r w:rsidRPr="00450133">
        <w:rPr>
          <w:rFonts w:asciiTheme="minorHAnsi" w:hAnsiTheme="minorHAnsi" w:cstheme="minorHAnsi"/>
          <w:sz w:val="22"/>
          <w:szCs w:val="22"/>
        </w:rPr>
        <w:t>, com a respectiva comunicação ao CROMT do resultado dos atendimentos efetuados, em até 24 horas após a realização do atendimento e emissão do ASO;</w:t>
      </w:r>
    </w:p>
    <w:p w14:paraId="0A825EAB" w14:textId="78E99423"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5.3.15. </w:t>
      </w:r>
      <w:r w:rsidRPr="00450133">
        <w:rPr>
          <w:rFonts w:asciiTheme="minorHAnsi" w:hAnsiTheme="minorHAnsi" w:cstheme="minorHAnsi"/>
          <w:sz w:val="22"/>
          <w:szCs w:val="22"/>
        </w:rPr>
        <w:t>Emissão de laudos de especialidades médicas, em casos graves e/ou inconclusivos no Exame de Saúde Ocupacional, com a respectiva comunicação ao CROMT do resultado dos atendimentos efetuados, em até 24 horas após a realização do atendimento e emissão do ASO;</w:t>
      </w:r>
    </w:p>
    <w:p w14:paraId="45429D37" w14:textId="24BA5D65" w:rsidR="00450133" w:rsidRDefault="00450133"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5.3.16. </w:t>
      </w:r>
      <w:r w:rsidRPr="00450133">
        <w:rPr>
          <w:rFonts w:asciiTheme="minorHAnsi" w:hAnsiTheme="minorHAnsi" w:cstheme="minorHAnsi"/>
          <w:sz w:val="22"/>
          <w:szCs w:val="22"/>
        </w:rPr>
        <w:t xml:space="preserve">Envio de todos os eventos do </w:t>
      </w:r>
      <w:r w:rsidR="00413CDC">
        <w:rPr>
          <w:rFonts w:asciiTheme="minorHAnsi" w:hAnsiTheme="minorHAnsi" w:cstheme="minorHAnsi"/>
          <w:sz w:val="22"/>
          <w:szCs w:val="22"/>
        </w:rPr>
        <w:t>E-</w:t>
      </w:r>
      <w:r w:rsidRPr="00450133">
        <w:rPr>
          <w:rFonts w:asciiTheme="minorHAnsi" w:hAnsiTheme="minorHAnsi" w:cstheme="minorHAnsi"/>
          <w:sz w:val="22"/>
          <w:szCs w:val="22"/>
        </w:rPr>
        <w:t>Social relativos à Segurança e Medicina do Trabalho.</w:t>
      </w:r>
    </w:p>
    <w:p w14:paraId="64D4F0F9" w14:textId="5B04BE65" w:rsidR="00C43B8C" w:rsidRDefault="00C43B8C"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5.4. </w:t>
      </w:r>
      <w:r w:rsidRPr="00C43B8C">
        <w:rPr>
          <w:rFonts w:asciiTheme="minorHAnsi" w:hAnsiTheme="minorHAnsi" w:cstheme="minorHAnsi"/>
          <w:sz w:val="22"/>
          <w:szCs w:val="22"/>
        </w:rPr>
        <w:t>Estimativa das Quantidades e Modelo de Execução</w:t>
      </w:r>
      <w:r>
        <w:rPr>
          <w:rFonts w:asciiTheme="minorHAnsi" w:hAnsiTheme="minorHAnsi" w:cstheme="minorHAnsi"/>
          <w:sz w:val="22"/>
          <w:szCs w:val="22"/>
        </w:rPr>
        <w:t>:</w:t>
      </w:r>
    </w:p>
    <w:p w14:paraId="567ED863" w14:textId="472D0F73" w:rsidR="00C43B8C" w:rsidRDefault="00C43B8C" w:rsidP="00405A96">
      <w:pPr>
        <w:spacing w:after="120"/>
        <w:jc w:val="both"/>
        <w:rPr>
          <w:rFonts w:asciiTheme="minorHAnsi" w:hAnsiTheme="minorHAnsi" w:cstheme="minorHAnsi"/>
          <w:sz w:val="22"/>
          <w:szCs w:val="22"/>
        </w:rPr>
      </w:pPr>
      <w:r>
        <w:rPr>
          <w:rFonts w:asciiTheme="minorHAnsi" w:hAnsiTheme="minorHAnsi" w:cstheme="minorHAnsi"/>
          <w:sz w:val="22"/>
          <w:szCs w:val="22"/>
        </w:rPr>
        <w:t xml:space="preserve">5.4.1. </w:t>
      </w:r>
      <w:r w:rsidRPr="002752B0">
        <w:rPr>
          <w:rFonts w:asciiTheme="minorHAnsi" w:hAnsiTheme="minorHAnsi" w:cstheme="minorHAnsi"/>
          <w:sz w:val="22"/>
          <w:szCs w:val="22"/>
        </w:rPr>
        <w:t xml:space="preserve">O </w:t>
      </w:r>
      <w:r w:rsidRPr="001B4AF7">
        <w:rPr>
          <w:rFonts w:asciiTheme="minorHAnsi" w:hAnsiTheme="minorHAnsi" w:cstheme="minorHAnsi"/>
          <w:sz w:val="22"/>
          <w:szCs w:val="22"/>
        </w:rPr>
        <w:t>detalhamento completo do objeto encontra-se disposto nas tabelas</w:t>
      </w:r>
      <w:r w:rsidRPr="00C43B8C">
        <w:rPr>
          <w:rFonts w:asciiTheme="minorHAnsi" w:hAnsiTheme="minorHAnsi" w:cstheme="minorHAnsi"/>
          <w:sz w:val="22"/>
          <w:szCs w:val="22"/>
        </w:rPr>
        <w:t xml:space="preserve"> abaixo:</w:t>
      </w:r>
    </w:p>
    <w:tbl>
      <w:tblPr>
        <w:tblW w:w="9634" w:type="dxa"/>
        <w:jc w:val="center"/>
        <w:tblLayout w:type="fixed"/>
        <w:tblLook w:val="04A0" w:firstRow="1" w:lastRow="0" w:firstColumn="1" w:lastColumn="0" w:noHBand="0" w:noVBand="1"/>
      </w:tblPr>
      <w:tblGrid>
        <w:gridCol w:w="535"/>
        <w:gridCol w:w="3571"/>
        <w:gridCol w:w="1276"/>
        <w:gridCol w:w="1134"/>
        <w:gridCol w:w="1134"/>
        <w:gridCol w:w="850"/>
        <w:gridCol w:w="1134"/>
      </w:tblGrid>
      <w:tr w:rsidR="003F7C86" w:rsidRPr="00AE6954" w14:paraId="25C90424" w14:textId="77777777" w:rsidTr="00050371">
        <w:trPr>
          <w:trHeight w:val="397"/>
          <w:tblHeader/>
          <w:jc w:val="center"/>
        </w:trPr>
        <w:tc>
          <w:tcPr>
            <w:tcW w:w="535" w:type="dxa"/>
            <w:tcBorders>
              <w:top w:val="single" w:sz="4" w:space="0" w:color="auto"/>
              <w:left w:val="single" w:sz="4" w:space="0" w:color="auto"/>
              <w:bottom w:val="single" w:sz="4" w:space="0" w:color="auto"/>
              <w:right w:val="single" w:sz="4" w:space="0" w:color="auto"/>
            </w:tcBorders>
            <w:vAlign w:val="center"/>
            <w:hideMark/>
          </w:tcPr>
          <w:p w14:paraId="32E9C1FA" w14:textId="77777777" w:rsidR="003F7C86" w:rsidRPr="00AE6954" w:rsidRDefault="003F7C86" w:rsidP="00050371">
            <w:pPr>
              <w:autoSpaceDE w:val="0"/>
              <w:autoSpaceDN w:val="0"/>
              <w:adjustRightInd w:val="0"/>
              <w:ind w:left="-142" w:right="-108"/>
              <w:jc w:val="center"/>
            </w:pPr>
            <w:r w:rsidRPr="00AE6954">
              <w:rPr>
                <w:b/>
                <w:bCs/>
              </w:rPr>
              <w:t>Item</w:t>
            </w:r>
          </w:p>
        </w:tc>
        <w:tc>
          <w:tcPr>
            <w:tcW w:w="3571" w:type="dxa"/>
            <w:tcBorders>
              <w:top w:val="single" w:sz="4" w:space="0" w:color="auto"/>
              <w:left w:val="single" w:sz="4" w:space="0" w:color="auto"/>
              <w:bottom w:val="single" w:sz="4" w:space="0" w:color="auto"/>
              <w:right w:val="single" w:sz="4" w:space="0" w:color="auto"/>
            </w:tcBorders>
            <w:vAlign w:val="center"/>
            <w:hideMark/>
          </w:tcPr>
          <w:p w14:paraId="4CC3687D" w14:textId="77777777" w:rsidR="003F7C86" w:rsidRPr="00AE6954" w:rsidRDefault="003F7C86" w:rsidP="00050371">
            <w:pPr>
              <w:autoSpaceDE w:val="0"/>
              <w:autoSpaceDN w:val="0"/>
              <w:adjustRightInd w:val="0"/>
              <w:jc w:val="center"/>
              <w:rPr>
                <w:b/>
                <w:bCs/>
              </w:rPr>
            </w:pPr>
            <w:r w:rsidRPr="00AE6954">
              <w:rPr>
                <w:b/>
                <w:bCs/>
              </w:rPr>
              <w:t>Descrição</w:t>
            </w:r>
          </w:p>
        </w:tc>
        <w:tc>
          <w:tcPr>
            <w:tcW w:w="1276" w:type="dxa"/>
            <w:tcBorders>
              <w:top w:val="single" w:sz="4" w:space="0" w:color="auto"/>
              <w:left w:val="single" w:sz="4" w:space="0" w:color="auto"/>
              <w:bottom w:val="single" w:sz="4" w:space="0" w:color="auto"/>
              <w:right w:val="single" w:sz="4" w:space="0" w:color="auto"/>
            </w:tcBorders>
            <w:vAlign w:val="center"/>
          </w:tcPr>
          <w:p w14:paraId="7F8C66FC" w14:textId="77777777" w:rsidR="003F7C86" w:rsidRPr="00AE6954" w:rsidRDefault="003F7C86" w:rsidP="00050371">
            <w:pPr>
              <w:autoSpaceDE w:val="0"/>
              <w:autoSpaceDN w:val="0"/>
              <w:adjustRightInd w:val="0"/>
              <w:ind w:left="-108" w:right="-108"/>
              <w:jc w:val="center"/>
              <w:rPr>
                <w:b/>
                <w:bCs/>
              </w:rPr>
            </w:pPr>
            <w:r w:rsidRPr="00AE6954">
              <w:rPr>
                <w:b/>
                <w:bCs/>
              </w:rPr>
              <w:t>Quantidade</w:t>
            </w:r>
          </w:p>
          <w:p w14:paraId="4857E11C" w14:textId="77777777" w:rsidR="003F7C86" w:rsidRPr="00AE6954" w:rsidRDefault="003F7C86" w:rsidP="00050371">
            <w:pPr>
              <w:autoSpaceDE w:val="0"/>
              <w:autoSpaceDN w:val="0"/>
              <w:adjustRightInd w:val="0"/>
              <w:ind w:left="-108" w:right="-108"/>
              <w:jc w:val="center"/>
              <w:rPr>
                <w:b/>
                <w:bCs/>
              </w:rPr>
            </w:pPr>
            <w:r w:rsidRPr="00AE6954">
              <w:rPr>
                <w:b/>
                <w:bCs/>
              </w:rPr>
              <w:t>Estimada</w:t>
            </w:r>
          </w:p>
        </w:tc>
        <w:tc>
          <w:tcPr>
            <w:tcW w:w="1134" w:type="dxa"/>
            <w:tcBorders>
              <w:top w:val="single" w:sz="4" w:space="0" w:color="auto"/>
              <w:left w:val="single" w:sz="4" w:space="0" w:color="auto"/>
              <w:bottom w:val="single" w:sz="4" w:space="0" w:color="auto"/>
              <w:right w:val="single" w:sz="4" w:space="0" w:color="auto"/>
            </w:tcBorders>
          </w:tcPr>
          <w:p w14:paraId="6E63C9E8" w14:textId="77777777" w:rsidR="003F7C86" w:rsidRPr="00AE6954" w:rsidRDefault="003F7C86" w:rsidP="00050371">
            <w:pPr>
              <w:autoSpaceDE w:val="0"/>
              <w:autoSpaceDN w:val="0"/>
              <w:adjustRightInd w:val="0"/>
              <w:ind w:left="-108" w:right="-108"/>
              <w:jc w:val="center"/>
              <w:rPr>
                <w:b/>
                <w:bCs/>
              </w:rPr>
            </w:pPr>
          </w:p>
          <w:p w14:paraId="0545C837" w14:textId="77777777" w:rsidR="003F7C86" w:rsidRPr="00AE6954" w:rsidRDefault="003F7C86" w:rsidP="00050371">
            <w:pPr>
              <w:autoSpaceDE w:val="0"/>
              <w:autoSpaceDN w:val="0"/>
              <w:adjustRightInd w:val="0"/>
              <w:ind w:left="-108" w:right="-108"/>
              <w:jc w:val="center"/>
              <w:rPr>
                <w:b/>
                <w:bCs/>
              </w:rPr>
            </w:pPr>
            <w:r w:rsidRPr="00AE6954">
              <w:rPr>
                <w:b/>
                <w:bCs/>
              </w:rPr>
              <w:t>Periodicidade</w:t>
            </w:r>
          </w:p>
        </w:tc>
        <w:tc>
          <w:tcPr>
            <w:tcW w:w="1134" w:type="dxa"/>
            <w:tcBorders>
              <w:top w:val="single" w:sz="4" w:space="0" w:color="auto"/>
              <w:left w:val="single" w:sz="4" w:space="0" w:color="auto"/>
              <w:bottom w:val="single" w:sz="4" w:space="0" w:color="auto"/>
              <w:right w:val="single" w:sz="4" w:space="0" w:color="auto"/>
            </w:tcBorders>
          </w:tcPr>
          <w:p w14:paraId="611E8E11" w14:textId="77777777" w:rsidR="003F7C86" w:rsidRPr="00AE6954" w:rsidRDefault="003F7C86" w:rsidP="00050371">
            <w:pPr>
              <w:autoSpaceDE w:val="0"/>
              <w:autoSpaceDN w:val="0"/>
              <w:adjustRightInd w:val="0"/>
              <w:ind w:left="-108" w:right="-108"/>
              <w:jc w:val="center"/>
              <w:rPr>
                <w:b/>
                <w:bCs/>
              </w:rPr>
            </w:pPr>
            <w:r w:rsidRPr="00AE6954">
              <w:rPr>
                <w:b/>
                <w:bCs/>
              </w:rPr>
              <w:t xml:space="preserve">Local de Execução </w:t>
            </w:r>
          </w:p>
        </w:tc>
        <w:tc>
          <w:tcPr>
            <w:tcW w:w="850" w:type="dxa"/>
            <w:tcBorders>
              <w:top w:val="single" w:sz="4" w:space="0" w:color="auto"/>
              <w:left w:val="single" w:sz="4" w:space="0" w:color="auto"/>
              <w:bottom w:val="single" w:sz="4" w:space="0" w:color="auto"/>
              <w:right w:val="single" w:sz="4" w:space="0" w:color="auto"/>
            </w:tcBorders>
            <w:vAlign w:val="center"/>
            <w:hideMark/>
          </w:tcPr>
          <w:p w14:paraId="6C3D02D5" w14:textId="77777777" w:rsidR="003F7C86" w:rsidRPr="00AE6954" w:rsidRDefault="003F7C86" w:rsidP="00050371">
            <w:pPr>
              <w:autoSpaceDE w:val="0"/>
              <w:autoSpaceDN w:val="0"/>
              <w:adjustRightInd w:val="0"/>
              <w:ind w:left="-108" w:right="-108"/>
              <w:jc w:val="center"/>
            </w:pPr>
            <w:r w:rsidRPr="00AE6954">
              <w:rPr>
                <w:b/>
                <w:bCs/>
              </w:rPr>
              <w:t>Valor unitário do item</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A28B5A" w14:textId="77777777" w:rsidR="003F7C86" w:rsidRPr="00AE6954" w:rsidRDefault="003F7C86" w:rsidP="00050371">
            <w:pPr>
              <w:autoSpaceDE w:val="0"/>
              <w:autoSpaceDN w:val="0"/>
              <w:adjustRightInd w:val="0"/>
              <w:jc w:val="center"/>
            </w:pPr>
            <w:r w:rsidRPr="00AE6954">
              <w:rPr>
                <w:b/>
                <w:bCs/>
              </w:rPr>
              <w:t>Valor anual do item</w:t>
            </w:r>
          </w:p>
        </w:tc>
      </w:tr>
      <w:tr w:rsidR="003F7C86" w:rsidRPr="00AE6954" w14:paraId="1598E637" w14:textId="77777777" w:rsidTr="00DA7CC8">
        <w:trPr>
          <w:trHeight w:val="988"/>
          <w:jc w:val="center"/>
        </w:trPr>
        <w:tc>
          <w:tcPr>
            <w:tcW w:w="535" w:type="dxa"/>
            <w:tcBorders>
              <w:top w:val="single" w:sz="4" w:space="0" w:color="auto"/>
              <w:left w:val="single" w:sz="4" w:space="0" w:color="auto"/>
              <w:bottom w:val="single" w:sz="4" w:space="0" w:color="auto"/>
              <w:right w:val="single" w:sz="4" w:space="0" w:color="auto"/>
            </w:tcBorders>
            <w:vAlign w:val="center"/>
          </w:tcPr>
          <w:p w14:paraId="2BB0AA14" w14:textId="77777777" w:rsidR="003F7C86" w:rsidRPr="002752B0" w:rsidRDefault="003F7C86" w:rsidP="00050371">
            <w:pPr>
              <w:autoSpaceDE w:val="0"/>
              <w:autoSpaceDN w:val="0"/>
              <w:adjustRightInd w:val="0"/>
              <w:jc w:val="center"/>
            </w:pPr>
            <w:r w:rsidRPr="002752B0">
              <w:t>1</w:t>
            </w:r>
          </w:p>
        </w:tc>
        <w:tc>
          <w:tcPr>
            <w:tcW w:w="3571" w:type="dxa"/>
            <w:tcBorders>
              <w:top w:val="single" w:sz="4" w:space="0" w:color="auto"/>
              <w:left w:val="single" w:sz="4" w:space="0" w:color="auto"/>
              <w:bottom w:val="single" w:sz="4" w:space="0" w:color="auto"/>
              <w:right w:val="single" w:sz="4" w:space="0" w:color="auto"/>
            </w:tcBorders>
          </w:tcPr>
          <w:p w14:paraId="3379824E" w14:textId="77DBF52A" w:rsidR="003F7C86" w:rsidRPr="002752B0" w:rsidRDefault="00DA7CC8" w:rsidP="00050371">
            <w:pPr>
              <w:autoSpaceDE w:val="0"/>
              <w:autoSpaceDN w:val="0"/>
              <w:adjustRightInd w:val="0"/>
            </w:pPr>
            <w:r w:rsidRPr="002752B0">
              <w:t>Elaboração, Implantação, coordenação, Manutenção, Assistência Técnica ao Desenvolvimento do PGR/ GRO- Programa de Gerenciamento de Risco</w:t>
            </w:r>
          </w:p>
        </w:tc>
        <w:tc>
          <w:tcPr>
            <w:tcW w:w="1276" w:type="dxa"/>
            <w:tcBorders>
              <w:top w:val="single" w:sz="4" w:space="0" w:color="auto"/>
              <w:left w:val="single" w:sz="4" w:space="0" w:color="auto"/>
              <w:bottom w:val="single" w:sz="4" w:space="0" w:color="auto"/>
              <w:right w:val="single" w:sz="4" w:space="0" w:color="auto"/>
            </w:tcBorders>
            <w:vAlign w:val="center"/>
          </w:tcPr>
          <w:p w14:paraId="5788B749"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32EC5A44" w14:textId="77777777" w:rsidR="003F7C86" w:rsidRPr="00AE6954" w:rsidRDefault="003F7C86" w:rsidP="00050371">
            <w:pPr>
              <w:autoSpaceDE w:val="0"/>
              <w:autoSpaceDN w:val="0"/>
              <w:adjustRightInd w:val="0"/>
              <w:ind w:left="-108" w:right="-108"/>
              <w:jc w:val="center"/>
              <w:rPr>
                <w:bCs/>
              </w:rPr>
            </w:pPr>
            <w:r w:rsidRPr="00AE6954">
              <w:rPr>
                <w:bCs/>
              </w:rPr>
              <w:t>Anual</w:t>
            </w:r>
          </w:p>
        </w:tc>
        <w:tc>
          <w:tcPr>
            <w:tcW w:w="1134" w:type="dxa"/>
            <w:tcBorders>
              <w:top w:val="single" w:sz="4" w:space="0" w:color="auto"/>
              <w:left w:val="single" w:sz="4" w:space="0" w:color="auto"/>
              <w:bottom w:val="single" w:sz="4" w:space="0" w:color="auto"/>
              <w:right w:val="single" w:sz="4" w:space="0" w:color="auto"/>
            </w:tcBorders>
          </w:tcPr>
          <w:p w14:paraId="304FA803" w14:textId="77777777" w:rsidR="003F7C86" w:rsidRPr="00AE6954" w:rsidRDefault="003F7C86" w:rsidP="00050371">
            <w:pPr>
              <w:autoSpaceDE w:val="0"/>
              <w:autoSpaceDN w:val="0"/>
              <w:adjustRightInd w:val="0"/>
              <w:ind w:left="-108" w:right="-108"/>
              <w:jc w:val="center"/>
              <w:rPr>
                <w:bCs/>
              </w:rPr>
            </w:pPr>
          </w:p>
          <w:p w14:paraId="75EBAAD4" w14:textId="77777777" w:rsidR="003F7C86" w:rsidRPr="00AE6954" w:rsidRDefault="003F7C86" w:rsidP="00050371">
            <w:pPr>
              <w:autoSpaceDE w:val="0"/>
              <w:autoSpaceDN w:val="0"/>
              <w:adjustRightInd w:val="0"/>
              <w:ind w:left="-108" w:right="-108"/>
              <w:jc w:val="center"/>
              <w:rPr>
                <w:bCs/>
              </w:rPr>
            </w:pPr>
            <w:r w:rsidRPr="00AE6954">
              <w:rPr>
                <w:bCs/>
              </w:rPr>
              <w:t>Sede e Subseções</w:t>
            </w:r>
          </w:p>
          <w:p w14:paraId="6D058604" w14:textId="77777777" w:rsidR="003F7C86" w:rsidRPr="00AE6954" w:rsidRDefault="003F7C86" w:rsidP="00050371">
            <w:pPr>
              <w:autoSpaceDE w:val="0"/>
              <w:autoSpaceDN w:val="0"/>
              <w:adjustRightInd w:val="0"/>
              <w:ind w:left="-108" w:right="-108"/>
              <w:jc w:val="center"/>
              <w:rPr>
                <w:bCs/>
              </w:rPr>
            </w:pPr>
          </w:p>
        </w:tc>
        <w:tc>
          <w:tcPr>
            <w:tcW w:w="850" w:type="dxa"/>
            <w:tcBorders>
              <w:top w:val="single" w:sz="4" w:space="0" w:color="auto"/>
              <w:left w:val="single" w:sz="4" w:space="0" w:color="auto"/>
              <w:bottom w:val="single" w:sz="4" w:space="0" w:color="auto"/>
              <w:right w:val="single" w:sz="4" w:space="0" w:color="auto"/>
            </w:tcBorders>
            <w:vAlign w:val="center"/>
          </w:tcPr>
          <w:p w14:paraId="07F3432A"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1A64518A"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6DF6B395"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25C47F9C" w14:textId="77777777" w:rsidR="003F7C86" w:rsidRPr="002752B0" w:rsidRDefault="003F7C86" w:rsidP="00050371">
            <w:pPr>
              <w:autoSpaceDE w:val="0"/>
              <w:autoSpaceDN w:val="0"/>
              <w:adjustRightInd w:val="0"/>
              <w:jc w:val="center"/>
            </w:pPr>
            <w:r w:rsidRPr="002752B0">
              <w:t>2</w:t>
            </w:r>
          </w:p>
        </w:tc>
        <w:tc>
          <w:tcPr>
            <w:tcW w:w="3571" w:type="dxa"/>
            <w:tcBorders>
              <w:top w:val="single" w:sz="4" w:space="0" w:color="auto"/>
              <w:left w:val="single" w:sz="4" w:space="0" w:color="auto"/>
              <w:bottom w:val="single" w:sz="4" w:space="0" w:color="auto"/>
              <w:right w:val="single" w:sz="4" w:space="0" w:color="auto"/>
            </w:tcBorders>
          </w:tcPr>
          <w:p w14:paraId="4D0DD485" w14:textId="1AA58E0F" w:rsidR="003F7C86" w:rsidRPr="00DE1FE7" w:rsidRDefault="003F7C86" w:rsidP="00D849D5">
            <w:pPr>
              <w:autoSpaceDE w:val="0"/>
              <w:autoSpaceDN w:val="0"/>
              <w:adjustRightInd w:val="0"/>
            </w:pPr>
            <w:r w:rsidRPr="00DE1FE7">
              <w:t xml:space="preserve">Palestra de combate ao incêndio para </w:t>
            </w:r>
            <w:r w:rsidR="000C4603" w:rsidRPr="00DE1FE7">
              <w:t>35</w:t>
            </w:r>
            <w:r w:rsidRPr="00DE1FE7">
              <w:t xml:space="preserve"> colaboradores em</w:t>
            </w:r>
            <w:r w:rsidR="00D849D5" w:rsidRPr="00DE1FE7">
              <w:t xml:space="preserve"> </w:t>
            </w:r>
            <w:r w:rsidRPr="00DE1FE7">
              <w:t>cumprimento as regras do E-social</w:t>
            </w:r>
          </w:p>
        </w:tc>
        <w:tc>
          <w:tcPr>
            <w:tcW w:w="1276" w:type="dxa"/>
            <w:tcBorders>
              <w:top w:val="single" w:sz="4" w:space="0" w:color="auto"/>
              <w:left w:val="single" w:sz="4" w:space="0" w:color="auto"/>
              <w:bottom w:val="single" w:sz="4" w:space="0" w:color="auto"/>
              <w:right w:val="single" w:sz="4" w:space="0" w:color="auto"/>
            </w:tcBorders>
            <w:vAlign w:val="center"/>
          </w:tcPr>
          <w:p w14:paraId="269EC15E"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336CFED4" w14:textId="77777777" w:rsidR="003F7C86" w:rsidRPr="00AE6954" w:rsidRDefault="003F7C86" w:rsidP="00050371">
            <w:pPr>
              <w:autoSpaceDE w:val="0"/>
              <w:autoSpaceDN w:val="0"/>
              <w:adjustRightInd w:val="0"/>
              <w:ind w:left="-108" w:right="-108"/>
              <w:jc w:val="center"/>
              <w:rPr>
                <w:bCs/>
              </w:rPr>
            </w:pPr>
            <w:r w:rsidRPr="00AE6954">
              <w:rPr>
                <w:bCs/>
              </w:rPr>
              <w:t>Anual</w:t>
            </w:r>
          </w:p>
        </w:tc>
        <w:tc>
          <w:tcPr>
            <w:tcW w:w="1134" w:type="dxa"/>
            <w:tcBorders>
              <w:top w:val="single" w:sz="4" w:space="0" w:color="auto"/>
              <w:left w:val="single" w:sz="4" w:space="0" w:color="auto"/>
              <w:bottom w:val="single" w:sz="4" w:space="0" w:color="auto"/>
              <w:right w:val="single" w:sz="4" w:space="0" w:color="auto"/>
            </w:tcBorders>
          </w:tcPr>
          <w:p w14:paraId="7778D006"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70D15B2E"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2AA3EE38"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4F1CC0D0"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2C5441C8" w14:textId="77777777" w:rsidR="003F7C86" w:rsidRPr="002752B0" w:rsidRDefault="003F7C86" w:rsidP="00050371">
            <w:pPr>
              <w:autoSpaceDE w:val="0"/>
              <w:autoSpaceDN w:val="0"/>
              <w:adjustRightInd w:val="0"/>
              <w:jc w:val="center"/>
            </w:pPr>
            <w:r w:rsidRPr="002752B0">
              <w:t>3</w:t>
            </w:r>
          </w:p>
        </w:tc>
        <w:tc>
          <w:tcPr>
            <w:tcW w:w="3571" w:type="dxa"/>
            <w:tcBorders>
              <w:top w:val="single" w:sz="4" w:space="0" w:color="auto"/>
              <w:left w:val="single" w:sz="4" w:space="0" w:color="auto"/>
              <w:bottom w:val="single" w:sz="4" w:space="0" w:color="auto"/>
              <w:right w:val="single" w:sz="4" w:space="0" w:color="auto"/>
            </w:tcBorders>
          </w:tcPr>
          <w:p w14:paraId="5523B6A3" w14:textId="3B965AD9" w:rsidR="003F7C86" w:rsidRPr="00DE1FE7" w:rsidRDefault="003F7C86" w:rsidP="00D849D5">
            <w:pPr>
              <w:autoSpaceDE w:val="0"/>
              <w:autoSpaceDN w:val="0"/>
              <w:adjustRightInd w:val="0"/>
            </w:pPr>
            <w:r w:rsidRPr="00DE1FE7">
              <w:t xml:space="preserve">Palestra de orientação postural para </w:t>
            </w:r>
            <w:r w:rsidR="000C4603" w:rsidRPr="00DE1FE7">
              <w:t>35</w:t>
            </w:r>
            <w:r w:rsidRPr="00DE1FE7">
              <w:t xml:space="preserve"> colaboradores em</w:t>
            </w:r>
            <w:r w:rsidR="00D849D5" w:rsidRPr="00DE1FE7">
              <w:t xml:space="preserve"> </w:t>
            </w:r>
            <w:r w:rsidRPr="00DE1FE7">
              <w:t>cumprimento as regras do E-social</w:t>
            </w:r>
          </w:p>
        </w:tc>
        <w:tc>
          <w:tcPr>
            <w:tcW w:w="1276" w:type="dxa"/>
            <w:tcBorders>
              <w:top w:val="single" w:sz="4" w:space="0" w:color="auto"/>
              <w:left w:val="single" w:sz="4" w:space="0" w:color="auto"/>
              <w:bottom w:val="single" w:sz="4" w:space="0" w:color="auto"/>
              <w:right w:val="single" w:sz="4" w:space="0" w:color="auto"/>
            </w:tcBorders>
            <w:vAlign w:val="center"/>
          </w:tcPr>
          <w:p w14:paraId="56226AE6"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016BD1AD" w14:textId="77777777" w:rsidR="003F7C86" w:rsidRPr="00AE6954" w:rsidRDefault="003F7C86" w:rsidP="00050371">
            <w:pPr>
              <w:autoSpaceDE w:val="0"/>
              <w:autoSpaceDN w:val="0"/>
              <w:adjustRightInd w:val="0"/>
              <w:ind w:right="-108"/>
              <w:jc w:val="center"/>
              <w:rPr>
                <w:bCs/>
              </w:rPr>
            </w:pPr>
            <w:r w:rsidRPr="00AE6954">
              <w:rPr>
                <w:bCs/>
              </w:rPr>
              <w:t>Anual</w:t>
            </w:r>
          </w:p>
        </w:tc>
        <w:tc>
          <w:tcPr>
            <w:tcW w:w="1134" w:type="dxa"/>
            <w:tcBorders>
              <w:top w:val="single" w:sz="4" w:space="0" w:color="auto"/>
              <w:left w:val="single" w:sz="4" w:space="0" w:color="auto"/>
              <w:bottom w:val="single" w:sz="4" w:space="0" w:color="auto"/>
              <w:right w:val="single" w:sz="4" w:space="0" w:color="auto"/>
            </w:tcBorders>
          </w:tcPr>
          <w:p w14:paraId="20577E57" w14:textId="77777777" w:rsidR="003F7C86" w:rsidRPr="00AE6954" w:rsidRDefault="003F7C86" w:rsidP="00050371">
            <w:pPr>
              <w:autoSpaceDE w:val="0"/>
              <w:autoSpaceDN w:val="0"/>
              <w:adjustRightInd w:val="0"/>
              <w:ind w:left="-108" w:right="-108"/>
              <w:jc w:val="center"/>
              <w:rPr>
                <w:bCs/>
              </w:rPr>
            </w:pPr>
          </w:p>
          <w:p w14:paraId="579694B0" w14:textId="77777777" w:rsidR="003F7C86" w:rsidRPr="00AE6954" w:rsidRDefault="003F7C86" w:rsidP="00050371">
            <w:pPr>
              <w:autoSpaceDE w:val="0"/>
              <w:autoSpaceDN w:val="0"/>
              <w:adjustRightInd w:val="0"/>
              <w:ind w:left="-108" w:right="-108"/>
              <w:jc w:val="center"/>
              <w:rPr>
                <w:bCs/>
              </w:rPr>
            </w:pPr>
            <w:r w:rsidRPr="00AE6954">
              <w:rPr>
                <w:bCs/>
              </w:rPr>
              <w:t>Sede</w:t>
            </w:r>
          </w:p>
        </w:tc>
        <w:tc>
          <w:tcPr>
            <w:tcW w:w="850" w:type="dxa"/>
            <w:tcBorders>
              <w:top w:val="single" w:sz="4" w:space="0" w:color="auto"/>
              <w:left w:val="single" w:sz="4" w:space="0" w:color="auto"/>
              <w:bottom w:val="single" w:sz="4" w:space="0" w:color="auto"/>
              <w:right w:val="single" w:sz="4" w:space="0" w:color="auto"/>
            </w:tcBorders>
            <w:vAlign w:val="center"/>
          </w:tcPr>
          <w:p w14:paraId="46D31B69"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2BCF69DB"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2D7EED7D"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1D1DC5A1" w14:textId="77777777" w:rsidR="003F7C86" w:rsidRPr="002752B0" w:rsidRDefault="003F7C86" w:rsidP="00050371">
            <w:pPr>
              <w:autoSpaceDE w:val="0"/>
              <w:autoSpaceDN w:val="0"/>
              <w:adjustRightInd w:val="0"/>
              <w:jc w:val="center"/>
            </w:pPr>
            <w:r w:rsidRPr="002752B0">
              <w:t>4</w:t>
            </w:r>
          </w:p>
        </w:tc>
        <w:tc>
          <w:tcPr>
            <w:tcW w:w="3571" w:type="dxa"/>
            <w:tcBorders>
              <w:top w:val="single" w:sz="4" w:space="0" w:color="auto"/>
              <w:left w:val="single" w:sz="4" w:space="0" w:color="auto"/>
              <w:bottom w:val="single" w:sz="4" w:space="0" w:color="auto"/>
              <w:right w:val="single" w:sz="4" w:space="0" w:color="auto"/>
            </w:tcBorders>
          </w:tcPr>
          <w:p w14:paraId="429DD36B" w14:textId="51181F8C" w:rsidR="003F7C86" w:rsidRPr="00DE1FE7" w:rsidRDefault="003F7C86" w:rsidP="00D849D5">
            <w:pPr>
              <w:autoSpaceDE w:val="0"/>
              <w:autoSpaceDN w:val="0"/>
              <w:adjustRightInd w:val="0"/>
            </w:pPr>
            <w:r w:rsidRPr="00DE1FE7">
              <w:t xml:space="preserve">Palestra de primeiros socorros para </w:t>
            </w:r>
            <w:r w:rsidR="000C4603" w:rsidRPr="00DE1FE7">
              <w:t>35</w:t>
            </w:r>
            <w:r w:rsidRPr="00DE1FE7">
              <w:t xml:space="preserve"> colaboradores em cumprimento</w:t>
            </w:r>
            <w:r w:rsidR="00D849D5" w:rsidRPr="00DE1FE7">
              <w:t xml:space="preserve"> </w:t>
            </w:r>
            <w:r w:rsidRPr="00DE1FE7">
              <w:t>as regras do E-social</w:t>
            </w:r>
          </w:p>
        </w:tc>
        <w:tc>
          <w:tcPr>
            <w:tcW w:w="1276" w:type="dxa"/>
            <w:tcBorders>
              <w:top w:val="single" w:sz="4" w:space="0" w:color="auto"/>
              <w:left w:val="single" w:sz="4" w:space="0" w:color="auto"/>
              <w:bottom w:val="single" w:sz="4" w:space="0" w:color="auto"/>
              <w:right w:val="single" w:sz="4" w:space="0" w:color="auto"/>
            </w:tcBorders>
            <w:vAlign w:val="center"/>
          </w:tcPr>
          <w:p w14:paraId="3BC47F39"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7C516EE4" w14:textId="77777777" w:rsidR="003F7C86" w:rsidRPr="00AE6954" w:rsidRDefault="003F7C86" w:rsidP="00050371">
            <w:pPr>
              <w:autoSpaceDE w:val="0"/>
              <w:autoSpaceDN w:val="0"/>
              <w:adjustRightInd w:val="0"/>
              <w:ind w:left="-108" w:right="-108"/>
              <w:jc w:val="center"/>
              <w:rPr>
                <w:bCs/>
              </w:rPr>
            </w:pPr>
            <w:r w:rsidRPr="00AE6954">
              <w:rPr>
                <w:bCs/>
              </w:rPr>
              <w:t>Anual</w:t>
            </w:r>
          </w:p>
        </w:tc>
        <w:tc>
          <w:tcPr>
            <w:tcW w:w="1134" w:type="dxa"/>
            <w:tcBorders>
              <w:top w:val="single" w:sz="4" w:space="0" w:color="auto"/>
              <w:left w:val="single" w:sz="4" w:space="0" w:color="auto"/>
              <w:bottom w:val="single" w:sz="4" w:space="0" w:color="auto"/>
              <w:right w:val="single" w:sz="4" w:space="0" w:color="auto"/>
            </w:tcBorders>
            <w:vAlign w:val="center"/>
          </w:tcPr>
          <w:p w14:paraId="5B182214"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47E03FD8"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00FE0E80"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0EC69907"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79699599" w14:textId="77777777" w:rsidR="003F7C86" w:rsidRPr="002752B0" w:rsidRDefault="003F7C86" w:rsidP="00050371">
            <w:pPr>
              <w:autoSpaceDE w:val="0"/>
              <w:autoSpaceDN w:val="0"/>
              <w:adjustRightInd w:val="0"/>
              <w:jc w:val="center"/>
            </w:pPr>
            <w:r w:rsidRPr="002752B0">
              <w:t>5</w:t>
            </w:r>
          </w:p>
        </w:tc>
        <w:tc>
          <w:tcPr>
            <w:tcW w:w="3571" w:type="dxa"/>
            <w:tcBorders>
              <w:top w:val="single" w:sz="4" w:space="0" w:color="auto"/>
              <w:left w:val="single" w:sz="4" w:space="0" w:color="auto"/>
              <w:bottom w:val="single" w:sz="4" w:space="0" w:color="auto"/>
              <w:right w:val="single" w:sz="4" w:space="0" w:color="auto"/>
            </w:tcBorders>
          </w:tcPr>
          <w:p w14:paraId="629CF4F8" w14:textId="49C8493E" w:rsidR="003F7C86" w:rsidRPr="00DE1FE7" w:rsidRDefault="003F7C86" w:rsidP="00050371">
            <w:pPr>
              <w:autoSpaceDE w:val="0"/>
              <w:autoSpaceDN w:val="0"/>
              <w:adjustRightInd w:val="0"/>
            </w:pPr>
            <w:r w:rsidRPr="00DE1FE7">
              <w:t xml:space="preserve">IST / AIDS para </w:t>
            </w:r>
            <w:r w:rsidR="00DE1FE7" w:rsidRPr="00DE1FE7">
              <w:t>35</w:t>
            </w:r>
            <w:r w:rsidRPr="00DE1FE7">
              <w:t xml:space="preserve"> colaboradores em cumprimento as regras do E-social</w:t>
            </w:r>
          </w:p>
        </w:tc>
        <w:tc>
          <w:tcPr>
            <w:tcW w:w="1276" w:type="dxa"/>
            <w:tcBorders>
              <w:top w:val="single" w:sz="4" w:space="0" w:color="auto"/>
              <w:left w:val="single" w:sz="4" w:space="0" w:color="auto"/>
              <w:bottom w:val="single" w:sz="4" w:space="0" w:color="auto"/>
              <w:right w:val="single" w:sz="4" w:space="0" w:color="auto"/>
            </w:tcBorders>
            <w:vAlign w:val="center"/>
          </w:tcPr>
          <w:p w14:paraId="3A6EC35B" w14:textId="77777777" w:rsidR="003F7C86" w:rsidRPr="00015926" w:rsidRDefault="003F7C86" w:rsidP="00050371">
            <w:pPr>
              <w:autoSpaceDE w:val="0"/>
              <w:autoSpaceDN w:val="0"/>
              <w:adjustRightInd w:val="0"/>
              <w:jc w:val="center"/>
              <w:rPr>
                <w:color w:val="FF0000"/>
              </w:rPr>
            </w:pPr>
            <w:r w:rsidRPr="00F671D8">
              <w:t>01</w:t>
            </w:r>
          </w:p>
        </w:tc>
        <w:tc>
          <w:tcPr>
            <w:tcW w:w="1134" w:type="dxa"/>
            <w:tcBorders>
              <w:top w:val="single" w:sz="4" w:space="0" w:color="auto"/>
              <w:left w:val="single" w:sz="4" w:space="0" w:color="auto"/>
              <w:bottom w:val="single" w:sz="4" w:space="0" w:color="auto"/>
              <w:right w:val="single" w:sz="4" w:space="0" w:color="auto"/>
            </w:tcBorders>
            <w:vAlign w:val="center"/>
          </w:tcPr>
          <w:p w14:paraId="46495E2A" w14:textId="77777777" w:rsidR="003F7C86" w:rsidRPr="00015926" w:rsidRDefault="003F7C86" w:rsidP="00050371">
            <w:pPr>
              <w:autoSpaceDE w:val="0"/>
              <w:autoSpaceDN w:val="0"/>
              <w:adjustRightInd w:val="0"/>
              <w:ind w:left="-108" w:right="-108"/>
              <w:jc w:val="center"/>
              <w:rPr>
                <w:bCs/>
                <w:color w:val="FF0000"/>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07AE3E83" w14:textId="77777777" w:rsidR="003F7C86" w:rsidRPr="00015926" w:rsidRDefault="003F7C86" w:rsidP="00050371">
            <w:pPr>
              <w:autoSpaceDE w:val="0"/>
              <w:autoSpaceDN w:val="0"/>
              <w:adjustRightInd w:val="0"/>
              <w:ind w:right="-108"/>
              <w:jc w:val="center"/>
              <w:rPr>
                <w:bCs/>
                <w:color w:val="FF0000"/>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42A0E57B"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31907ADF"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73542179"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73E9571D" w14:textId="77777777" w:rsidR="003F7C86" w:rsidRPr="002752B0" w:rsidRDefault="003F7C86" w:rsidP="00050371">
            <w:pPr>
              <w:autoSpaceDE w:val="0"/>
              <w:autoSpaceDN w:val="0"/>
              <w:adjustRightInd w:val="0"/>
              <w:jc w:val="center"/>
            </w:pPr>
            <w:r w:rsidRPr="002752B0">
              <w:t>6</w:t>
            </w:r>
          </w:p>
        </w:tc>
        <w:tc>
          <w:tcPr>
            <w:tcW w:w="3571" w:type="dxa"/>
            <w:tcBorders>
              <w:top w:val="single" w:sz="4" w:space="0" w:color="auto"/>
              <w:left w:val="single" w:sz="4" w:space="0" w:color="auto"/>
              <w:bottom w:val="single" w:sz="4" w:space="0" w:color="auto"/>
              <w:right w:val="single" w:sz="4" w:space="0" w:color="auto"/>
            </w:tcBorders>
          </w:tcPr>
          <w:p w14:paraId="59BFEEDE" w14:textId="77777777" w:rsidR="003F7C86" w:rsidRPr="00DE1FE7" w:rsidRDefault="003F7C86" w:rsidP="00050371">
            <w:pPr>
              <w:autoSpaceDE w:val="0"/>
              <w:autoSpaceDN w:val="0"/>
              <w:adjustRightInd w:val="0"/>
            </w:pPr>
            <w:r w:rsidRPr="00DE1FE7">
              <w:t>CIPA para 01 colaboradora</w:t>
            </w:r>
          </w:p>
        </w:tc>
        <w:tc>
          <w:tcPr>
            <w:tcW w:w="1276" w:type="dxa"/>
            <w:tcBorders>
              <w:top w:val="single" w:sz="4" w:space="0" w:color="auto"/>
              <w:left w:val="single" w:sz="4" w:space="0" w:color="auto"/>
              <w:bottom w:val="single" w:sz="4" w:space="0" w:color="auto"/>
              <w:right w:val="single" w:sz="4" w:space="0" w:color="auto"/>
            </w:tcBorders>
            <w:vAlign w:val="center"/>
          </w:tcPr>
          <w:p w14:paraId="333B93E4"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0FA5521F" w14:textId="77777777" w:rsidR="003F7C86" w:rsidRPr="00AE6954" w:rsidRDefault="003F7C86" w:rsidP="0005037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544C1CE4"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06FD486C"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3DD018CC"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6E8D35DF"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7D951737" w14:textId="77777777" w:rsidR="003F7C86" w:rsidRPr="002752B0" w:rsidRDefault="003F7C86" w:rsidP="00050371">
            <w:pPr>
              <w:autoSpaceDE w:val="0"/>
              <w:autoSpaceDN w:val="0"/>
              <w:adjustRightInd w:val="0"/>
              <w:jc w:val="center"/>
            </w:pPr>
            <w:r w:rsidRPr="002752B0">
              <w:t>7</w:t>
            </w:r>
          </w:p>
        </w:tc>
        <w:tc>
          <w:tcPr>
            <w:tcW w:w="3571" w:type="dxa"/>
            <w:tcBorders>
              <w:top w:val="single" w:sz="4" w:space="0" w:color="auto"/>
              <w:left w:val="single" w:sz="4" w:space="0" w:color="auto"/>
              <w:bottom w:val="single" w:sz="4" w:space="0" w:color="auto"/>
              <w:right w:val="single" w:sz="4" w:space="0" w:color="auto"/>
            </w:tcBorders>
          </w:tcPr>
          <w:p w14:paraId="5BA88759" w14:textId="016746A6" w:rsidR="003F7C86" w:rsidRPr="00DE1FE7" w:rsidRDefault="003F7C86" w:rsidP="00050371">
            <w:pPr>
              <w:autoSpaceDE w:val="0"/>
              <w:autoSpaceDN w:val="0"/>
              <w:adjustRightInd w:val="0"/>
            </w:pPr>
            <w:r w:rsidRPr="00DE1FE7">
              <w:t xml:space="preserve">Direção defensiva para </w:t>
            </w:r>
            <w:r w:rsidR="000C4603" w:rsidRPr="00DE1FE7">
              <w:t>2</w:t>
            </w:r>
            <w:r w:rsidR="00DE1FE7" w:rsidRPr="00DE1FE7">
              <w:t>5</w:t>
            </w:r>
            <w:r w:rsidRPr="00DE1FE7">
              <w:t xml:space="preserve"> colaboradores em cumprimento as regras do E-social</w:t>
            </w:r>
          </w:p>
        </w:tc>
        <w:tc>
          <w:tcPr>
            <w:tcW w:w="1276" w:type="dxa"/>
            <w:tcBorders>
              <w:top w:val="single" w:sz="4" w:space="0" w:color="auto"/>
              <w:left w:val="single" w:sz="4" w:space="0" w:color="auto"/>
              <w:bottom w:val="single" w:sz="4" w:space="0" w:color="auto"/>
              <w:right w:val="single" w:sz="4" w:space="0" w:color="auto"/>
            </w:tcBorders>
            <w:vAlign w:val="center"/>
          </w:tcPr>
          <w:p w14:paraId="6B5D5099" w14:textId="77777777" w:rsidR="003F7C86" w:rsidRPr="00AE6954" w:rsidRDefault="003F7C86" w:rsidP="00050371">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75E9F3AB" w14:textId="77777777" w:rsidR="003F7C86" w:rsidRPr="00AE6954" w:rsidRDefault="003F7C86" w:rsidP="0005037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2B35CB27"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49BF5D86"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4D73CD06"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18B8D3CD"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3A588BEC" w14:textId="77777777" w:rsidR="003F7C86" w:rsidRPr="002752B0" w:rsidRDefault="003F7C86" w:rsidP="00050371">
            <w:pPr>
              <w:autoSpaceDE w:val="0"/>
              <w:autoSpaceDN w:val="0"/>
              <w:adjustRightInd w:val="0"/>
              <w:jc w:val="center"/>
            </w:pPr>
            <w:r w:rsidRPr="002752B0">
              <w:t>8</w:t>
            </w:r>
          </w:p>
        </w:tc>
        <w:tc>
          <w:tcPr>
            <w:tcW w:w="3571" w:type="dxa"/>
            <w:tcBorders>
              <w:top w:val="single" w:sz="4" w:space="0" w:color="auto"/>
              <w:left w:val="single" w:sz="4" w:space="0" w:color="auto"/>
              <w:bottom w:val="single" w:sz="4" w:space="0" w:color="auto"/>
              <w:right w:val="single" w:sz="4" w:space="0" w:color="auto"/>
            </w:tcBorders>
          </w:tcPr>
          <w:p w14:paraId="71FCA364" w14:textId="77777777" w:rsidR="003F7C86" w:rsidRPr="00DE1FE7" w:rsidRDefault="003F7C86" w:rsidP="00050371">
            <w:pPr>
              <w:autoSpaceDE w:val="0"/>
              <w:autoSpaceDN w:val="0"/>
              <w:adjustRightInd w:val="0"/>
            </w:pPr>
            <w:r w:rsidRPr="00DE1FE7">
              <w:t>Acuidade Visual</w:t>
            </w:r>
          </w:p>
        </w:tc>
        <w:tc>
          <w:tcPr>
            <w:tcW w:w="1276" w:type="dxa"/>
            <w:tcBorders>
              <w:top w:val="single" w:sz="4" w:space="0" w:color="auto"/>
              <w:left w:val="single" w:sz="4" w:space="0" w:color="auto"/>
              <w:bottom w:val="single" w:sz="4" w:space="0" w:color="auto"/>
              <w:right w:val="single" w:sz="4" w:space="0" w:color="auto"/>
            </w:tcBorders>
            <w:vAlign w:val="center"/>
          </w:tcPr>
          <w:p w14:paraId="04151830" w14:textId="78BFFEEF" w:rsidR="003F7C86" w:rsidRPr="00DE1FE7" w:rsidRDefault="00DE1FE7" w:rsidP="00050371">
            <w:pPr>
              <w:autoSpaceDE w:val="0"/>
              <w:autoSpaceDN w:val="0"/>
              <w:adjustRightInd w:val="0"/>
              <w:jc w:val="center"/>
            </w:pPr>
            <w:r w:rsidRPr="00DE1FE7">
              <w:t>42</w:t>
            </w:r>
          </w:p>
        </w:tc>
        <w:tc>
          <w:tcPr>
            <w:tcW w:w="1134" w:type="dxa"/>
            <w:tcBorders>
              <w:top w:val="single" w:sz="4" w:space="0" w:color="auto"/>
              <w:left w:val="single" w:sz="4" w:space="0" w:color="auto"/>
              <w:bottom w:val="single" w:sz="4" w:space="0" w:color="auto"/>
              <w:right w:val="single" w:sz="4" w:space="0" w:color="auto"/>
            </w:tcBorders>
            <w:vAlign w:val="center"/>
          </w:tcPr>
          <w:p w14:paraId="384D896F" w14:textId="77777777" w:rsidR="003F7C86" w:rsidRPr="00AE6954" w:rsidRDefault="003F7C86" w:rsidP="0005037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119E304F"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7CAFF706"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05A4A774"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2F21D7D1"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05A21DF7" w14:textId="77777777" w:rsidR="003F7C86" w:rsidRPr="002752B0" w:rsidRDefault="003F7C86" w:rsidP="00050371">
            <w:pPr>
              <w:autoSpaceDE w:val="0"/>
              <w:autoSpaceDN w:val="0"/>
              <w:adjustRightInd w:val="0"/>
              <w:jc w:val="center"/>
            </w:pPr>
            <w:r w:rsidRPr="002752B0">
              <w:t>9</w:t>
            </w:r>
          </w:p>
        </w:tc>
        <w:tc>
          <w:tcPr>
            <w:tcW w:w="3571" w:type="dxa"/>
            <w:tcBorders>
              <w:top w:val="single" w:sz="4" w:space="0" w:color="auto"/>
              <w:left w:val="single" w:sz="4" w:space="0" w:color="auto"/>
              <w:bottom w:val="single" w:sz="4" w:space="0" w:color="auto"/>
              <w:right w:val="single" w:sz="4" w:space="0" w:color="auto"/>
            </w:tcBorders>
          </w:tcPr>
          <w:p w14:paraId="376452F0" w14:textId="3002E363" w:rsidR="003F7C86" w:rsidRPr="002752B0" w:rsidRDefault="003F7C86" w:rsidP="00050371">
            <w:pPr>
              <w:autoSpaceDE w:val="0"/>
              <w:autoSpaceDN w:val="0"/>
              <w:adjustRightInd w:val="0"/>
            </w:pPr>
            <w:r w:rsidRPr="002752B0">
              <w:t>Exames admissionais, periódicos</w:t>
            </w:r>
            <w:r w:rsidR="000C4603">
              <w:t xml:space="preserve">, </w:t>
            </w:r>
            <w:r w:rsidRPr="002752B0">
              <w:t>demissionais</w:t>
            </w:r>
            <w:r w:rsidR="000C4603">
              <w:t xml:space="preserve"> e </w:t>
            </w:r>
            <w:r w:rsidR="000C4603" w:rsidRPr="000C4603">
              <w:t>mudança de cargo</w:t>
            </w:r>
          </w:p>
        </w:tc>
        <w:tc>
          <w:tcPr>
            <w:tcW w:w="1276" w:type="dxa"/>
            <w:tcBorders>
              <w:top w:val="single" w:sz="4" w:space="0" w:color="auto"/>
              <w:left w:val="single" w:sz="4" w:space="0" w:color="auto"/>
              <w:bottom w:val="single" w:sz="4" w:space="0" w:color="auto"/>
              <w:right w:val="single" w:sz="4" w:space="0" w:color="auto"/>
            </w:tcBorders>
            <w:vAlign w:val="center"/>
          </w:tcPr>
          <w:p w14:paraId="1ECEA299" w14:textId="7731F7C3" w:rsidR="003F7C86" w:rsidRPr="00DE1FE7" w:rsidRDefault="000C4603" w:rsidP="00050371">
            <w:pPr>
              <w:autoSpaceDE w:val="0"/>
              <w:autoSpaceDN w:val="0"/>
              <w:adjustRightInd w:val="0"/>
              <w:jc w:val="center"/>
            </w:pPr>
            <w:r w:rsidRPr="00DE1FE7">
              <w:t>70</w:t>
            </w:r>
          </w:p>
        </w:tc>
        <w:tc>
          <w:tcPr>
            <w:tcW w:w="1134" w:type="dxa"/>
            <w:tcBorders>
              <w:top w:val="single" w:sz="4" w:space="0" w:color="auto"/>
              <w:left w:val="single" w:sz="4" w:space="0" w:color="auto"/>
              <w:bottom w:val="single" w:sz="4" w:space="0" w:color="auto"/>
              <w:right w:val="single" w:sz="4" w:space="0" w:color="auto"/>
            </w:tcBorders>
            <w:vAlign w:val="center"/>
          </w:tcPr>
          <w:p w14:paraId="78408026" w14:textId="77777777" w:rsidR="003F7C86" w:rsidRPr="00AE6954" w:rsidRDefault="003F7C86" w:rsidP="0005037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5D813753"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41345F5E"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113B686D" w14:textId="77777777" w:rsidR="003F7C86" w:rsidRPr="00AE6954" w:rsidRDefault="003F7C86" w:rsidP="00050371">
            <w:pPr>
              <w:autoSpaceDE w:val="0"/>
              <w:autoSpaceDN w:val="0"/>
              <w:adjustRightInd w:val="0"/>
              <w:ind w:left="-108" w:right="-108"/>
              <w:jc w:val="center"/>
              <w:rPr>
                <w:bCs/>
              </w:rPr>
            </w:pPr>
            <w:r>
              <w:rPr>
                <w:bCs/>
              </w:rPr>
              <w:t>A definir</w:t>
            </w:r>
          </w:p>
        </w:tc>
      </w:tr>
      <w:tr w:rsidR="003F7C86" w:rsidRPr="00AE6954" w14:paraId="11C995B3"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40614BEF" w14:textId="77777777" w:rsidR="003F7C86" w:rsidRPr="002752B0" w:rsidRDefault="003F7C86" w:rsidP="00050371">
            <w:pPr>
              <w:autoSpaceDE w:val="0"/>
              <w:autoSpaceDN w:val="0"/>
              <w:adjustRightInd w:val="0"/>
              <w:jc w:val="center"/>
            </w:pPr>
            <w:r w:rsidRPr="002752B0">
              <w:t>10</w:t>
            </w:r>
          </w:p>
        </w:tc>
        <w:tc>
          <w:tcPr>
            <w:tcW w:w="3571" w:type="dxa"/>
            <w:tcBorders>
              <w:top w:val="single" w:sz="4" w:space="0" w:color="auto"/>
              <w:left w:val="single" w:sz="4" w:space="0" w:color="auto"/>
              <w:bottom w:val="single" w:sz="4" w:space="0" w:color="auto"/>
              <w:right w:val="single" w:sz="4" w:space="0" w:color="auto"/>
            </w:tcBorders>
          </w:tcPr>
          <w:p w14:paraId="6FAAF5F3" w14:textId="77777777" w:rsidR="003F7C86" w:rsidRPr="002752B0" w:rsidRDefault="003F7C86" w:rsidP="00050371">
            <w:pPr>
              <w:autoSpaceDE w:val="0"/>
              <w:autoSpaceDN w:val="0"/>
              <w:adjustRightInd w:val="0"/>
            </w:pPr>
            <w:r w:rsidRPr="002752B0">
              <w:t>Avaliação Clínica</w:t>
            </w:r>
          </w:p>
        </w:tc>
        <w:tc>
          <w:tcPr>
            <w:tcW w:w="1276" w:type="dxa"/>
            <w:tcBorders>
              <w:top w:val="single" w:sz="4" w:space="0" w:color="auto"/>
              <w:left w:val="single" w:sz="4" w:space="0" w:color="auto"/>
              <w:bottom w:val="single" w:sz="4" w:space="0" w:color="auto"/>
              <w:right w:val="single" w:sz="4" w:space="0" w:color="auto"/>
            </w:tcBorders>
            <w:vAlign w:val="center"/>
          </w:tcPr>
          <w:p w14:paraId="0CAA5B39" w14:textId="4E88BE99" w:rsidR="003F7C86" w:rsidRPr="00DE1FE7" w:rsidRDefault="003F7C86" w:rsidP="00050371">
            <w:pPr>
              <w:autoSpaceDE w:val="0"/>
              <w:autoSpaceDN w:val="0"/>
              <w:adjustRightInd w:val="0"/>
              <w:jc w:val="center"/>
            </w:pPr>
            <w:r w:rsidRPr="00DE1FE7">
              <w:t>3</w:t>
            </w:r>
            <w:r w:rsidR="000C4603" w:rsidRPr="00DE1FE7">
              <w:t>0</w:t>
            </w:r>
          </w:p>
        </w:tc>
        <w:tc>
          <w:tcPr>
            <w:tcW w:w="1134" w:type="dxa"/>
            <w:tcBorders>
              <w:top w:val="single" w:sz="4" w:space="0" w:color="auto"/>
              <w:left w:val="single" w:sz="4" w:space="0" w:color="auto"/>
              <w:bottom w:val="single" w:sz="4" w:space="0" w:color="auto"/>
              <w:right w:val="single" w:sz="4" w:space="0" w:color="auto"/>
            </w:tcBorders>
            <w:vAlign w:val="center"/>
          </w:tcPr>
          <w:p w14:paraId="7E7A5B91" w14:textId="77777777" w:rsidR="003F7C86" w:rsidRPr="00AE6954" w:rsidRDefault="003F7C86" w:rsidP="0005037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3717BCEB" w14:textId="77777777" w:rsidR="003F7C86" w:rsidRPr="00AE6954" w:rsidRDefault="003F7C86" w:rsidP="0005037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24B744EF" w14:textId="77777777" w:rsidR="003F7C86" w:rsidRPr="00AE6954" w:rsidRDefault="003F7C86" w:rsidP="0005037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25DC5C31" w14:textId="77777777" w:rsidR="003F7C86" w:rsidRPr="00AE6954" w:rsidRDefault="003F7C86" w:rsidP="00050371">
            <w:pPr>
              <w:autoSpaceDE w:val="0"/>
              <w:autoSpaceDN w:val="0"/>
              <w:adjustRightInd w:val="0"/>
              <w:ind w:left="-108" w:right="-108"/>
              <w:jc w:val="center"/>
              <w:rPr>
                <w:bCs/>
              </w:rPr>
            </w:pPr>
            <w:r>
              <w:rPr>
                <w:bCs/>
              </w:rPr>
              <w:t>A definir</w:t>
            </w:r>
          </w:p>
        </w:tc>
      </w:tr>
      <w:tr w:rsidR="0090450B" w:rsidRPr="00AE6954" w14:paraId="0BAB6F34"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7D80BBF4" w14:textId="71902169" w:rsidR="0090450B" w:rsidRPr="002752B0" w:rsidRDefault="0090450B" w:rsidP="0090450B">
            <w:pPr>
              <w:autoSpaceDE w:val="0"/>
              <w:autoSpaceDN w:val="0"/>
              <w:adjustRightInd w:val="0"/>
              <w:jc w:val="center"/>
            </w:pPr>
            <w:r w:rsidRPr="002752B0">
              <w:t>11</w:t>
            </w:r>
          </w:p>
        </w:tc>
        <w:tc>
          <w:tcPr>
            <w:tcW w:w="3571" w:type="dxa"/>
            <w:tcBorders>
              <w:top w:val="single" w:sz="4" w:space="0" w:color="auto"/>
              <w:left w:val="single" w:sz="4" w:space="0" w:color="auto"/>
              <w:bottom w:val="single" w:sz="4" w:space="0" w:color="auto"/>
              <w:right w:val="single" w:sz="4" w:space="0" w:color="auto"/>
            </w:tcBorders>
          </w:tcPr>
          <w:p w14:paraId="4EB78E3B" w14:textId="1F3F09CD" w:rsidR="0090450B" w:rsidRPr="002752B0" w:rsidRDefault="0090450B" w:rsidP="0090450B">
            <w:pPr>
              <w:autoSpaceDE w:val="0"/>
              <w:autoSpaceDN w:val="0"/>
              <w:adjustRightInd w:val="0"/>
            </w:pPr>
            <w:r w:rsidRPr="002752B0">
              <w:t>Avaliação Ergonômica</w:t>
            </w:r>
          </w:p>
        </w:tc>
        <w:tc>
          <w:tcPr>
            <w:tcW w:w="1276" w:type="dxa"/>
            <w:tcBorders>
              <w:top w:val="single" w:sz="4" w:space="0" w:color="auto"/>
              <w:left w:val="single" w:sz="4" w:space="0" w:color="auto"/>
              <w:bottom w:val="single" w:sz="4" w:space="0" w:color="auto"/>
              <w:right w:val="single" w:sz="4" w:space="0" w:color="auto"/>
            </w:tcBorders>
            <w:vAlign w:val="center"/>
          </w:tcPr>
          <w:p w14:paraId="72D83A62" w14:textId="3B482450" w:rsidR="0090450B" w:rsidRPr="00DE1FE7" w:rsidRDefault="0090450B" w:rsidP="0090450B">
            <w:pPr>
              <w:autoSpaceDE w:val="0"/>
              <w:autoSpaceDN w:val="0"/>
              <w:adjustRightInd w:val="0"/>
              <w:jc w:val="center"/>
            </w:pPr>
            <w:r w:rsidRPr="00DE1FE7">
              <w:t>45</w:t>
            </w:r>
          </w:p>
        </w:tc>
        <w:tc>
          <w:tcPr>
            <w:tcW w:w="1134" w:type="dxa"/>
            <w:tcBorders>
              <w:top w:val="single" w:sz="4" w:space="0" w:color="auto"/>
              <w:left w:val="single" w:sz="4" w:space="0" w:color="auto"/>
              <w:bottom w:val="single" w:sz="4" w:space="0" w:color="auto"/>
              <w:right w:val="single" w:sz="4" w:space="0" w:color="auto"/>
            </w:tcBorders>
            <w:vAlign w:val="center"/>
          </w:tcPr>
          <w:p w14:paraId="6C44B058" w14:textId="0F5B1C39" w:rsidR="0090450B" w:rsidRPr="00AE6954" w:rsidRDefault="0090450B" w:rsidP="0090450B">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222E0BCB" w14:textId="355671C1"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5B872CE8" w14:textId="5056BD2F"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6BD2A907" w14:textId="2AA4A1E2" w:rsidR="0090450B" w:rsidRPr="00AE6954" w:rsidRDefault="0090450B" w:rsidP="0090450B">
            <w:pPr>
              <w:autoSpaceDE w:val="0"/>
              <w:autoSpaceDN w:val="0"/>
              <w:adjustRightInd w:val="0"/>
              <w:ind w:left="-108" w:right="-108"/>
              <w:jc w:val="center"/>
              <w:rPr>
                <w:bCs/>
              </w:rPr>
            </w:pPr>
            <w:r>
              <w:rPr>
                <w:bCs/>
              </w:rPr>
              <w:t>A definir</w:t>
            </w:r>
          </w:p>
        </w:tc>
      </w:tr>
      <w:tr w:rsidR="0090450B" w:rsidRPr="00AE6954" w14:paraId="3AFF0492"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4AD5C288" w14:textId="77777777" w:rsidR="0090450B" w:rsidRPr="002752B0" w:rsidRDefault="0090450B" w:rsidP="0090450B">
            <w:pPr>
              <w:autoSpaceDE w:val="0"/>
              <w:autoSpaceDN w:val="0"/>
              <w:adjustRightInd w:val="0"/>
              <w:jc w:val="center"/>
            </w:pPr>
            <w:r w:rsidRPr="002752B0">
              <w:t>12</w:t>
            </w:r>
          </w:p>
        </w:tc>
        <w:tc>
          <w:tcPr>
            <w:tcW w:w="3571" w:type="dxa"/>
            <w:tcBorders>
              <w:top w:val="single" w:sz="4" w:space="0" w:color="auto"/>
              <w:left w:val="single" w:sz="4" w:space="0" w:color="auto"/>
              <w:bottom w:val="single" w:sz="4" w:space="0" w:color="auto"/>
              <w:right w:val="single" w:sz="4" w:space="0" w:color="auto"/>
            </w:tcBorders>
          </w:tcPr>
          <w:p w14:paraId="0594AE6E" w14:textId="71461774" w:rsidR="0090450B" w:rsidRPr="002752B0" w:rsidRDefault="0090450B" w:rsidP="0090450B">
            <w:pPr>
              <w:autoSpaceDE w:val="0"/>
              <w:autoSpaceDN w:val="0"/>
              <w:adjustRightInd w:val="0"/>
            </w:pPr>
            <w:r w:rsidRPr="002752B0">
              <w:t>LTCAT – Laudo Técnico das Condições Ambientais de Trabalho para 45</w:t>
            </w:r>
          </w:p>
          <w:p w14:paraId="33F46F54" w14:textId="77777777" w:rsidR="0090450B" w:rsidRPr="002752B0" w:rsidRDefault="0090450B" w:rsidP="0090450B">
            <w:pPr>
              <w:autoSpaceDE w:val="0"/>
              <w:autoSpaceDN w:val="0"/>
              <w:adjustRightInd w:val="0"/>
            </w:pPr>
            <w:r w:rsidRPr="002752B0">
              <w:t>colaboradores do Conselho em cumprimento ao E-social</w:t>
            </w:r>
          </w:p>
        </w:tc>
        <w:tc>
          <w:tcPr>
            <w:tcW w:w="1276" w:type="dxa"/>
            <w:tcBorders>
              <w:top w:val="single" w:sz="4" w:space="0" w:color="auto"/>
              <w:left w:val="single" w:sz="4" w:space="0" w:color="auto"/>
              <w:bottom w:val="single" w:sz="4" w:space="0" w:color="auto"/>
              <w:right w:val="single" w:sz="4" w:space="0" w:color="auto"/>
            </w:tcBorders>
            <w:vAlign w:val="center"/>
          </w:tcPr>
          <w:p w14:paraId="435FBA4A" w14:textId="77777777" w:rsidR="0090450B" w:rsidRPr="00AE6954" w:rsidRDefault="0090450B" w:rsidP="0090450B">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4A7A7B61" w14:textId="77777777" w:rsidR="0090450B" w:rsidRPr="00AE6954" w:rsidRDefault="0090450B" w:rsidP="0090450B">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57DC118D" w14:textId="77777777"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309A3BD8" w14:textId="77777777"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27F69D58" w14:textId="77777777" w:rsidR="0090450B" w:rsidRPr="00AE6954" w:rsidRDefault="0090450B" w:rsidP="0090450B">
            <w:pPr>
              <w:autoSpaceDE w:val="0"/>
              <w:autoSpaceDN w:val="0"/>
              <w:adjustRightInd w:val="0"/>
              <w:ind w:left="-108" w:right="-108"/>
              <w:jc w:val="center"/>
              <w:rPr>
                <w:bCs/>
              </w:rPr>
            </w:pPr>
            <w:r>
              <w:rPr>
                <w:bCs/>
              </w:rPr>
              <w:t>A definir</w:t>
            </w:r>
          </w:p>
        </w:tc>
      </w:tr>
      <w:tr w:rsidR="0090450B" w:rsidRPr="00AE6954" w14:paraId="39E86F93"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645F3971" w14:textId="77777777" w:rsidR="0090450B" w:rsidRPr="002752B0" w:rsidRDefault="0090450B" w:rsidP="0090450B">
            <w:pPr>
              <w:autoSpaceDE w:val="0"/>
              <w:autoSpaceDN w:val="0"/>
              <w:adjustRightInd w:val="0"/>
              <w:jc w:val="center"/>
            </w:pPr>
            <w:r w:rsidRPr="002752B0">
              <w:lastRenderedPageBreak/>
              <w:t>13</w:t>
            </w:r>
          </w:p>
        </w:tc>
        <w:tc>
          <w:tcPr>
            <w:tcW w:w="3571" w:type="dxa"/>
            <w:tcBorders>
              <w:top w:val="single" w:sz="4" w:space="0" w:color="auto"/>
              <w:left w:val="single" w:sz="4" w:space="0" w:color="auto"/>
              <w:bottom w:val="single" w:sz="4" w:space="0" w:color="auto"/>
              <w:right w:val="single" w:sz="4" w:space="0" w:color="auto"/>
            </w:tcBorders>
          </w:tcPr>
          <w:p w14:paraId="342B8D2D" w14:textId="77777777" w:rsidR="0090450B" w:rsidRPr="002752B0" w:rsidRDefault="0090450B" w:rsidP="0090450B">
            <w:pPr>
              <w:autoSpaceDE w:val="0"/>
              <w:autoSpaceDN w:val="0"/>
              <w:adjustRightInd w:val="0"/>
            </w:pPr>
            <w:r w:rsidRPr="002752B0">
              <w:t>GERAÇÃO E EVIO S-2240 - Condições Ambientais do Trabalho - Agentes</w:t>
            </w:r>
          </w:p>
          <w:p w14:paraId="05D3CB1F" w14:textId="3FFCF366" w:rsidR="0090450B" w:rsidRPr="002752B0" w:rsidRDefault="0090450B" w:rsidP="0090450B">
            <w:pPr>
              <w:autoSpaceDE w:val="0"/>
              <w:autoSpaceDN w:val="0"/>
              <w:adjustRightInd w:val="0"/>
            </w:pPr>
            <w:r w:rsidRPr="002752B0">
              <w:t>Nocivos (Carga Inicial) para 4</w:t>
            </w:r>
            <w:r w:rsidR="000C4603">
              <w:t>0</w:t>
            </w:r>
            <w:r w:rsidRPr="002752B0">
              <w:t xml:space="preserve"> colaboradores do Conselho em</w:t>
            </w:r>
          </w:p>
          <w:p w14:paraId="29241A96" w14:textId="77777777" w:rsidR="0090450B" w:rsidRPr="002752B0" w:rsidRDefault="0090450B" w:rsidP="0090450B">
            <w:pPr>
              <w:autoSpaceDE w:val="0"/>
              <w:autoSpaceDN w:val="0"/>
              <w:adjustRightInd w:val="0"/>
            </w:pPr>
            <w:r w:rsidRPr="002752B0">
              <w:t>cumprimento ao E-social</w:t>
            </w:r>
          </w:p>
        </w:tc>
        <w:tc>
          <w:tcPr>
            <w:tcW w:w="1276" w:type="dxa"/>
            <w:tcBorders>
              <w:top w:val="single" w:sz="4" w:space="0" w:color="auto"/>
              <w:left w:val="single" w:sz="4" w:space="0" w:color="auto"/>
              <w:bottom w:val="single" w:sz="4" w:space="0" w:color="auto"/>
              <w:right w:val="single" w:sz="4" w:space="0" w:color="auto"/>
            </w:tcBorders>
            <w:vAlign w:val="center"/>
          </w:tcPr>
          <w:p w14:paraId="691CBA6A" w14:textId="77777777" w:rsidR="0090450B" w:rsidRPr="00AE6954" w:rsidRDefault="0090450B" w:rsidP="0090450B">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0E28711E" w14:textId="77777777" w:rsidR="0090450B" w:rsidRPr="00AE6954" w:rsidRDefault="0090450B" w:rsidP="0090450B">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408841FF" w14:textId="77777777"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4658B305" w14:textId="77777777"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53D8A96C" w14:textId="77777777" w:rsidR="0090450B" w:rsidRPr="00AE6954" w:rsidRDefault="0090450B" w:rsidP="0090450B">
            <w:pPr>
              <w:autoSpaceDE w:val="0"/>
              <w:autoSpaceDN w:val="0"/>
              <w:adjustRightInd w:val="0"/>
              <w:ind w:left="-108" w:right="-108"/>
              <w:jc w:val="center"/>
              <w:rPr>
                <w:bCs/>
              </w:rPr>
            </w:pPr>
            <w:r>
              <w:rPr>
                <w:bCs/>
              </w:rPr>
              <w:t>A definir</w:t>
            </w:r>
          </w:p>
        </w:tc>
      </w:tr>
      <w:tr w:rsidR="0090450B" w:rsidRPr="00AE6954" w14:paraId="1061AA08"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250D1DFD" w14:textId="77777777" w:rsidR="0090450B" w:rsidRPr="002752B0" w:rsidRDefault="0090450B" w:rsidP="0090450B">
            <w:pPr>
              <w:autoSpaceDE w:val="0"/>
              <w:autoSpaceDN w:val="0"/>
              <w:adjustRightInd w:val="0"/>
              <w:jc w:val="center"/>
            </w:pPr>
            <w:r w:rsidRPr="002752B0">
              <w:t>14</w:t>
            </w:r>
          </w:p>
        </w:tc>
        <w:tc>
          <w:tcPr>
            <w:tcW w:w="3571" w:type="dxa"/>
            <w:tcBorders>
              <w:top w:val="single" w:sz="4" w:space="0" w:color="auto"/>
              <w:left w:val="single" w:sz="4" w:space="0" w:color="auto"/>
              <w:bottom w:val="single" w:sz="4" w:space="0" w:color="auto"/>
              <w:right w:val="single" w:sz="4" w:space="0" w:color="auto"/>
            </w:tcBorders>
          </w:tcPr>
          <w:p w14:paraId="03D0A499" w14:textId="68C926A4" w:rsidR="0090450B" w:rsidRPr="002752B0" w:rsidRDefault="0090450B" w:rsidP="0090450B">
            <w:pPr>
              <w:autoSpaceDE w:val="0"/>
              <w:autoSpaceDN w:val="0"/>
              <w:adjustRightInd w:val="0"/>
            </w:pPr>
            <w:r w:rsidRPr="002752B0">
              <w:t>GERAÇÃO E ENVIO EVENTUAL S-2240 – Condições ambientais do Trabalho - Agentes nocivos para os 4</w:t>
            </w:r>
            <w:r w:rsidR="000C4603">
              <w:t>0</w:t>
            </w:r>
            <w:r w:rsidRPr="002752B0">
              <w:t xml:space="preserve"> colaboradores do Conselho em cumprimento ao E-social</w:t>
            </w:r>
          </w:p>
        </w:tc>
        <w:tc>
          <w:tcPr>
            <w:tcW w:w="1276" w:type="dxa"/>
            <w:tcBorders>
              <w:top w:val="single" w:sz="4" w:space="0" w:color="auto"/>
              <w:left w:val="single" w:sz="4" w:space="0" w:color="auto"/>
              <w:bottom w:val="single" w:sz="4" w:space="0" w:color="auto"/>
              <w:right w:val="single" w:sz="4" w:space="0" w:color="auto"/>
            </w:tcBorders>
            <w:vAlign w:val="center"/>
          </w:tcPr>
          <w:p w14:paraId="764721B9" w14:textId="5E05EF29" w:rsidR="0090450B" w:rsidRPr="00DE1FE7" w:rsidRDefault="00DE1FE7" w:rsidP="0090450B">
            <w:pPr>
              <w:autoSpaceDE w:val="0"/>
              <w:autoSpaceDN w:val="0"/>
              <w:adjustRightInd w:val="0"/>
              <w:jc w:val="center"/>
            </w:pPr>
            <w:r w:rsidRPr="00DE1FE7">
              <w:t>40</w:t>
            </w:r>
          </w:p>
        </w:tc>
        <w:tc>
          <w:tcPr>
            <w:tcW w:w="1134" w:type="dxa"/>
            <w:tcBorders>
              <w:top w:val="single" w:sz="4" w:space="0" w:color="auto"/>
              <w:left w:val="single" w:sz="4" w:space="0" w:color="auto"/>
              <w:bottom w:val="single" w:sz="4" w:space="0" w:color="auto"/>
              <w:right w:val="single" w:sz="4" w:space="0" w:color="auto"/>
            </w:tcBorders>
            <w:vAlign w:val="center"/>
          </w:tcPr>
          <w:p w14:paraId="21E5B37D" w14:textId="77777777" w:rsidR="0090450B" w:rsidRPr="00AE6954" w:rsidRDefault="0090450B" w:rsidP="0090450B">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042390DD" w14:textId="77777777"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63792894" w14:textId="77777777"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3A169BBE" w14:textId="77777777" w:rsidR="0090450B" w:rsidRPr="00AE6954" w:rsidRDefault="0090450B" w:rsidP="0090450B">
            <w:pPr>
              <w:autoSpaceDE w:val="0"/>
              <w:autoSpaceDN w:val="0"/>
              <w:adjustRightInd w:val="0"/>
              <w:ind w:left="-108" w:right="-108"/>
              <w:jc w:val="center"/>
              <w:rPr>
                <w:bCs/>
              </w:rPr>
            </w:pPr>
            <w:r>
              <w:rPr>
                <w:bCs/>
              </w:rPr>
              <w:t>A definir</w:t>
            </w:r>
          </w:p>
        </w:tc>
      </w:tr>
      <w:tr w:rsidR="0090450B" w:rsidRPr="00AE6954" w14:paraId="0F093286"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0DC4BEDD" w14:textId="77777777" w:rsidR="0090450B" w:rsidRPr="002752B0" w:rsidRDefault="0090450B" w:rsidP="0090450B">
            <w:pPr>
              <w:autoSpaceDE w:val="0"/>
              <w:autoSpaceDN w:val="0"/>
              <w:adjustRightInd w:val="0"/>
              <w:jc w:val="center"/>
            </w:pPr>
            <w:r w:rsidRPr="002752B0">
              <w:t>15</w:t>
            </w:r>
          </w:p>
        </w:tc>
        <w:tc>
          <w:tcPr>
            <w:tcW w:w="3571" w:type="dxa"/>
            <w:tcBorders>
              <w:top w:val="single" w:sz="4" w:space="0" w:color="auto"/>
              <w:left w:val="single" w:sz="4" w:space="0" w:color="auto"/>
              <w:bottom w:val="single" w:sz="4" w:space="0" w:color="auto"/>
              <w:right w:val="single" w:sz="4" w:space="0" w:color="auto"/>
            </w:tcBorders>
          </w:tcPr>
          <w:p w14:paraId="7CC51257" w14:textId="2A10A4D1" w:rsidR="0090450B" w:rsidRPr="002752B0" w:rsidRDefault="0090450B" w:rsidP="0090450B">
            <w:pPr>
              <w:autoSpaceDE w:val="0"/>
              <w:autoSpaceDN w:val="0"/>
              <w:adjustRightInd w:val="0"/>
            </w:pPr>
            <w:r w:rsidRPr="002752B0">
              <w:t>GERAÇÃO E ENVIO EVENTUAL S-2220 – ASO – Atestado de Saúde Ocupacional para os 4</w:t>
            </w:r>
            <w:r w:rsidR="000C4603">
              <w:t>0</w:t>
            </w:r>
            <w:r w:rsidRPr="002752B0">
              <w:t xml:space="preserve"> colaboradores do Conselho em cumprimento ao E-social</w:t>
            </w:r>
          </w:p>
        </w:tc>
        <w:tc>
          <w:tcPr>
            <w:tcW w:w="1276" w:type="dxa"/>
            <w:tcBorders>
              <w:top w:val="single" w:sz="4" w:space="0" w:color="auto"/>
              <w:left w:val="single" w:sz="4" w:space="0" w:color="auto"/>
              <w:bottom w:val="single" w:sz="4" w:space="0" w:color="auto"/>
              <w:right w:val="single" w:sz="4" w:space="0" w:color="auto"/>
            </w:tcBorders>
            <w:vAlign w:val="center"/>
          </w:tcPr>
          <w:p w14:paraId="2F5D9768" w14:textId="74246167" w:rsidR="0090450B" w:rsidRPr="00DE1FE7" w:rsidRDefault="0090450B" w:rsidP="0090450B">
            <w:pPr>
              <w:autoSpaceDE w:val="0"/>
              <w:autoSpaceDN w:val="0"/>
              <w:adjustRightInd w:val="0"/>
              <w:jc w:val="center"/>
            </w:pPr>
            <w:r w:rsidRPr="00DE1FE7">
              <w:t>4</w:t>
            </w:r>
            <w:r w:rsidR="00DE1FE7" w:rsidRPr="00DE1FE7">
              <w:t>0</w:t>
            </w:r>
          </w:p>
        </w:tc>
        <w:tc>
          <w:tcPr>
            <w:tcW w:w="1134" w:type="dxa"/>
            <w:tcBorders>
              <w:top w:val="single" w:sz="4" w:space="0" w:color="auto"/>
              <w:left w:val="single" w:sz="4" w:space="0" w:color="auto"/>
              <w:bottom w:val="single" w:sz="4" w:space="0" w:color="auto"/>
              <w:right w:val="single" w:sz="4" w:space="0" w:color="auto"/>
            </w:tcBorders>
            <w:vAlign w:val="center"/>
          </w:tcPr>
          <w:p w14:paraId="348637BD" w14:textId="77777777" w:rsidR="0090450B" w:rsidRPr="00AE6954" w:rsidRDefault="0090450B" w:rsidP="0090450B">
            <w:pPr>
              <w:autoSpaceDE w:val="0"/>
              <w:autoSpaceDN w:val="0"/>
              <w:adjustRightInd w:val="0"/>
              <w:ind w:right="-108"/>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1C152807" w14:textId="77777777"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72AD4A44" w14:textId="77777777"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7D06F59B" w14:textId="77777777" w:rsidR="0090450B" w:rsidRPr="00AE6954" w:rsidRDefault="0090450B" w:rsidP="0090450B">
            <w:pPr>
              <w:autoSpaceDE w:val="0"/>
              <w:autoSpaceDN w:val="0"/>
              <w:adjustRightInd w:val="0"/>
              <w:ind w:left="-108" w:right="-108"/>
              <w:jc w:val="center"/>
              <w:rPr>
                <w:bCs/>
              </w:rPr>
            </w:pPr>
            <w:r>
              <w:rPr>
                <w:bCs/>
              </w:rPr>
              <w:t>A definir</w:t>
            </w:r>
          </w:p>
        </w:tc>
      </w:tr>
      <w:tr w:rsidR="0090450B" w:rsidRPr="00AE6954" w14:paraId="1FCA3F1B"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6EE3F1DA" w14:textId="77777777" w:rsidR="0090450B" w:rsidRPr="002752B0" w:rsidRDefault="0090450B" w:rsidP="0090450B">
            <w:pPr>
              <w:autoSpaceDE w:val="0"/>
              <w:autoSpaceDN w:val="0"/>
              <w:adjustRightInd w:val="0"/>
              <w:jc w:val="center"/>
            </w:pPr>
            <w:r w:rsidRPr="002752B0">
              <w:t>16</w:t>
            </w:r>
          </w:p>
        </w:tc>
        <w:tc>
          <w:tcPr>
            <w:tcW w:w="3571" w:type="dxa"/>
            <w:tcBorders>
              <w:top w:val="single" w:sz="4" w:space="0" w:color="auto"/>
              <w:left w:val="single" w:sz="4" w:space="0" w:color="auto"/>
              <w:bottom w:val="single" w:sz="4" w:space="0" w:color="auto"/>
              <w:right w:val="single" w:sz="4" w:space="0" w:color="auto"/>
            </w:tcBorders>
          </w:tcPr>
          <w:p w14:paraId="39C23AB9" w14:textId="225F61FB" w:rsidR="0090450B" w:rsidRPr="002752B0" w:rsidRDefault="0090450B" w:rsidP="0090450B">
            <w:pPr>
              <w:autoSpaceDE w:val="0"/>
              <w:autoSpaceDN w:val="0"/>
              <w:adjustRightInd w:val="0"/>
            </w:pPr>
            <w:r w:rsidRPr="002752B0">
              <w:t>Ficha/ Perfil Profissiográfica Previdenciária (PPP)</w:t>
            </w:r>
          </w:p>
        </w:tc>
        <w:tc>
          <w:tcPr>
            <w:tcW w:w="1276" w:type="dxa"/>
            <w:tcBorders>
              <w:top w:val="single" w:sz="4" w:space="0" w:color="auto"/>
              <w:left w:val="single" w:sz="4" w:space="0" w:color="auto"/>
              <w:bottom w:val="single" w:sz="4" w:space="0" w:color="auto"/>
              <w:right w:val="single" w:sz="4" w:space="0" w:color="auto"/>
            </w:tcBorders>
            <w:vAlign w:val="center"/>
          </w:tcPr>
          <w:p w14:paraId="6B538EDD" w14:textId="52708EAD" w:rsidR="0090450B" w:rsidRPr="00DE1FE7" w:rsidRDefault="004F5BB1" w:rsidP="0090450B">
            <w:pPr>
              <w:autoSpaceDE w:val="0"/>
              <w:autoSpaceDN w:val="0"/>
              <w:adjustRightInd w:val="0"/>
              <w:jc w:val="center"/>
            </w:pPr>
            <w:r w:rsidRPr="00DE1FE7">
              <w:t>40</w:t>
            </w:r>
          </w:p>
        </w:tc>
        <w:tc>
          <w:tcPr>
            <w:tcW w:w="1134" w:type="dxa"/>
            <w:tcBorders>
              <w:top w:val="single" w:sz="4" w:space="0" w:color="auto"/>
              <w:left w:val="single" w:sz="4" w:space="0" w:color="auto"/>
              <w:bottom w:val="single" w:sz="4" w:space="0" w:color="auto"/>
              <w:right w:val="single" w:sz="4" w:space="0" w:color="auto"/>
            </w:tcBorders>
            <w:vAlign w:val="center"/>
          </w:tcPr>
          <w:p w14:paraId="7F9CB54F" w14:textId="77777777" w:rsidR="0090450B" w:rsidRPr="00AE6954" w:rsidRDefault="0090450B" w:rsidP="0090450B">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39E48FCF" w14:textId="77777777" w:rsidR="0090450B" w:rsidRPr="00AE6954" w:rsidRDefault="0090450B" w:rsidP="0090450B">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106DD8A3" w14:textId="77777777" w:rsidR="0090450B" w:rsidRPr="00AE6954" w:rsidRDefault="0090450B" w:rsidP="0090450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611C8FEC" w14:textId="77777777" w:rsidR="0090450B" w:rsidRPr="00AE6954" w:rsidRDefault="0090450B" w:rsidP="0090450B">
            <w:pPr>
              <w:autoSpaceDE w:val="0"/>
              <w:autoSpaceDN w:val="0"/>
              <w:adjustRightInd w:val="0"/>
              <w:ind w:left="-108" w:right="-108"/>
              <w:jc w:val="center"/>
              <w:rPr>
                <w:bCs/>
              </w:rPr>
            </w:pPr>
            <w:r>
              <w:rPr>
                <w:bCs/>
              </w:rPr>
              <w:t>A definir</w:t>
            </w:r>
          </w:p>
        </w:tc>
      </w:tr>
      <w:tr w:rsidR="004F5BB1" w:rsidRPr="00AE6954" w14:paraId="72C00335"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16B62F72" w14:textId="24654EAB" w:rsidR="004F5BB1" w:rsidRPr="002752B0" w:rsidRDefault="004F5BB1" w:rsidP="004F5BB1">
            <w:pPr>
              <w:autoSpaceDE w:val="0"/>
              <w:autoSpaceDN w:val="0"/>
              <w:adjustRightInd w:val="0"/>
              <w:jc w:val="center"/>
            </w:pPr>
            <w:r w:rsidRPr="002752B0">
              <w:t>17</w:t>
            </w:r>
          </w:p>
        </w:tc>
        <w:tc>
          <w:tcPr>
            <w:tcW w:w="3571" w:type="dxa"/>
            <w:tcBorders>
              <w:top w:val="single" w:sz="4" w:space="0" w:color="auto"/>
              <w:left w:val="single" w:sz="4" w:space="0" w:color="auto"/>
              <w:bottom w:val="single" w:sz="4" w:space="0" w:color="auto"/>
              <w:right w:val="single" w:sz="4" w:space="0" w:color="auto"/>
            </w:tcBorders>
          </w:tcPr>
          <w:p w14:paraId="6646DCB6" w14:textId="10DE8B68" w:rsidR="004F5BB1" w:rsidRPr="002752B0" w:rsidRDefault="004F5BB1" w:rsidP="004F5BB1">
            <w:pPr>
              <w:autoSpaceDE w:val="0"/>
              <w:autoSpaceDN w:val="0"/>
              <w:adjustRightInd w:val="0"/>
            </w:pPr>
            <w:r w:rsidRPr="002752B0">
              <w:t>Comunicação de Acidente de Trabalho - CAT</w:t>
            </w:r>
          </w:p>
        </w:tc>
        <w:tc>
          <w:tcPr>
            <w:tcW w:w="1276" w:type="dxa"/>
            <w:tcBorders>
              <w:top w:val="single" w:sz="4" w:space="0" w:color="auto"/>
              <w:left w:val="single" w:sz="4" w:space="0" w:color="auto"/>
              <w:bottom w:val="single" w:sz="4" w:space="0" w:color="auto"/>
              <w:right w:val="single" w:sz="4" w:space="0" w:color="auto"/>
            </w:tcBorders>
            <w:vAlign w:val="center"/>
          </w:tcPr>
          <w:p w14:paraId="478E2A14" w14:textId="0DD9B3DF" w:rsidR="004F5BB1" w:rsidRPr="00DE1FE7" w:rsidRDefault="004F5BB1" w:rsidP="004F5BB1">
            <w:pPr>
              <w:autoSpaceDE w:val="0"/>
              <w:autoSpaceDN w:val="0"/>
              <w:adjustRightInd w:val="0"/>
              <w:jc w:val="center"/>
            </w:pPr>
            <w:r w:rsidRPr="00DE1FE7">
              <w:t>40</w:t>
            </w:r>
          </w:p>
        </w:tc>
        <w:tc>
          <w:tcPr>
            <w:tcW w:w="1134" w:type="dxa"/>
            <w:tcBorders>
              <w:top w:val="single" w:sz="4" w:space="0" w:color="auto"/>
              <w:left w:val="single" w:sz="4" w:space="0" w:color="auto"/>
              <w:bottom w:val="single" w:sz="4" w:space="0" w:color="auto"/>
              <w:right w:val="single" w:sz="4" w:space="0" w:color="auto"/>
            </w:tcBorders>
            <w:vAlign w:val="center"/>
          </w:tcPr>
          <w:p w14:paraId="33F113B0" w14:textId="69BDAB08" w:rsidR="004F5BB1" w:rsidRPr="00AE6954" w:rsidRDefault="004F5BB1" w:rsidP="004F5BB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428D1949" w14:textId="2A71EAD0" w:rsidR="004F5BB1" w:rsidRPr="00AE6954" w:rsidRDefault="004F5BB1" w:rsidP="004F5BB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3A0FD0E6" w14:textId="065588BB" w:rsidR="004F5BB1" w:rsidRDefault="004F5BB1" w:rsidP="004F5BB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0BCDD70F" w14:textId="1C0CFDE3" w:rsidR="004F5BB1" w:rsidRDefault="004F5BB1" w:rsidP="004F5BB1">
            <w:pPr>
              <w:autoSpaceDE w:val="0"/>
              <w:autoSpaceDN w:val="0"/>
              <w:adjustRightInd w:val="0"/>
              <w:ind w:left="-108" w:right="-108"/>
              <w:jc w:val="center"/>
              <w:rPr>
                <w:bCs/>
              </w:rPr>
            </w:pPr>
            <w:r>
              <w:rPr>
                <w:bCs/>
              </w:rPr>
              <w:t>A definir</w:t>
            </w:r>
          </w:p>
        </w:tc>
      </w:tr>
      <w:tr w:rsidR="004F5BB1" w:rsidRPr="00AE6954" w14:paraId="251BAAC9"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1DE5FF0E" w14:textId="41C7C951" w:rsidR="004F5BB1" w:rsidRPr="002752B0" w:rsidRDefault="004F5BB1" w:rsidP="004F5BB1">
            <w:pPr>
              <w:autoSpaceDE w:val="0"/>
              <w:autoSpaceDN w:val="0"/>
              <w:adjustRightInd w:val="0"/>
              <w:jc w:val="center"/>
            </w:pPr>
            <w:r>
              <w:t>18</w:t>
            </w:r>
          </w:p>
        </w:tc>
        <w:tc>
          <w:tcPr>
            <w:tcW w:w="3571" w:type="dxa"/>
            <w:tcBorders>
              <w:top w:val="single" w:sz="4" w:space="0" w:color="auto"/>
              <w:left w:val="single" w:sz="4" w:space="0" w:color="auto"/>
              <w:bottom w:val="single" w:sz="4" w:space="0" w:color="auto"/>
              <w:right w:val="single" w:sz="4" w:space="0" w:color="auto"/>
            </w:tcBorders>
          </w:tcPr>
          <w:p w14:paraId="1B768D63" w14:textId="46E82FA9" w:rsidR="004F5BB1" w:rsidRPr="002752B0" w:rsidRDefault="004F5BB1" w:rsidP="004F5BB1">
            <w:pPr>
              <w:autoSpaceDE w:val="0"/>
              <w:autoSpaceDN w:val="0"/>
              <w:adjustRightInd w:val="0"/>
            </w:pPr>
            <w:r>
              <w:t>Exame Toxicológico</w:t>
            </w:r>
          </w:p>
        </w:tc>
        <w:tc>
          <w:tcPr>
            <w:tcW w:w="1276" w:type="dxa"/>
            <w:tcBorders>
              <w:top w:val="single" w:sz="4" w:space="0" w:color="auto"/>
              <w:left w:val="single" w:sz="4" w:space="0" w:color="auto"/>
              <w:bottom w:val="single" w:sz="4" w:space="0" w:color="auto"/>
              <w:right w:val="single" w:sz="4" w:space="0" w:color="auto"/>
            </w:tcBorders>
            <w:vAlign w:val="center"/>
          </w:tcPr>
          <w:p w14:paraId="2E1AC584" w14:textId="4B93849B" w:rsidR="004F5BB1" w:rsidRPr="00DE1FE7" w:rsidRDefault="004F5BB1" w:rsidP="004F5BB1">
            <w:pPr>
              <w:autoSpaceDE w:val="0"/>
              <w:autoSpaceDN w:val="0"/>
              <w:adjustRightInd w:val="0"/>
              <w:jc w:val="center"/>
            </w:pPr>
            <w:r w:rsidRPr="00DE1FE7">
              <w:t>45</w:t>
            </w:r>
          </w:p>
        </w:tc>
        <w:tc>
          <w:tcPr>
            <w:tcW w:w="1134" w:type="dxa"/>
            <w:tcBorders>
              <w:top w:val="single" w:sz="4" w:space="0" w:color="auto"/>
              <w:left w:val="single" w:sz="4" w:space="0" w:color="auto"/>
              <w:bottom w:val="single" w:sz="4" w:space="0" w:color="auto"/>
              <w:right w:val="single" w:sz="4" w:space="0" w:color="auto"/>
            </w:tcBorders>
            <w:vAlign w:val="center"/>
          </w:tcPr>
          <w:p w14:paraId="5418156B" w14:textId="6BA8DE54" w:rsidR="004F5BB1" w:rsidRPr="00AE6954" w:rsidRDefault="004F5BB1" w:rsidP="004F5BB1">
            <w:pPr>
              <w:autoSpaceDE w:val="0"/>
              <w:autoSpaceDN w:val="0"/>
              <w:adjustRightInd w:val="0"/>
              <w:ind w:left="-108" w:right="-108"/>
              <w:jc w:val="center"/>
              <w:rPr>
                <w:bCs/>
              </w:rPr>
            </w:pPr>
            <w:r w:rsidRPr="00AE6954">
              <w:rPr>
                <w:bCs/>
              </w:rPr>
              <w:t>Sob demanda</w:t>
            </w:r>
          </w:p>
        </w:tc>
        <w:tc>
          <w:tcPr>
            <w:tcW w:w="1134" w:type="dxa"/>
            <w:tcBorders>
              <w:top w:val="single" w:sz="4" w:space="0" w:color="auto"/>
              <w:left w:val="single" w:sz="4" w:space="0" w:color="auto"/>
              <w:bottom w:val="single" w:sz="4" w:space="0" w:color="auto"/>
              <w:right w:val="single" w:sz="4" w:space="0" w:color="auto"/>
            </w:tcBorders>
            <w:vAlign w:val="center"/>
          </w:tcPr>
          <w:p w14:paraId="3AFA9A1D" w14:textId="4866233E" w:rsidR="004F5BB1" w:rsidRPr="00AE6954" w:rsidRDefault="004F5BB1" w:rsidP="004F5BB1">
            <w:pPr>
              <w:autoSpaceDE w:val="0"/>
              <w:autoSpaceDN w:val="0"/>
              <w:adjustRightInd w:val="0"/>
              <w:ind w:left="-108" w:right="-108"/>
              <w:jc w:val="center"/>
              <w:rPr>
                <w:bCs/>
              </w:rPr>
            </w:pPr>
            <w:r w:rsidRPr="00AE6954">
              <w:rPr>
                <w:bCs/>
              </w:rPr>
              <w:t>Sede e Subseções</w:t>
            </w:r>
          </w:p>
        </w:tc>
        <w:tc>
          <w:tcPr>
            <w:tcW w:w="850" w:type="dxa"/>
            <w:tcBorders>
              <w:top w:val="single" w:sz="4" w:space="0" w:color="auto"/>
              <w:left w:val="single" w:sz="4" w:space="0" w:color="auto"/>
              <w:bottom w:val="single" w:sz="4" w:space="0" w:color="auto"/>
              <w:right w:val="single" w:sz="4" w:space="0" w:color="auto"/>
            </w:tcBorders>
            <w:vAlign w:val="center"/>
          </w:tcPr>
          <w:p w14:paraId="3AF7281F" w14:textId="1162DC91" w:rsidR="004F5BB1" w:rsidRDefault="004F5BB1" w:rsidP="004F5BB1">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36CB0215" w14:textId="18B44E64" w:rsidR="004F5BB1" w:rsidRDefault="004F5BB1" w:rsidP="004F5BB1">
            <w:pPr>
              <w:autoSpaceDE w:val="0"/>
              <w:autoSpaceDN w:val="0"/>
              <w:adjustRightInd w:val="0"/>
              <w:ind w:left="-108" w:right="-108"/>
              <w:jc w:val="center"/>
              <w:rPr>
                <w:bCs/>
              </w:rPr>
            </w:pPr>
            <w:r>
              <w:rPr>
                <w:bCs/>
              </w:rPr>
              <w:t>A definir</w:t>
            </w:r>
          </w:p>
        </w:tc>
      </w:tr>
      <w:tr w:rsidR="00301C2B" w:rsidRPr="00AE6954" w14:paraId="5947199E"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048FB886" w14:textId="46B84854" w:rsidR="00301C2B" w:rsidRPr="002752B0" w:rsidRDefault="00301C2B" w:rsidP="00301C2B">
            <w:pPr>
              <w:autoSpaceDE w:val="0"/>
              <w:autoSpaceDN w:val="0"/>
              <w:adjustRightInd w:val="0"/>
              <w:jc w:val="center"/>
            </w:pPr>
            <w:r>
              <w:t>19</w:t>
            </w:r>
          </w:p>
        </w:tc>
        <w:tc>
          <w:tcPr>
            <w:tcW w:w="3571" w:type="dxa"/>
            <w:tcBorders>
              <w:top w:val="single" w:sz="4" w:space="0" w:color="auto"/>
              <w:left w:val="single" w:sz="4" w:space="0" w:color="auto"/>
              <w:bottom w:val="single" w:sz="4" w:space="0" w:color="auto"/>
              <w:right w:val="single" w:sz="4" w:space="0" w:color="auto"/>
            </w:tcBorders>
          </w:tcPr>
          <w:p w14:paraId="18A6972B" w14:textId="77CF1009" w:rsidR="00301C2B" w:rsidRPr="002752B0" w:rsidRDefault="00301C2B" w:rsidP="00301C2B">
            <w:pPr>
              <w:autoSpaceDE w:val="0"/>
              <w:autoSpaceDN w:val="0"/>
              <w:adjustRightInd w:val="0"/>
            </w:pPr>
            <w:r w:rsidRPr="00DE1FE7">
              <w:t>PCMSO do CROMT</w:t>
            </w:r>
          </w:p>
        </w:tc>
        <w:tc>
          <w:tcPr>
            <w:tcW w:w="1276" w:type="dxa"/>
            <w:tcBorders>
              <w:top w:val="single" w:sz="4" w:space="0" w:color="auto"/>
              <w:left w:val="single" w:sz="4" w:space="0" w:color="auto"/>
              <w:bottom w:val="single" w:sz="4" w:space="0" w:color="auto"/>
              <w:right w:val="single" w:sz="4" w:space="0" w:color="auto"/>
            </w:tcBorders>
            <w:vAlign w:val="center"/>
          </w:tcPr>
          <w:p w14:paraId="4A01FFB9" w14:textId="6FC1065B" w:rsidR="00301C2B" w:rsidRDefault="00301C2B" w:rsidP="00301C2B">
            <w:pPr>
              <w:autoSpaceDE w:val="0"/>
              <w:autoSpaceDN w:val="0"/>
              <w:adjustRightInd w:val="0"/>
              <w:jc w:val="center"/>
            </w:pPr>
            <w:r>
              <w:t>01</w:t>
            </w:r>
          </w:p>
        </w:tc>
        <w:tc>
          <w:tcPr>
            <w:tcW w:w="1134" w:type="dxa"/>
            <w:tcBorders>
              <w:top w:val="single" w:sz="4" w:space="0" w:color="auto"/>
              <w:left w:val="single" w:sz="4" w:space="0" w:color="auto"/>
              <w:bottom w:val="single" w:sz="4" w:space="0" w:color="auto"/>
              <w:right w:val="single" w:sz="4" w:space="0" w:color="auto"/>
            </w:tcBorders>
            <w:vAlign w:val="center"/>
          </w:tcPr>
          <w:p w14:paraId="49BC3166" w14:textId="1DF3E18E" w:rsidR="00301C2B" w:rsidRPr="00AE6954" w:rsidRDefault="00301C2B" w:rsidP="00301C2B">
            <w:pPr>
              <w:autoSpaceDE w:val="0"/>
              <w:autoSpaceDN w:val="0"/>
              <w:adjustRightInd w:val="0"/>
              <w:ind w:left="-108" w:right="-108"/>
              <w:jc w:val="center"/>
              <w:rPr>
                <w:bCs/>
              </w:rPr>
            </w:pPr>
            <w:r>
              <w:rPr>
                <w:bCs/>
              </w:rPr>
              <w:t>Anual</w:t>
            </w:r>
          </w:p>
        </w:tc>
        <w:tc>
          <w:tcPr>
            <w:tcW w:w="1134" w:type="dxa"/>
            <w:tcBorders>
              <w:top w:val="single" w:sz="4" w:space="0" w:color="auto"/>
              <w:left w:val="single" w:sz="4" w:space="0" w:color="auto"/>
              <w:bottom w:val="single" w:sz="4" w:space="0" w:color="auto"/>
              <w:right w:val="single" w:sz="4" w:space="0" w:color="auto"/>
            </w:tcBorders>
            <w:vAlign w:val="center"/>
          </w:tcPr>
          <w:p w14:paraId="53C0040C" w14:textId="2CD1E844" w:rsidR="00301C2B" w:rsidRPr="00AE6954" w:rsidRDefault="00301C2B" w:rsidP="00301C2B">
            <w:pPr>
              <w:autoSpaceDE w:val="0"/>
              <w:autoSpaceDN w:val="0"/>
              <w:adjustRightInd w:val="0"/>
              <w:ind w:left="-108" w:right="-108"/>
              <w:jc w:val="center"/>
              <w:rPr>
                <w:bCs/>
              </w:rPr>
            </w:pPr>
            <w:r w:rsidRPr="00AE6954">
              <w:rPr>
                <w:bCs/>
              </w:rPr>
              <w:t>Sede</w:t>
            </w:r>
          </w:p>
        </w:tc>
        <w:tc>
          <w:tcPr>
            <w:tcW w:w="850" w:type="dxa"/>
            <w:tcBorders>
              <w:top w:val="single" w:sz="4" w:space="0" w:color="auto"/>
              <w:left w:val="single" w:sz="4" w:space="0" w:color="auto"/>
              <w:bottom w:val="single" w:sz="4" w:space="0" w:color="auto"/>
              <w:right w:val="single" w:sz="4" w:space="0" w:color="auto"/>
            </w:tcBorders>
            <w:vAlign w:val="center"/>
          </w:tcPr>
          <w:p w14:paraId="08683314" w14:textId="76B45C45" w:rsidR="00301C2B" w:rsidRDefault="00301C2B" w:rsidP="00301C2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207C3D44" w14:textId="0044AE25" w:rsidR="00301C2B" w:rsidRDefault="00301C2B" w:rsidP="00301C2B">
            <w:pPr>
              <w:autoSpaceDE w:val="0"/>
              <w:autoSpaceDN w:val="0"/>
              <w:adjustRightInd w:val="0"/>
              <w:ind w:left="-108" w:right="-108"/>
              <w:jc w:val="center"/>
              <w:rPr>
                <w:bCs/>
              </w:rPr>
            </w:pPr>
            <w:r>
              <w:rPr>
                <w:bCs/>
              </w:rPr>
              <w:t>A definir</w:t>
            </w:r>
          </w:p>
        </w:tc>
      </w:tr>
      <w:tr w:rsidR="00301C2B" w:rsidRPr="00AE6954" w14:paraId="7E6328B7" w14:textId="77777777" w:rsidTr="00050371">
        <w:trPr>
          <w:trHeight w:val="105"/>
          <w:jc w:val="center"/>
        </w:trPr>
        <w:tc>
          <w:tcPr>
            <w:tcW w:w="535" w:type="dxa"/>
            <w:tcBorders>
              <w:top w:val="single" w:sz="4" w:space="0" w:color="auto"/>
              <w:left w:val="single" w:sz="4" w:space="0" w:color="auto"/>
              <w:bottom w:val="single" w:sz="4" w:space="0" w:color="auto"/>
              <w:right w:val="single" w:sz="4" w:space="0" w:color="auto"/>
            </w:tcBorders>
            <w:vAlign w:val="center"/>
          </w:tcPr>
          <w:p w14:paraId="7A13E0F1" w14:textId="07C1F65C" w:rsidR="00301C2B" w:rsidRPr="002752B0" w:rsidRDefault="00301C2B" w:rsidP="00301C2B">
            <w:pPr>
              <w:autoSpaceDE w:val="0"/>
              <w:autoSpaceDN w:val="0"/>
              <w:adjustRightInd w:val="0"/>
              <w:jc w:val="center"/>
            </w:pPr>
            <w:r>
              <w:t>20</w:t>
            </w:r>
          </w:p>
        </w:tc>
        <w:tc>
          <w:tcPr>
            <w:tcW w:w="3571" w:type="dxa"/>
            <w:tcBorders>
              <w:top w:val="single" w:sz="4" w:space="0" w:color="auto"/>
              <w:left w:val="single" w:sz="4" w:space="0" w:color="auto"/>
              <w:bottom w:val="single" w:sz="4" w:space="0" w:color="auto"/>
              <w:right w:val="single" w:sz="4" w:space="0" w:color="auto"/>
            </w:tcBorders>
          </w:tcPr>
          <w:p w14:paraId="67A96ACB" w14:textId="06C8604D" w:rsidR="00301C2B" w:rsidRPr="002752B0" w:rsidRDefault="00301C2B" w:rsidP="00301C2B">
            <w:pPr>
              <w:autoSpaceDE w:val="0"/>
              <w:autoSpaceDN w:val="0"/>
              <w:adjustRightInd w:val="0"/>
            </w:pPr>
            <w:r w:rsidRPr="004F5BB1">
              <w:t>Curso para formação de Brigadista NR-23 (com certificado)</w:t>
            </w:r>
          </w:p>
        </w:tc>
        <w:tc>
          <w:tcPr>
            <w:tcW w:w="1276" w:type="dxa"/>
            <w:tcBorders>
              <w:top w:val="single" w:sz="4" w:space="0" w:color="auto"/>
              <w:left w:val="single" w:sz="4" w:space="0" w:color="auto"/>
              <w:bottom w:val="single" w:sz="4" w:space="0" w:color="auto"/>
              <w:right w:val="single" w:sz="4" w:space="0" w:color="auto"/>
            </w:tcBorders>
            <w:vAlign w:val="center"/>
          </w:tcPr>
          <w:p w14:paraId="6972E7A7" w14:textId="6E335630" w:rsidR="00301C2B" w:rsidRDefault="00301C2B" w:rsidP="00301C2B">
            <w:pPr>
              <w:autoSpaceDE w:val="0"/>
              <w:autoSpaceDN w:val="0"/>
              <w:adjustRightInd w:val="0"/>
              <w:jc w:val="center"/>
            </w:pPr>
            <w:r>
              <w:t>05</w:t>
            </w:r>
          </w:p>
        </w:tc>
        <w:tc>
          <w:tcPr>
            <w:tcW w:w="1134" w:type="dxa"/>
            <w:tcBorders>
              <w:top w:val="single" w:sz="4" w:space="0" w:color="auto"/>
              <w:left w:val="single" w:sz="4" w:space="0" w:color="auto"/>
              <w:bottom w:val="single" w:sz="4" w:space="0" w:color="auto"/>
              <w:right w:val="single" w:sz="4" w:space="0" w:color="auto"/>
            </w:tcBorders>
            <w:vAlign w:val="center"/>
          </w:tcPr>
          <w:p w14:paraId="782DDFCF" w14:textId="659D127A" w:rsidR="00301C2B" w:rsidRPr="00AE6954" w:rsidRDefault="00301C2B" w:rsidP="00301C2B">
            <w:pPr>
              <w:autoSpaceDE w:val="0"/>
              <w:autoSpaceDN w:val="0"/>
              <w:adjustRightInd w:val="0"/>
              <w:ind w:left="-108" w:right="-108"/>
              <w:jc w:val="center"/>
              <w:rPr>
                <w:bCs/>
              </w:rPr>
            </w:pPr>
            <w:r>
              <w:rPr>
                <w:bCs/>
              </w:rPr>
              <w:t>Anual</w:t>
            </w:r>
          </w:p>
        </w:tc>
        <w:tc>
          <w:tcPr>
            <w:tcW w:w="1134" w:type="dxa"/>
            <w:tcBorders>
              <w:top w:val="single" w:sz="4" w:space="0" w:color="auto"/>
              <w:left w:val="single" w:sz="4" w:space="0" w:color="auto"/>
              <w:bottom w:val="single" w:sz="4" w:space="0" w:color="auto"/>
              <w:right w:val="single" w:sz="4" w:space="0" w:color="auto"/>
            </w:tcBorders>
            <w:vAlign w:val="center"/>
          </w:tcPr>
          <w:p w14:paraId="12F008DB" w14:textId="68FA5D7D" w:rsidR="00301C2B" w:rsidRPr="00AE6954" w:rsidRDefault="00301C2B" w:rsidP="00301C2B">
            <w:pPr>
              <w:autoSpaceDE w:val="0"/>
              <w:autoSpaceDN w:val="0"/>
              <w:adjustRightInd w:val="0"/>
              <w:ind w:left="-108" w:right="-108"/>
              <w:jc w:val="center"/>
              <w:rPr>
                <w:bCs/>
              </w:rPr>
            </w:pPr>
            <w:r w:rsidRPr="00AE6954">
              <w:rPr>
                <w:bCs/>
              </w:rPr>
              <w:t>Sede</w:t>
            </w:r>
          </w:p>
        </w:tc>
        <w:tc>
          <w:tcPr>
            <w:tcW w:w="850" w:type="dxa"/>
            <w:tcBorders>
              <w:top w:val="single" w:sz="4" w:space="0" w:color="auto"/>
              <w:left w:val="single" w:sz="4" w:space="0" w:color="auto"/>
              <w:bottom w:val="single" w:sz="4" w:space="0" w:color="auto"/>
              <w:right w:val="single" w:sz="4" w:space="0" w:color="auto"/>
            </w:tcBorders>
            <w:vAlign w:val="center"/>
          </w:tcPr>
          <w:p w14:paraId="1D906864" w14:textId="75FAD62B" w:rsidR="00301C2B" w:rsidRDefault="00301C2B" w:rsidP="00301C2B">
            <w:pPr>
              <w:autoSpaceDE w:val="0"/>
              <w:autoSpaceDN w:val="0"/>
              <w:adjustRightInd w:val="0"/>
              <w:ind w:left="-108" w:right="-108"/>
              <w:jc w:val="center"/>
              <w:rPr>
                <w:bCs/>
              </w:rPr>
            </w:pPr>
            <w:r>
              <w:rPr>
                <w:bCs/>
              </w:rPr>
              <w:t>A definir</w:t>
            </w:r>
          </w:p>
        </w:tc>
        <w:tc>
          <w:tcPr>
            <w:tcW w:w="1134" w:type="dxa"/>
            <w:tcBorders>
              <w:top w:val="single" w:sz="4" w:space="0" w:color="auto"/>
              <w:left w:val="single" w:sz="4" w:space="0" w:color="auto"/>
              <w:bottom w:val="single" w:sz="4" w:space="0" w:color="auto"/>
              <w:right w:val="single" w:sz="4" w:space="0" w:color="auto"/>
            </w:tcBorders>
            <w:vAlign w:val="center"/>
          </w:tcPr>
          <w:p w14:paraId="48018BF6" w14:textId="32F72B54" w:rsidR="00301C2B" w:rsidRDefault="00301C2B" w:rsidP="00301C2B">
            <w:pPr>
              <w:autoSpaceDE w:val="0"/>
              <w:autoSpaceDN w:val="0"/>
              <w:adjustRightInd w:val="0"/>
              <w:ind w:left="-108" w:right="-108"/>
              <w:jc w:val="center"/>
              <w:rPr>
                <w:bCs/>
              </w:rPr>
            </w:pPr>
            <w:r>
              <w:rPr>
                <w:bCs/>
              </w:rPr>
              <w:t>A definir</w:t>
            </w:r>
          </w:p>
        </w:tc>
      </w:tr>
    </w:tbl>
    <w:p w14:paraId="6A4ED90A" w14:textId="09291BB6" w:rsidR="0090284A" w:rsidRDefault="0090284A" w:rsidP="00DB3002">
      <w:pPr>
        <w:spacing w:after="120"/>
        <w:rPr>
          <w:rFonts w:asciiTheme="minorHAnsi" w:hAnsiTheme="minorHAnsi" w:cstheme="minorHAnsi"/>
          <w:sz w:val="22"/>
          <w:szCs w:val="22"/>
        </w:rPr>
      </w:pPr>
      <w:r w:rsidRPr="00EF2F62">
        <w:rPr>
          <w:rFonts w:asciiTheme="minorHAnsi" w:hAnsiTheme="minorHAnsi" w:cstheme="minorHAnsi"/>
          <w:sz w:val="16"/>
          <w:szCs w:val="16"/>
        </w:rPr>
        <w:t xml:space="preserve">Tabela </w:t>
      </w:r>
      <w:r w:rsidR="003A7FE2" w:rsidRPr="00EF2F62">
        <w:rPr>
          <w:rFonts w:asciiTheme="minorHAnsi" w:hAnsiTheme="minorHAnsi" w:cstheme="minorHAnsi"/>
          <w:sz w:val="16"/>
          <w:szCs w:val="16"/>
        </w:rPr>
        <w:t>2</w:t>
      </w:r>
      <w:r w:rsidRPr="00EF2F62">
        <w:rPr>
          <w:rFonts w:asciiTheme="minorHAnsi" w:hAnsiTheme="minorHAnsi" w:cstheme="minorHAnsi"/>
          <w:sz w:val="16"/>
          <w:szCs w:val="16"/>
        </w:rPr>
        <w:t xml:space="preserve">: Descrição </w:t>
      </w:r>
      <w:r w:rsidRPr="0090284A">
        <w:rPr>
          <w:rFonts w:asciiTheme="minorHAnsi" w:hAnsiTheme="minorHAnsi" w:cstheme="minorHAnsi"/>
          <w:sz w:val="16"/>
          <w:szCs w:val="16"/>
        </w:rPr>
        <w:t>dos serviços com informações adicionais</w:t>
      </w:r>
      <w:r>
        <w:rPr>
          <w:rFonts w:asciiTheme="minorHAnsi" w:hAnsiTheme="minorHAnsi" w:cstheme="minorHAnsi"/>
          <w:sz w:val="22"/>
          <w:szCs w:val="22"/>
        </w:rPr>
        <w:t>.</w:t>
      </w:r>
    </w:p>
    <w:p w14:paraId="2B546AB3" w14:textId="5B1E5677" w:rsidR="003F7C86" w:rsidRDefault="0090284A" w:rsidP="00DB3002">
      <w:pPr>
        <w:spacing w:after="120"/>
        <w:rPr>
          <w:rFonts w:asciiTheme="minorHAnsi" w:hAnsiTheme="minorHAnsi" w:cstheme="minorHAnsi"/>
          <w:sz w:val="22"/>
          <w:szCs w:val="22"/>
        </w:rPr>
      </w:pPr>
      <w:r>
        <w:rPr>
          <w:rFonts w:asciiTheme="minorHAnsi" w:hAnsiTheme="minorHAnsi" w:cstheme="minorHAnsi"/>
          <w:sz w:val="22"/>
          <w:szCs w:val="22"/>
        </w:rPr>
        <w:t xml:space="preserve">5.5. </w:t>
      </w:r>
      <w:r w:rsidRPr="0090284A">
        <w:rPr>
          <w:rFonts w:asciiTheme="minorHAnsi" w:hAnsiTheme="minorHAnsi" w:cstheme="minorHAnsi"/>
          <w:sz w:val="22"/>
          <w:szCs w:val="22"/>
        </w:rPr>
        <w:t>Os locais de execução dos serviços estão descritos n</w:t>
      </w:r>
      <w:r w:rsidR="00497520">
        <w:rPr>
          <w:rFonts w:asciiTheme="minorHAnsi" w:hAnsiTheme="minorHAnsi" w:cstheme="minorHAnsi"/>
          <w:sz w:val="22"/>
          <w:szCs w:val="22"/>
        </w:rPr>
        <w:t xml:space="preserve">o próximo </w:t>
      </w:r>
      <w:r w:rsidR="001B4AF7">
        <w:rPr>
          <w:rFonts w:asciiTheme="minorHAnsi" w:hAnsiTheme="minorHAnsi" w:cstheme="minorHAnsi"/>
          <w:sz w:val="22"/>
          <w:szCs w:val="22"/>
        </w:rPr>
        <w:t>item</w:t>
      </w:r>
      <w:r w:rsidR="00497520">
        <w:rPr>
          <w:rFonts w:asciiTheme="minorHAnsi" w:hAnsiTheme="minorHAnsi" w:cstheme="minorHAnsi"/>
          <w:sz w:val="22"/>
          <w:szCs w:val="22"/>
        </w:rPr>
        <w:t xml:space="preserve"> </w:t>
      </w:r>
      <w:r>
        <w:rPr>
          <w:rFonts w:asciiTheme="minorHAnsi" w:hAnsiTheme="minorHAnsi" w:cstheme="minorHAnsi"/>
          <w:sz w:val="22"/>
          <w:szCs w:val="22"/>
        </w:rPr>
        <w:t>6</w:t>
      </w:r>
      <w:r w:rsidR="00497520">
        <w:rPr>
          <w:rFonts w:asciiTheme="minorHAnsi" w:hAnsiTheme="minorHAnsi" w:cstheme="minorHAnsi"/>
          <w:sz w:val="22"/>
          <w:szCs w:val="22"/>
        </w:rPr>
        <w:t xml:space="preserve"> – Local, Prazo de Entrega e Execução</w:t>
      </w:r>
      <w:r>
        <w:rPr>
          <w:rFonts w:asciiTheme="minorHAnsi" w:hAnsiTheme="minorHAnsi" w:cstheme="minorHAnsi"/>
          <w:sz w:val="22"/>
          <w:szCs w:val="22"/>
        </w:rPr>
        <w:t>.</w:t>
      </w:r>
    </w:p>
    <w:p w14:paraId="266C479E" w14:textId="554D7A4B" w:rsidR="0090284A" w:rsidRDefault="0090284A" w:rsidP="00DB3002">
      <w:pPr>
        <w:spacing w:after="120"/>
        <w:rPr>
          <w:rFonts w:asciiTheme="minorHAnsi" w:hAnsiTheme="minorHAnsi" w:cstheme="minorHAnsi"/>
          <w:sz w:val="22"/>
          <w:szCs w:val="22"/>
        </w:rPr>
      </w:pPr>
      <w:r>
        <w:rPr>
          <w:rFonts w:asciiTheme="minorHAnsi" w:hAnsiTheme="minorHAnsi" w:cstheme="minorHAnsi"/>
          <w:sz w:val="22"/>
          <w:szCs w:val="22"/>
        </w:rPr>
        <w:t xml:space="preserve">5.6. </w:t>
      </w:r>
      <w:r w:rsidRPr="0090284A">
        <w:rPr>
          <w:rFonts w:asciiTheme="minorHAnsi" w:hAnsiTheme="minorHAnsi" w:cstheme="minorHAnsi"/>
          <w:sz w:val="22"/>
          <w:szCs w:val="22"/>
        </w:rPr>
        <w:t xml:space="preserve">Os serviços previstos acima destinam-se a atender o corpo de empregados, estagiários e jovens aprendizes do CROMT, no total estimado </w:t>
      </w:r>
      <w:r w:rsidRPr="002C7A20">
        <w:rPr>
          <w:rFonts w:asciiTheme="minorHAnsi" w:hAnsiTheme="minorHAnsi" w:cstheme="minorHAnsi"/>
          <w:sz w:val="22"/>
          <w:szCs w:val="22"/>
        </w:rPr>
        <w:t xml:space="preserve">de 45 (quarenta e cinco) vidas, </w:t>
      </w:r>
      <w:r w:rsidRPr="0090284A">
        <w:rPr>
          <w:rFonts w:asciiTheme="minorHAnsi" w:hAnsiTheme="minorHAnsi" w:cstheme="minorHAnsi"/>
          <w:sz w:val="22"/>
          <w:szCs w:val="22"/>
        </w:rPr>
        <w:t>conforme quantitativo por unidade detalhado no Anexo II</w:t>
      </w:r>
      <w:r w:rsidR="00AB04E8">
        <w:rPr>
          <w:rFonts w:asciiTheme="minorHAnsi" w:hAnsiTheme="minorHAnsi" w:cstheme="minorHAnsi"/>
          <w:sz w:val="22"/>
          <w:szCs w:val="22"/>
        </w:rPr>
        <w:t>I</w:t>
      </w:r>
      <w:r>
        <w:rPr>
          <w:rFonts w:asciiTheme="minorHAnsi" w:hAnsiTheme="minorHAnsi" w:cstheme="minorHAnsi"/>
          <w:sz w:val="22"/>
          <w:szCs w:val="22"/>
        </w:rPr>
        <w:t>.</w:t>
      </w:r>
    </w:p>
    <w:p w14:paraId="21361268" w14:textId="222F34A6" w:rsidR="001B4AF7" w:rsidRDefault="001B4AF7" w:rsidP="00DB3002">
      <w:pPr>
        <w:spacing w:after="120"/>
        <w:rPr>
          <w:rFonts w:asciiTheme="minorHAnsi" w:hAnsiTheme="minorHAnsi" w:cstheme="minorHAnsi"/>
          <w:sz w:val="22"/>
          <w:szCs w:val="22"/>
        </w:rPr>
      </w:pPr>
      <w:r>
        <w:rPr>
          <w:rFonts w:asciiTheme="minorHAnsi" w:hAnsiTheme="minorHAnsi" w:cstheme="minorHAnsi"/>
          <w:sz w:val="22"/>
          <w:szCs w:val="22"/>
        </w:rPr>
        <w:t xml:space="preserve">5.7. A </w:t>
      </w:r>
      <w:r w:rsidR="009519D6">
        <w:rPr>
          <w:rFonts w:asciiTheme="minorHAnsi" w:hAnsiTheme="minorHAnsi" w:cstheme="minorHAnsi"/>
          <w:sz w:val="22"/>
          <w:szCs w:val="22"/>
        </w:rPr>
        <w:t xml:space="preserve">CONTRATADA deverá após a finalização do curso de </w:t>
      </w:r>
      <w:r>
        <w:rPr>
          <w:rFonts w:asciiTheme="minorHAnsi" w:hAnsiTheme="minorHAnsi" w:cstheme="minorHAnsi"/>
          <w:sz w:val="22"/>
          <w:szCs w:val="22"/>
        </w:rPr>
        <w:t>capacitação d</w:t>
      </w:r>
      <w:r w:rsidR="009519D6">
        <w:rPr>
          <w:rFonts w:asciiTheme="minorHAnsi" w:hAnsiTheme="minorHAnsi" w:cstheme="minorHAnsi"/>
          <w:sz w:val="22"/>
          <w:szCs w:val="22"/>
        </w:rPr>
        <w:t>e</w:t>
      </w:r>
      <w:r>
        <w:rPr>
          <w:rFonts w:asciiTheme="minorHAnsi" w:hAnsiTheme="minorHAnsi" w:cstheme="minorHAnsi"/>
          <w:sz w:val="22"/>
          <w:szCs w:val="22"/>
        </w:rPr>
        <w:t xml:space="preserve"> Brigadista</w:t>
      </w:r>
      <w:r w:rsidR="009519D6">
        <w:rPr>
          <w:rFonts w:asciiTheme="minorHAnsi" w:hAnsiTheme="minorHAnsi" w:cstheme="minorHAnsi"/>
          <w:sz w:val="22"/>
          <w:szCs w:val="22"/>
        </w:rPr>
        <w:t>s</w:t>
      </w:r>
      <w:r>
        <w:rPr>
          <w:rFonts w:asciiTheme="minorHAnsi" w:hAnsiTheme="minorHAnsi" w:cstheme="minorHAnsi"/>
          <w:sz w:val="22"/>
          <w:szCs w:val="22"/>
        </w:rPr>
        <w:t xml:space="preserve"> conforme a NR-23</w:t>
      </w:r>
      <w:r w:rsidR="009519D6">
        <w:rPr>
          <w:rFonts w:asciiTheme="minorHAnsi" w:hAnsiTheme="minorHAnsi" w:cstheme="minorHAnsi"/>
          <w:sz w:val="22"/>
          <w:szCs w:val="22"/>
        </w:rPr>
        <w:t>,</w:t>
      </w:r>
      <w:r>
        <w:rPr>
          <w:rFonts w:asciiTheme="minorHAnsi" w:hAnsiTheme="minorHAnsi" w:cstheme="minorHAnsi"/>
          <w:sz w:val="22"/>
          <w:szCs w:val="22"/>
        </w:rPr>
        <w:t xml:space="preserve"> emitir</w:t>
      </w:r>
      <w:r w:rsidR="006C7DF5">
        <w:rPr>
          <w:rFonts w:asciiTheme="minorHAnsi" w:hAnsiTheme="minorHAnsi" w:cstheme="minorHAnsi"/>
          <w:sz w:val="22"/>
          <w:szCs w:val="22"/>
        </w:rPr>
        <w:t xml:space="preserve"> uma</w:t>
      </w:r>
      <w:r>
        <w:rPr>
          <w:rFonts w:asciiTheme="minorHAnsi" w:hAnsiTheme="minorHAnsi" w:cstheme="minorHAnsi"/>
          <w:sz w:val="22"/>
          <w:szCs w:val="22"/>
        </w:rPr>
        <w:t xml:space="preserve"> certifica</w:t>
      </w:r>
      <w:r w:rsidR="006C7DF5">
        <w:rPr>
          <w:rFonts w:asciiTheme="minorHAnsi" w:hAnsiTheme="minorHAnsi" w:cstheme="minorHAnsi"/>
          <w:sz w:val="22"/>
          <w:szCs w:val="22"/>
        </w:rPr>
        <w:t>ção</w:t>
      </w:r>
      <w:r>
        <w:rPr>
          <w:rFonts w:asciiTheme="minorHAnsi" w:hAnsiTheme="minorHAnsi" w:cstheme="minorHAnsi"/>
          <w:sz w:val="22"/>
          <w:szCs w:val="22"/>
        </w:rPr>
        <w:t xml:space="preserve"> para comprovação </w:t>
      </w:r>
      <w:r w:rsidR="006C7DF5">
        <w:rPr>
          <w:rFonts w:asciiTheme="minorHAnsi" w:hAnsiTheme="minorHAnsi" w:cstheme="minorHAnsi"/>
          <w:sz w:val="22"/>
          <w:szCs w:val="22"/>
        </w:rPr>
        <w:t>e</w:t>
      </w:r>
      <w:r>
        <w:rPr>
          <w:rFonts w:asciiTheme="minorHAnsi" w:hAnsiTheme="minorHAnsi" w:cstheme="minorHAnsi"/>
          <w:sz w:val="22"/>
          <w:szCs w:val="22"/>
        </w:rPr>
        <w:t xml:space="preserve"> apresenta</w:t>
      </w:r>
      <w:r w:rsidR="006C7DF5">
        <w:rPr>
          <w:rFonts w:asciiTheme="minorHAnsi" w:hAnsiTheme="minorHAnsi" w:cstheme="minorHAnsi"/>
          <w:sz w:val="22"/>
          <w:szCs w:val="22"/>
        </w:rPr>
        <w:t>ção</w:t>
      </w:r>
      <w:r>
        <w:rPr>
          <w:rFonts w:asciiTheme="minorHAnsi" w:hAnsiTheme="minorHAnsi" w:cstheme="minorHAnsi"/>
          <w:sz w:val="22"/>
          <w:szCs w:val="22"/>
        </w:rPr>
        <w:t xml:space="preserve"> </w:t>
      </w:r>
      <w:r w:rsidR="009519D6">
        <w:rPr>
          <w:rFonts w:asciiTheme="minorHAnsi" w:hAnsiTheme="minorHAnsi" w:cstheme="minorHAnsi"/>
          <w:sz w:val="22"/>
          <w:szCs w:val="22"/>
        </w:rPr>
        <w:t xml:space="preserve">do documento </w:t>
      </w:r>
      <w:r>
        <w:rPr>
          <w:rFonts w:asciiTheme="minorHAnsi" w:hAnsiTheme="minorHAnsi" w:cstheme="minorHAnsi"/>
          <w:sz w:val="22"/>
          <w:szCs w:val="22"/>
        </w:rPr>
        <w:t xml:space="preserve">ao órgão </w:t>
      </w:r>
      <w:r w:rsidR="009519D6">
        <w:rPr>
          <w:rFonts w:asciiTheme="minorHAnsi" w:hAnsiTheme="minorHAnsi" w:cstheme="minorHAnsi"/>
          <w:sz w:val="22"/>
          <w:szCs w:val="22"/>
        </w:rPr>
        <w:t>Corpo de Bombeiros de Mato Grosso</w:t>
      </w:r>
      <w:r>
        <w:rPr>
          <w:rFonts w:asciiTheme="minorHAnsi" w:hAnsiTheme="minorHAnsi" w:cstheme="minorHAnsi"/>
          <w:sz w:val="22"/>
          <w:szCs w:val="22"/>
        </w:rPr>
        <w:t xml:space="preserve"> para emissão do alvará. O certificado deverá </w:t>
      </w:r>
      <w:r w:rsidR="006C7DF5">
        <w:rPr>
          <w:rFonts w:asciiTheme="minorHAnsi" w:hAnsiTheme="minorHAnsi" w:cstheme="minorHAnsi"/>
          <w:sz w:val="22"/>
          <w:szCs w:val="22"/>
        </w:rPr>
        <w:t>ter a validade</w:t>
      </w:r>
      <w:r>
        <w:rPr>
          <w:rFonts w:asciiTheme="minorHAnsi" w:hAnsiTheme="minorHAnsi" w:cstheme="minorHAnsi"/>
          <w:sz w:val="22"/>
          <w:szCs w:val="22"/>
        </w:rPr>
        <w:t xml:space="preserve"> de 12 meses, após esse período os servidores designados para essa </w:t>
      </w:r>
      <w:r w:rsidR="00CD598C">
        <w:rPr>
          <w:rFonts w:asciiTheme="minorHAnsi" w:hAnsiTheme="minorHAnsi" w:cstheme="minorHAnsi"/>
          <w:sz w:val="22"/>
          <w:szCs w:val="22"/>
        </w:rPr>
        <w:t>capacitação</w:t>
      </w:r>
      <w:r>
        <w:rPr>
          <w:rFonts w:asciiTheme="minorHAnsi" w:hAnsiTheme="minorHAnsi" w:cstheme="minorHAnsi"/>
          <w:sz w:val="22"/>
          <w:szCs w:val="22"/>
        </w:rPr>
        <w:t xml:space="preserve"> deverão passar novamente pelo curso.</w:t>
      </w:r>
    </w:p>
    <w:p w14:paraId="43AF668E" w14:textId="77777777" w:rsidR="00C43B8C" w:rsidRDefault="00C43B8C" w:rsidP="00DB3002">
      <w:pPr>
        <w:spacing w:after="120"/>
        <w:rPr>
          <w:rFonts w:asciiTheme="minorHAnsi" w:hAnsiTheme="minorHAnsi" w:cstheme="minorHAnsi"/>
          <w:sz w:val="22"/>
          <w:szCs w:val="22"/>
        </w:rPr>
      </w:pPr>
    </w:p>
    <w:p w14:paraId="2BD851FF"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
          <w:bCs/>
          <w:sz w:val="24"/>
          <w:szCs w:val="24"/>
        </w:rPr>
      </w:pPr>
      <w:r>
        <w:rPr>
          <w:b/>
          <w:bCs/>
          <w:sz w:val="24"/>
          <w:szCs w:val="24"/>
        </w:rPr>
        <w:t>6. LOCAL, PRAZO DE ENTREGA E EXECUÇÃO</w:t>
      </w:r>
    </w:p>
    <w:p w14:paraId="25B48CE8" w14:textId="27FCB77F" w:rsidR="00244D17" w:rsidRDefault="00717B27" w:rsidP="001A7D41">
      <w:pPr>
        <w:jc w:val="both"/>
        <w:rPr>
          <w:color w:val="111111"/>
          <w:sz w:val="24"/>
          <w:szCs w:val="24"/>
        </w:rPr>
      </w:pPr>
      <w:r>
        <w:rPr>
          <w:color w:val="111111"/>
          <w:sz w:val="24"/>
          <w:szCs w:val="24"/>
        </w:rPr>
        <w:t xml:space="preserve">6. </w:t>
      </w:r>
      <w:r w:rsidR="001A7D41" w:rsidRPr="001A7D41">
        <w:rPr>
          <w:color w:val="111111"/>
          <w:sz w:val="24"/>
          <w:szCs w:val="24"/>
        </w:rPr>
        <w:t>Para a prestação dos Serviços Especializados em Engenharia de Segurança e Medicina do Trabalho, a contratada deverá realizar os atendimentos nas instalações do CROMT e/ou prover de rede credenciada/terceirizada para atendimento e realização dos serviços em todo o Estado do Mato Grosso, devendo designar o(s) local(is), para a realização dos exames clínicos e complementares, considerando como prioridade as cidades onde o CROMT possui unidades:</w:t>
      </w:r>
    </w:p>
    <w:p w14:paraId="5D1ACE9B" w14:textId="77777777" w:rsidR="003E6E82" w:rsidRDefault="003E6E82" w:rsidP="001A7D41">
      <w:pPr>
        <w:jc w:val="both"/>
        <w:rPr>
          <w:color w:val="111111"/>
          <w:sz w:val="24"/>
          <w:szCs w:val="24"/>
        </w:rPr>
      </w:pPr>
    </w:p>
    <w:p w14:paraId="0988B88D" w14:textId="6B28E65A" w:rsidR="001A7D41" w:rsidRDefault="001A7D41" w:rsidP="001A7D41">
      <w:pPr>
        <w:jc w:val="both"/>
        <w:rPr>
          <w:color w:val="111111"/>
          <w:sz w:val="24"/>
          <w:szCs w:val="24"/>
        </w:rPr>
      </w:pPr>
      <w:r>
        <w:rPr>
          <w:color w:val="111111"/>
          <w:sz w:val="24"/>
          <w:szCs w:val="24"/>
        </w:rPr>
        <w:t xml:space="preserve">6.1. </w:t>
      </w:r>
      <w:r w:rsidRPr="00116FDF">
        <w:rPr>
          <w:b/>
          <w:bCs/>
          <w:color w:val="111111"/>
          <w:sz w:val="24"/>
          <w:szCs w:val="24"/>
        </w:rPr>
        <w:t>Delegacia de Barra do Garças</w:t>
      </w:r>
      <w:r>
        <w:rPr>
          <w:color w:val="111111"/>
          <w:sz w:val="24"/>
          <w:szCs w:val="24"/>
        </w:rPr>
        <w:t xml:space="preserve">: </w:t>
      </w:r>
      <w:r w:rsidRPr="001A7D41">
        <w:rPr>
          <w:color w:val="111111"/>
          <w:sz w:val="24"/>
          <w:szCs w:val="24"/>
        </w:rPr>
        <w:t>Rua Pires de Campos, 579 - 1º Andar, Centro - CEP 78600-000, Barra do Garças/MT.</w:t>
      </w:r>
    </w:p>
    <w:p w14:paraId="24CA8B4C" w14:textId="77777777" w:rsidR="00036472" w:rsidRPr="001A7D41" w:rsidRDefault="00036472" w:rsidP="001A7D41">
      <w:pPr>
        <w:jc w:val="both"/>
        <w:rPr>
          <w:color w:val="111111"/>
          <w:sz w:val="24"/>
          <w:szCs w:val="24"/>
        </w:rPr>
      </w:pPr>
    </w:p>
    <w:p w14:paraId="2DFAD925" w14:textId="4857E7C6" w:rsidR="001A7D41" w:rsidRDefault="001A7D41" w:rsidP="001A7D41">
      <w:pPr>
        <w:jc w:val="both"/>
        <w:rPr>
          <w:color w:val="111111"/>
          <w:sz w:val="24"/>
          <w:szCs w:val="24"/>
        </w:rPr>
      </w:pPr>
      <w:r>
        <w:rPr>
          <w:color w:val="111111"/>
          <w:sz w:val="24"/>
          <w:szCs w:val="24"/>
        </w:rPr>
        <w:t xml:space="preserve">6.2. </w:t>
      </w:r>
      <w:r w:rsidRPr="00116FDF">
        <w:rPr>
          <w:b/>
          <w:bCs/>
          <w:color w:val="111111"/>
          <w:sz w:val="24"/>
          <w:szCs w:val="24"/>
        </w:rPr>
        <w:t>Delegacia de Tangará da Serra</w:t>
      </w:r>
      <w:r w:rsidRPr="001A7D41">
        <w:rPr>
          <w:color w:val="111111"/>
          <w:sz w:val="24"/>
          <w:szCs w:val="24"/>
        </w:rPr>
        <w:t>: Avenida Mato Grosso, número 118 – W, Lote 12, Quadra 32, sala comercial 04, piso térreo, Centro, Tangará da Serra/MT.</w:t>
      </w:r>
    </w:p>
    <w:p w14:paraId="2BD442A2" w14:textId="77777777" w:rsidR="00036472" w:rsidRPr="001A7D41" w:rsidRDefault="00036472" w:rsidP="001A7D41">
      <w:pPr>
        <w:jc w:val="both"/>
        <w:rPr>
          <w:color w:val="111111"/>
          <w:sz w:val="24"/>
          <w:szCs w:val="24"/>
        </w:rPr>
      </w:pPr>
    </w:p>
    <w:p w14:paraId="5ADA3CC6" w14:textId="6F637EB4" w:rsidR="001A7D41" w:rsidRDefault="001A7D41" w:rsidP="001A7D41">
      <w:pPr>
        <w:jc w:val="both"/>
        <w:rPr>
          <w:color w:val="111111"/>
          <w:sz w:val="24"/>
          <w:szCs w:val="24"/>
        </w:rPr>
      </w:pPr>
      <w:r>
        <w:rPr>
          <w:color w:val="111111"/>
          <w:sz w:val="24"/>
          <w:szCs w:val="24"/>
        </w:rPr>
        <w:t xml:space="preserve">6.3. </w:t>
      </w:r>
      <w:r w:rsidRPr="00116FDF">
        <w:rPr>
          <w:b/>
          <w:bCs/>
          <w:color w:val="111111"/>
          <w:sz w:val="24"/>
          <w:szCs w:val="24"/>
        </w:rPr>
        <w:t>Delegacia de Sinop</w:t>
      </w:r>
      <w:r w:rsidRPr="001A7D41">
        <w:rPr>
          <w:color w:val="111111"/>
          <w:sz w:val="24"/>
          <w:szCs w:val="24"/>
        </w:rPr>
        <w:t>: Av. das Embaúbas, 1538 - Centro - Ed. Alegria - Sala 2 - CEP: 78.550-206, Sinop/MT.</w:t>
      </w:r>
    </w:p>
    <w:p w14:paraId="548F8373" w14:textId="77777777" w:rsidR="00036472" w:rsidRPr="001A7D41" w:rsidRDefault="00036472" w:rsidP="001A7D41">
      <w:pPr>
        <w:jc w:val="both"/>
        <w:rPr>
          <w:color w:val="111111"/>
          <w:sz w:val="24"/>
          <w:szCs w:val="24"/>
        </w:rPr>
      </w:pPr>
    </w:p>
    <w:p w14:paraId="00E5E568" w14:textId="5700AF2F" w:rsidR="001A7D41" w:rsidRDefault="001A7D41" w:rsidP="001A7D41">
      <w:pPr>
        <w:jc w:val="both"/>
        <w:rPr>
          <w:color w:val="111111"/>
          <w:sz w:val="24"/>
          <w:szCs w:val="24"/>
        </w:rPr>
      </w:pPr>
      <w:r>
        <w:rPr>
          <w:color w:val="111111"/>
          <w:sz w:val="24"/>
          <w:szCs w:val="24"/>
        </w:rPr>
        <w:lastRenderedPageBreak/>
        <w:t xml:space="preserve">6.4. </w:t>
      </w:r>
      <w:r w:rsidRPr="00116FDF">
        <w:rPr>
          <w:b/>
          <w:bCs/>
          <w:color w:val="111111"/>
          <w:sz w:val="24"/>
          <w:szCs w:val="24"/>
        </w:rPr>
        <w:t>Delegacia de Rondonópolis</w:t>
      </w:r>
      <w:r w:rsidRPr="001A7D41">
        <w:rPr>
          <w:color w:val="111111"/>
          <w:sz w:val="24"/>
          <w:szCs w:val="24"/>
        </w:rPr>
        <w:t>: Rua Dom Pedro II, 821- Ed. São Francisco, Sala 304 (Prédio Elétrica Falcão) Centro - CEP: 78700-220, Rondonópolis/MT.</w:t>
      </w:r>
    </w:p>
    <w:p w14:paraId="0272511E" w14:textId="77777777" w:rsidR="00036472" w:rsidRPr="001A7D41" w:rsidRDefault="00036472" w:rsidP="001A7D41">
      <w:pPr>
        <w:jc w:val="both"/>
        <w:rPr>
          <w:color w:val="111111"/>
          <w:sz w:val="24"/>
          <w:szCs w:val="24"/>
        </w:rPr>
      </w:pPr>
    </w:p>
    <w:p w14:paraId="4104A402" w14:textId="67E6FB7A" w:rsidR="001A7D41" w:rsidRDefault="001A7D41" w:rsidP="001A7D41">
      <w:pPr>
        <w:jc w:val="both"/>
        <w:rPr>
          <w:color w:val="111111"/>
          <w:sz w:val="24"/>
          <w:szCs w:val="24"/>
        </w:rPr>
      </w:pPr>
      <w:r>
        <w:rPr>
          <w:color w:val="111111"/>
          <w:sz w:val="24"/>
          <w:szCs w:val="24"/>
        </w:rPr>
        <w:t xml:space="preserve">6.5. </w:t>
      </w:r>
      <w:r w:rsidRPr="00DE209C">
        <w:rPr>
          <w:b/>
          <w:bCs/>
          <w:color w:val="111111"/>
          <w:sz w:val="24"/>
          <w:szCs w:val="24"/>
        </w:rPr>
        <w:t>Sede em Cuiabá</w:t>
      </w:r>
      <w:r w:rsidRPr="001A7D41">
        <w:rPr>
          <w:color w:val="111111"/>
          <w:sz w:val="24"/>
          <w:szCs w:val="24"/>
        </w:rPr>
        <w:t>: Rua 05, Quadra 12, Lote 07, Setor A, Centro Político Administrativo, Cuiabá/MT, CEP 78.049-035.</w:t>
      </w:r>
    </w:p>
    <w:p w14:paraId="3CB42A4D" w14:textId="77777777" w:rsidR="00036472" w:rsidRDefault="00036472" w:rsidP="001A7D41">
      <w:pPr>
        <w:jc w:val="both"/>
        <w:rPr>
          <w:color w:val="111111"/>
          <w:sz w:val="24"/>
          <w:szCs w:val="24"/>
        </w:rPr>
      </w:pPr>
    </w:p>
    <w:p w14:paraId="2F2A79AE" w14:textId="77777777" w:rsidR="00EF2F62" w:rsidRDefault="00EF2F62" w:rsidP="001A7D41">
      <w:pPr>
        <w:jc w:val="both"/>
        <w:rPr>
          <w:color w:val="111111"/>
          <w:sz w:val="24"/>
          <w:szCs w:val="24"/>
        </w:rPr>
      </w:pPr>
      <w:r>
        <w:rPr>
          <w:color w:val="111111"/>
          <w:sz w:val="24"/>
          <w:szCs w:val="24"/>
        </w:rPr>
        <w:t xml:space="preserve">6.6. </w:t>
      </w:r>
      <w:r w:rsidRPr="00036472">
        <w:rPr>
          <w:b/>
          <w:bCs/>
          <w:color w:val="111111"/>
          <w:sz w:val="24"/>
          <w:szCs w:val="24"/>
        </w:rPr>
        <w:t>Unidades que tem previsão para serem abertas em 2024</w:t>
      </w:r>
      <w:r>
        <w:rPr>
          <w:color w:val="111111"/>
          <w:sz w:val="24"/>
          <w:szCs w:val="24"/>
        </w:rPr>
        <w:t>:</w:t>
      </w:r>
    </w:p>
    <w:p w14:paraId="7F041E5F" w14:textId="6A55C80E" w:rsidR="00EF2F62" w:rsidRPr="00CC1E03" w:rsidRDefault="00EF2F62" w:rsidP="001A7D41">
      <w:pPr>
        <w:jc w:val="both"/>
        <w:rPr>
          <w:color w:val="FF0000"/>
          <w:sz w:val="24"/>
          <w:szCs w:val="24"/>
        </w:rPr>
      </w:pPr>
      <w:r w:rsidRPr="00CC1E03">
        <w:rPr>
          <w:color w:val="FF0000"/>
          <w:sz w:val="24"/>
          <w:szCs w:val="24"/>
        </w:rPr>
        <w:t>6.6.1. Delegacia de Juína: a confirmar o endereço</w:t>
      </w:r>
      <w:r w:rsidR="00F81FD5">
        <w:rPr>
          <w:color w:val="FF0000"/>
          <w:sz w:val="24"/>
          <w:szCs w:val="24"/>
        </w:rPr>
        <w:t>.</w:t>
      </w:r>
    </w:p>
    <w:p w14:paraId="5B1C5DD8" w14:textId="35663B69" w:rsidR="00EF2F62" w:rsidRPr="00CC1E03" w:rsidRDefault="00EF2F62" w:rsidP="001A7D41">
      <w:pPr>
        <w:jc w:val="both"/>
        <w:rPr>
          <w:color w:val="FF0000"/>
          <w:sz w:val="24"/>
          <w:szCs w:val="24"/>
        </w:rPr>
      </w:pPr>
      <w:r w:rsidRPr="00CC1E03">
        <w:rPr>
          <w:color w:val="FF0000"/>
          <w:sz w:val="24"/>
          <w:szCs w:val="24"/>
        </w:rPr>
        <w:t>6.6.2. Delegacia de Cáceres: virtual</w:t>
      </w:r>
      <w:r w:rsidR="00F81FD5">
        <w:rPr>
          <w:color w:val="FF0000"/>
          <w:sz w:val="24"/>
          <w:szCs w:val="24"/>
        </w:rPr>
        <w:t>.</w:t>
      </w:r>
    </w:p>
    <w:p w14:paraId="79627229" w14:textId="77777777" w:rsidR="001A7D41" w:rsidRPr="001A7D41" w:rsidRDefault="001A7D41" w:rsidP="001A7D41">
      <w:pPr>
        <w:jc w:val="both"/>
        <w:rPr>
          <w:color w:val="111111"/>
          <w:sz w:val="24"/>
          <w:szCs w:val="24"/>
        </w:rPr>
      </w:pPr>
    </w:p>
    <w:p w14:paraId="1A8E6957" w14:textId="268DB7AD" w:rsidR="00244D17" w:rsidRPr="00B05B74" w:rsidRDefault="00717B27" w:rsidP="001A7D41">
      <w:pPr>
        <w:pStyle w:val="Default"/>
        <w:jc w:val="both"/>
      </w:pPr>
      <w:r w:rsidRPr="00B05B74">
        <w:t>6.</w:t>
      </w:r>
      <w:r w:rsidR="00EF2F62" w:rsidRPr="00B05B74">
        <w:t>7</w:t>
      </w:r>
      <w:r w:rsidRPr="00B05B74">
        <w:t xml:space="preserve"> Da Garantia Contratual:</w:t>
      </w:r>
    </w:p>
    <w:p w14:paraId="35EEDAE3" w14:textId="5F2E1681" w:rsidR="00B05B74" w:rsidRPr="00B05B74" w:rsidRDefault="00B05B74" w:rsidP="00B05B74">
      <w:pPr>
        <w:pStyle w:val="PargrafodaLista"/>
        <w:tabs>
          <w:tab w:val="left" w:pos="142"/>
        </w:tabs>
        <w:spacing w:after="200" w:line="276" w:lineRule="auto"/>
        <w:jc w:val="both"/>
        <w:rPr>
          <w:sz w:val="24"/>
          <w:szCs w:val="24"/>
        </w:rPr>
      </w:pPr>
      <w:r>
        <w:rPr>
          <w:sz w:val="24"/>
          <w:szCs w:val="24"/>
        </w:rPr>
        <w:t>6.7.1</w:t>
      </w:r>
      <w:r w:rsidRPr="00B05B74">
        <w:rPr>
          <w:sz w:val="24"/>
          <w:szCs w:val="24"/>
        </w:rPr>
        <w:tab/>
        <w:t>Será exigida da licitante vencedora a apresentação de garantia, no prazo máximo de 10 (dez) dias úteis da assinatura do termo contratual, prorrogável por igual período, desde que apresentada justificativa fundamentada e aceite pela CONTRANTE, antes de expirado o prazo inicial, em favor da CONTRANTE, correspondente a 5% (cinco por cento) do valor total do contrato, numa das seguintes modalidades, conforme opção da CONTRATADA de:</w:t>
      </w:r>
    </w:p>
    <w:p w14:paraId="27501567"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a)</w:t>
      </w:r>
      <w:r w:rsidRPr="00B05B74">
        <w:rPr>
          <w:sz w:val="24"/>
          <w:szCs w:val="24"/>
        </w:rPr>
        <w:tab/>
        <w:t>Caução em dinheiro ou títulos da dívida pública federal;</w:t>
      </w:r>
    </w:p>
    <w:p w14:paraId="4651C937"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b)</w:t>
      </w:r>
      <w:r w:rsidRPr="00B05B74">
        <w:rPr>
          <w:sz w:val="24"/>
          <w:szCs w:val="24"/>
        </w:rPr>
        <w:tab/>
        <w:t>Seguro-garantia;</w:t>
      </w:r>
    </w:p>
    <w:p w14:paraId="4AA110AE"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c)</w:t>
      </w:r>
      <w:r w:rsidRPr="00B05B74">
        <w:rPr>
          <w:sz w:val="24"/>
          <w:szCs w:val="24"/>
        </w:rPr>
        <w:tab/>
        <w:t>Fiança bancária;</w:t>
      </w:r>
    </w:p>
    <w:p w14:paraId="2009CAEA" w14:textId="2AA5994B" w:rsidR="00B05B74" w:rsidRPr="00B05B74" w:rsidRDefault="00B05B74" w:rsidP="00B05B74">
      <w:pPr>
        <w:pStyle w:val="PargrafodaLista"/>
        <w:tabs>
          <w:tab w:val="left" w:pos="142"/>
        </w:tabs>
        <w:spacing w:after="200" w:line="276" w:lineRule="auto"/>
        <w:jc w:val="both"/>
        <w:rPr>
          <w:sz w:val="24"/>
          <w:szCs w:val="24"/>
        </w:rPr>
      </w:pPr>
      <w:r>
        <w:rPr>
          <w:sz w:val="24"/>
          <w:szCs w:val="24"/>
        </w:rPr>
        <w:t>6.7.2</w:t>
      </w:r>
      <w:r w:rsidRPr="00B05B74">
        <w:rPr>
          <w:sz w:val="24"/>
          <w:szCs w:val="24"/>
        </w:rPr>
        <w:t>.</w:t>
      </w:r>
      <w:r w:rsidRPr="00B05B74">
        <w:rPr>
          <w:sz w:val="24"/>
          <w:szCs w:val="24"/>
        </w:rPr>
        <w:tab/>
        <w:t xml:space="preserve">A inobservância do prazo de 10 (dez) dias úteis da assinatura do termo contratual fixado para apresentação da garantia acarretará a aplicação de multa de 0,07% (sete centésimos por cento) do valor do contrato por dia de atraso, observando o máximo de 2% (dois por cento). </w:t>
      </w:r>
    </w:p>
    <w:p w14:paraId="32BA3578" w14:textId="4FC8E111" w:rsidR="00B05B74" w:rsidRPr="00B05B74" w:rsidRDefault="00B05B74" w:rsidP="00B05B74">
      <w:pPr>
        <w:pStyle w:val="PargrafodaLista"/>
        <w:tabs>
          <w:tab w:val="left" w:pos="142"/>
        </w:tabs>
        <w:spacing w:after="200" w:line="276" w:lineRule="auto"/>
        <w:jc w:val="both"/>
        <w:rPr>
          <w:sz w:val="24"/>
          <w:szCs w:val="24"/>
        </w:rPr>
      </w:pPr>
      <w:r>
        <w:rPr>
          <w:sz w:val="24"/>
          <w:szCs w:val="24"/>
        </w:rPr>
        <w:t>6.7.3</w:t>
      </w:r>
      <w:r w:rsidRPr="00B05B74">
        <w:rPr>
          <w:sz w:val="24"/>
          <w:szCs w:val="24"/>
        </w:rPr>
        <w:t>.</w:t>
      </w:r>
      <w:r w:rsidRPr="00B05B74">
        <w:rPr>
          <w:sz w:val="24"/>
          <w:szCs w:val="24"/>
        </w:rPr>
        <w:tab/>
        <w:t xml:space="preserve">O atraso superior a 25 (vinte e cinco) dias autoriza a Administração a promover a rescisão do contrato por descumprimento ou cumprimento irregular de suas clausulas, conforme dispõem no art. 137 da Lei nº 14.133/21. </w:t>
      </w:r>
    </w:p>
    <w:p w14:paraId="2CA21ADB" w14:textId="1CBB7B99" w:rsidR="00B05B74" w:rsidRPr="00B05B74" w:rsidRDefault="00B05B74" w:rsidP="00B05B74">
      <w:pPr>
        <w:pStyle w:val="PargrafodaLista"/>
        <w:tabs>
          <w:tab w:val="left" w:pos="142"/>
        </w:tabs>
        <w:spacing w:after="200" w:line="276" w:lineRule="auto"/>
        <w:jc w:val="both"/>
        <w:rPr>
          <w:sz w:val="24"/>
          <w:szCs w:val="24"/>
        </w:rPr>
      </w:pPr>
      <w:r>
        <w:rPr>
          <w:sz w:val="24"/>
          <w:szCs w:val="24"/>
        </w:rPr>
        <w:t>6.7.4</w:t>
      </w:r>
      <w:r w:rsidRPr="00B05B74">
        <w:rPr>
          <w:sz w:val="24"/>
          <w:szCs w:val="24"/>
        </w:rPr>
        <w:t>.</w:t>
      </w:r>
      <w:r w:rsidRPr="00B05B74">
        <w:rPr>
          <w:sz w:val="24"/>
          <w:szCs w:val="24"/>
        </w:rPr>
        <w:tab/>
        <w:t>A garantia, qualquer que seja a modalidade escolhida, assegurará o pagamento de:</w:t>
      </w:r>
    </w:p>
    <w:p w14:paraId="61ED0A5D"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a)</w:t>
      </w:r>
      <w:r w:rsidRPr="00B05B74">
        <w:rPr>
          <w:sz w:val="24"/>
          <w:szCs w:val="24"/>
        </w:rPr>
        <w:tab/>
        <w:t>Prejuízo advindos do não cumprimento do objeto contrato e do não adimplemento das demais obrigações nele previstas;</w:t>
      </w:r>
    </w:p>
    <w:p w14:paraId="5DB38493"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b)</w:t>
      </w:r>
      <w:r w:rsidRPr="00B05B74">
        <w:rPr>
          <w:sz w:val="24"/>
          <w:szCs w:val="24"/>
        </w:rPr>
        <w:tab/>
        <w:t>Prejuízos diretos causados à CONTRATANTE, decorrentes de culpa ou dolo durante a execução do contrato;</w:t>
      </w:r>
    </w:p>
    <w:p w14:paraId="4AF1DFBB" w14:textId="79217EB1"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c)</w:t>
      </w:r>
      <w:r w:rsidRPr="00B05B74">
        <w:rPr>
          <w:sz w:val="24"/>
          <w:szCs w:val="24"/>
        </w:rPr>
        <w:tab/>
        <w:t>Multas moratórias e punitivas aplicadas pela Administração à CONTRATA</w:t>
      </w:r>
      <w:r w:rsidR="00BB7EF8">
        <w:rPr>
          <w:sz w:val="24"/>
          <w:szCs w:val="24"/>
        </w:rPr>
        <w:t>DA</w:t>
      </w:r>
      <w:r w:rsidRPr="00B05B74">
        <w:rPr>
          <w:sz w:val="24"/>
          <w:szCs w:val="24"/>
        </w:rPr>
        <w:t>;</w:t>
      </w:r>
    </w:p>
    <w:p w14:paraId="3C20EB17" w14:textId="77777777" w:rsidR="00B05B74" w:rsidRPr="00B05B74" w:rsidRDefault="00B05B74" w:rsidP="00B05B74">
      <w:pPr>
        <w:pStyle w:val="PargrafodaLista"/>
        <w:tabs>
          <w:tab w:val="left" w:pos="142"/>
        </w:tabs>
        <w:spacing w:after="200" w:line="276" w:lineRule="auto"/>
        <w:jc w:val="both"/>
        <w:rPr>
          <w:sz w:val="24"/>
          <w:szCs w:val="24"/>
        </w:rPr>
      </w:pPr>
      <w:r w:rsidRPr="00B05B74">
        <w:rPr>
          <w:sz w:val="24"/>
          <w:szCs w:val="24"/>
        </w:rPr>
        <w:t>d)</w:t>
      </w:r>
      <w:r w:rsidRPr="00B05B74">
        <w:rPr>
          <w:sz w:val="24"/>
          <w:szCs w:val="24"/>
        </w:rPr>
        <w:tab/>
        <w:t>Obrigações trabalhista e previdenciárias de qualquer natureza, não adimplidas pela CONTRADA, quando couber.</w:t>
      </w:r>
    </w:p>
    <w:p w14:paraId="55E7A93F" w14:textId="62F57A16" w:rsidR="00B05B74" w:rsidRPr="00B05B74" w:rsidRDefault="00B05B74" w:rsidP="00B05B74">
      <w:pPr>
        <w:pStyle w:val="PargrafodaLista"/>
        <w:tabs>
          <w:tab w:val="left" w:pos="142"/>
        </w:tabs>
        <w:spacing w:after="200" w:line="276" w:lineRule="auto"/>
        <w:jc w:val="both"/>
        <w:rPr>
          <w:sz w:val="24"/>
          <w:szCs w:val="24"/>
        </w:rPr>
      </w:pPr>
      <w:r>
        <w:rPr>
          <w:sz w:val="24"/>
          <w:szCs w:val="24"/>
        </w:rPr>
        <w:t>6.7.5</w:t>
      </w:r>
      <w:r w:rsidRPr="00B05B74">
        <w:rPr>
          <w:sz w:val="24"/>
          <w:szCs w:val="24"/>
        </w:rPr>
        <w:tab/>
        <w:t xml:space="preserve">A modalidade seguro-garantia somente será aceita se contemplar todos os eventos indicados no subitem anterior. </w:t>
      </w:r>
    </w:p>
    <w:p w14:paraId="646BE5E7" w14:textId="02F7053F" w:rsidR="00244D17" w:rsidRPr="001B4AF7" w:rsidRDefault="00B05B74" w:rsidP="00B05B74">
      <w:pPr>
        <w:pStyle w:val="PargrafodaLista"/>
        <w:tabs>
          <w:tab w:val="left" w:pos="142"/>
        </w:tabs>
        <w:spacing w:after="200" w:line="276" w:lineRule="auto"/>
        <w:ind w:left="0"/>
        <w:jc w:val="both"/>
        <w:rPr>
          <w:sz w:val="24"/>
          <w:szCs w:val="24"/>
          <w:highlight w:val="yellow"/>
        </w:rPr>
      </w:pPr>
      <w:r>
        <w:rPr>
          <w:sz w:val="24"/>
          <w:szCs w:val="24"/>
        </w:rPr>
        <w:t>6.7.6</w:t>
      </w:r>
      <w:r w:rsidRPr="00B05B74">
        <w:rPr>
          <w:sz w:val="24"/>
          <w:szCs w:val="24"/>
        </w:rPr>
        <w:t>.</w:t>
      </w:r>
      <w:r w:rsidRPr="00B05B74">
        <w:rPr>
          <w:sz w:val="24"/>
          <w:szCs w:val="24"/>
        </w:rPr>
        <w:tab/>
        <w:t>Caso a CONTRATADA opte pela caução em dinheiro, deverá providenciar o depósito junto ao Banco do Brasil, em conta específica com correção monetária, nominal ao Conselho Regional de Odontologia, para os fins especificados a que se destina, sendo o recebido de depósito o único meio hábil de comprovação desta exigência.</w:t>
      </w:r>
      <w:r w:rsidR="00717B27" w:rsidRPr="001B4AF7">
        <w:rPr>
          <w:sz w:val="24"/>
          <w:szCs w:val="24"/>
          <w:highlight w:val="yellow"/>
        </w:rPr>
        <w:t xml:space="preserve"> </w:t>
      </w:r>
    </w:p>
    <w:p w14:paraId="0287F2B7" w14:textId="59EF31C2" w:rsidR="001D4F75" w:rsidRDefault="001D4F75" w:rsidP="001A7D41">
      <w:pPr>
        <w:pStyle w:val="PargrafodaLista"/>
        <w:tabs>
          <w:tab w:val="left" w:pos="142"/>
        </w:tabs>
        <w:spacing w:after="200" w:line="276" w:lineRule="auto"/>
        <w:ind w:left="0"/>
        <w:jc w:val="both"/>
        <w:rPr>
          <w:sz w:val="24"/>
          <w:szCs w:val="24"/>
        </w:rPr>
      </w:pPr>
      <w:r w:rsidRPr="00B05B74">
        <w:rPr>
          <w:sz w:val="24"/>
          <w:szCs w:val="24"/>
        </w:rPr>
        <w:t>6.</w:t>
      </w:r>
      <w:r w:rsidR="00EF2F62" w:rsidRPr="00B05B74">
        <w:rPr>
          <w:sz w:val="24"/>
          <w:szCs w:val="24"/>
        </w:rPr>
        <w:t>8</w:t>
      </w:r>
      <w:r w:rsidRPr="00B05B74">
        <w:rPr>
          <w:sz w:val="24"/>
          <w:szCs w:val="24"/>
        </w:rPr>
        <w:t xml:space="preserve"> Os serviços </w:t>
      </w:r>
      <w:r w:rsidRPr="001D4F75">
        <w:rPr>
          <w:sz w:val="24"/>
          <w:szCs w:val="24"/>
        </w:rPr>
        <w:t>serão executados nas instalações d</w:t>
      </w:r>
      <w:r w:rsidR="00B05B74">
        <w:rPr>
          <w:sz w:val="24"/>
          <w:szCs w:val="24"/>
        </w:rPr>
        <w:t>as unidades do CROMT ou poderão ser</w:t>
      </w:r>
      <w:r w:rsidRPr="001D4F75">
        <w:rPr>
          <w:sz w:val="24"/>
          <w:szCs w:val="24"/>
        </w:rPr>
        <w:t xml:space="preserve"> realizadas em local próprio da licitante</w:t>
      </w:r>
      <w:r w:rsidR="00B05B74">
        <w:rPr>
          <w:sz w:val="24"/>
          <w:szCs w:val="24"/>
        </w:rPr>
        <w:t>, a negociar com o setor de Recursos Humanos</w:t>
      </w:r>
      <w:r w:rsidRPr="001D4F75">
        <w:rPr>
          <w:sz w:val="24"/>
          <w:szCs w:val="24"/>
        </w:rPr>
        <w:t>.</w:t>
      </w:r>
    </w:p>
    <w:p w14:paraId="1A5FAAB5" w14:textId="77777777" w:rsidR="00244D17" w:rsidRDefault="00244D17" w:rsidP="001A7D41">
      <w:pPr>
        <w:pStyle w:val="PargrafodaLista"/>
        <w:tabs>
          <w:tab w:val="left" w:pos="142"/>
        </w:tabs>
        <w:spacing w:after="200" w:line="276" w:lineRule="auto"/>
        <w:ind w:left="360"/>
        <w:jc w:val="both"/>
        <w:rPr>
          <w:sz w:val="24"/>
          <w:szCs w:val="24"/>
        </w:rPr>
      </w:pPr>
    </w:p>
    <w:p w14:paraId="7AE902AC" w14:textId="77777777" w:rsidR="00244D17" w:rsidRDefault="00244D17">
      <w:pPr>
        <w:pStyle w:val="PargrafodaLista"/>
        <w:numPr>
          <w:ilvl w:val="1"/>
          <w:numId w:val="1"/>
        </w:numPr>
        <w:tabs>
          <w:tab w:val="left" w:pos="142"/>
        </w:tabs>
        <w:spacing w:after="200" w:line="276" w:lineRule="auto"/>
        <w:jc w:val="both"/>
        <w:rPr>
          <w:vanish/>
          <w:sz w:val="24"/>
          <w:szCs w:val="24"/>
        </w:rPr>
      </w:pPr>
    </w:p>
    <w:p w14:paraId="5818742C"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
          <w:bCs/>
          <w:sz w:val="24"/>
          <w:szCs w:val="24"/>
        </w:rPr>
      </w:pPr>
      <w:r>
        <w:rPr>
          <w:b/>
          <w:bCs/>
          <w:sz w:val="24"/>
          <w:szCs w:val="24"/>
        </w:rPr>
        <w:t>7. DA OBRIGAÇÕES DA CONTRATANTE</w:t>
      </w:r>
    </w:p>
    <w:p w14:paraId="3D2DA735" w14:textId="77777777" w:rsidR="00244D17" w:rsidRDefault="00717B27">
      <w:pPr>
        <w:widowControl w:val="0"/>
        <w:tabs>
          <w:tab w:val="left" w:pos="932"/>
        </w:tabs>
        <w:spacing w:line="276" w:lineRule="auto"/>
        <w:jc w:val="both"/>
        <w:rPr>
          <w:sz w:val="24"/>
          <w:szCs w:val="24"/>
        </w:rPr>
      </w:pPr>
      <w:r>
        <w:rPr>
          <w:bCs/>
          <w:sz w:val="24"/>
          <w:szCs w:val="24"/>
          <w:lang w:val="pt-PT"/>
        </w:rPr>
        <w:t xml:space="preserve">7.1 </w:t>
      </w:r>
      <w:r>
        <w:rPr>
          <w:color w:val="000000"/>
          <w:sz w:val="24"/>
          <w:szCs w:val="24"/>
        </w:rPr>
        <w:t>Proporcionar todas as facilidades para que a CONTRATADA possa desempenhar seus serviços, dentro das normas do contrato assinado;</w:t>
      </w:r>
    </w:p>
    <w:p w14:paraId="1B747353" w14:textId="77777777" w:rsidR="00244D17" w:rsidRDefault="00717B27">
      <w:pPr>
        <w:widowControl w:val="0"/>
        <w:tabs>
          <w:tab w:val="left" w:pos="932"/>
        </w:tabs>
        <w:spacing w:line="276" w:lineRule="auto"/>
        <w:jc w:val="both"/>
        <w:rPr>
          <w:sz w:val="24"/>
          <w:szCs w:val="24"/>
        </w:rPr>
      </w:pPr>
      <w:r>
        <w:rPr>
          <w:color w:val="000000"/>
          <w:sz w:val="24"/>
          <w:szCs w:val="24"/>
        </w:rPr>
        <w:lastRenderedPageBreak/>
        <w:t>7.2 Dirimir todos os questionamentos e/ou dúvidas da CONTRATADA, através da fiscalização do contrato;</w:t>
      </w:r>
    </w:p>
    <w:p w14:paraId="7A104F1D" w14:textId="4B2D1F45" w:rsidR="009479AA" w:rsidRPr="009479AA" w:rsidRDefault="009479AA" w:rsidP="009479AA">
      <w:pPr>
        <w:spacing w:line="276" w:lineRule="auto"/>
        <w:jc w:val="both"/>
        <w:rPr>
          <w:bCs/>
          <w:sz w:val="24"/>
          <w:szCs w:val="24"/>
          <w:lang w:val="pt-PT"/>
        </w:rPr>
      </w:pPr>
      <w:r>
        <w:rPr>
          <w:bCs/>
          <w:sz w:val="24"/>
          <w:szCs w:val="24"/>
          <w:lang w:val="pt-PT"/>
        </w:rPr>
        <w:t>7.3</w:t>
      </w:r>
      <w:r w:rsidRPr="009479AA">
        <w:rPr>
          <w:bCs/>
          <w:sz w:val="24"/>
          <w:szCs w:val="24"/>
          <w:lang w:val="pt-PT"/>
        </w:rPr>
        <w:t xml:space="preserve"> Atestar a nota fiscal correspondente ao mês de execução dos serviços prestados, por intermédio do departamento/setor competente;</w:t>
      </w:r>
    </w:p>
    <w:p w14:paraId="5EB7F40F" w14:textId="1DAE5839" w:rsidR="009479AA" w:rsidRPr="009479AA" w:rsidRDefault="009479AA" w:rsidP="009479AA">
      <w:pPr>
        <w:spacing w:line="276" w:lineRule="auto"/>
        <w:jc w:val="both"/>
        <w:rPr>
          <w:bCs/>
          <w:sz w:val="24"/>
          <w:szCs w:val="24"/>
          <w:lang w:val="pt-PT"/>
        </w:rPr>
      </w:pPr>
      <w:r>
        <w:rPr>
          <w:bCs/>
          <w:sz w:val="24"/>
          <w:szCs w:val="24"/>
          <w:lang w:val="pt-PT"/>
        </w:rPr>
        <w:t>7.4</w:t>
      </w:r>
      <w:r w:rsidRPr="009479AA">
        <w:rPr>
          <w:bCs/>
          <w:sz w:val="24"/>
          <w:szCs w:val="24"/>
          <w:lang w:val="pt-PT"/>
        </w:rPr>
        <w:t xml:space="preserve"> Realizar os pagamentos devidos à empresa prestadora de serviço, mediante a entrega da nota fiscal devidamente atestada;</w:t>
      </w:r>
    </w:p>
    <w:p w14:paraId="521ACC46" w14:textId="558BF320" w:rsidR="009479AA" w:rsidRPr="009479AA" w:rsidRDefault="009479AA" w:rsidP="009479AA">
      <w:pPr>
        <w:spacing w:line="276" w:lineRule="auto"/>
        <w:jc w:val="both"/>
        <w:rPr>
          <w:bCs/>
          <w:sz w:val="24"/>
          <w:szCs w:val="24"/>
          <w:lang w:val="pt-PT"/>
        </w:rPr>
      </w:pPr>
      <w:r>
        <w:rPr>
          <w:bCs/>
          <w:sz w:val="24"/>
          <w:szCs w:val="24"/>
          <w:lang w:val="pt-PT"/>
        </w:rPr>
        <w:t>7.5</w:t>
      </w:r>
      <w:r w:rsidRPr="009479AA">
        <w:rPr>
          <w:bCs/>
          <w:sz w:val="24"/>
          <w:szCs w:val="24"/>
          <w:lang w:val="pt-PT"/>
        </w:rPr>
        <w:t xml:space="preserve"> Exercer a fiscalização e o acompanhamento do contrato, notificando a empresa prestadora de serviço, formal e tempestivamente, por todas as irregularidades observadas;</w:t>
      </w:r>
    </w:p>
    <w:p w14:paraId="691B77B0" w14:textId="7D7606E6" w:rsidR="009479AA" w:rsidRPr="009479AA" w:rsidRDefault="009479AA" w:rsidP="009479AA">
      <w:pPr>
        <w:spacing w:line="276" w:lineRule="auto"/>
        <w:jc w:val="both"/>
        <w:rPr>
          <w:bCs/>
          <w:sz w:val="24"/>
          <w:szCs w:val="24"/>
          <w:lang w:val="pt-PT"/>
        </w:rPr>
      </w:pPr>
      <w:r>
        <w:rPr>
          <w:bCs/>
          <w:sz w:val="24"/>
          <w:szCs w:val="24"/>
          <w:lang w:val="pt-PT"/>
        </w:rPr>
        <w:t>7.6</w:t>
      </w:r>
      <w:r w:rsidRPr="009479AA">
        <w:rPr>
          <w:bCs/>
          <w:sz w:val="24"/>
          <w:szCs w:val="24"/>
          <w:lang w:val="pt-PT"/>
        </w:rPr>
        <w:t xml:space="preserve"> Acompanhar o envio dos dados para o eSocial, notificando a empresa prestadora de serviço, formal e tempestivamente, por todas as irregularidades observadas;</w:t>
      </w:r>
    </w:p>
    <w:p w14:paraId="5DCB881B" w14:textId="0ADF95E5" w:rsidR="009479AA" w:rsidRPr="009479AA" w:rsidRDefault="009479AA" w:rsidP="009479AA">
      <w:pPr>
        <w:spacing w:line="276" w:lineRule="auto"/>
        <w:jc w:val="both"/>
        <w:rPr>
          <w:bCs/>
          <w:sz w:val="24"/>
          <w:szCs w:val="24"/>
          <w:lang w:val="pt-PT"/>
        </w:rPr>
      </w:pPr>
      <w:r>
        <w:rPr>
          <w:bCs/>
          <w:sz w:val="24"/>
          <w:szCs w:val="24"/>
          <w:lang w:val="pt-PT"/>
        </w:rPr>
        <w:t>7.7</w:t>
      </w:r>
      <w:r w:rsidRPr="009479AA">
        <w:rPr>
          <w:bCs/>
          <w:sz w:val="24"/>
          <w:szCs w:val="24"/>
          <w:lang w:val="pt-PT"/>
        </w:rPr>
        <w:t xml:space="preserve"> Garantir acesso ao coordenador dos programas às dependências do CROMT;</w:t>
      </w:r>
    </w:p>
    <w:p w14:paraId="64316699" w14:textId="2E95D33E" w:rsidR="009479AA" w:rsidRPr="009479AA" w:rsidRDefault="009479AA" w:rsidP="009479AA">
      <w:pPr>
        <w:spacing w:line="276" w:lineRule="auto"/>
        <w:jc w:val="both"/>
        <w:rPr>
          <w:bCs/>
          <w:sz w:val="24"/>
          <w:szCs w:val="24"/>
          <w:lang w:val="pt-PT"/>
        </w:rPr>
      </w:pPr>
      <w:r>
        <w:rPr>
          <w:bCs/>
          <w:sz w:val="24"/>
          <w:szCs w:val="24"/>
          <w:lang w:val="pt-PT"/>
        </w:rPr>
        <w:t>7.8</w:t>
      </w:r>
      <w:r w:rsidRPr="009479AA">
        <w:rPr>
          <w:bCs/>
          <w:sz w:val="24"/>
          <w:szCs w:val="24"/>
          <w:lang w:val="pt-PT"/>
        </w:rPr>
        <w:t xml:space="preserve"> Fornecer à empresa especializada todas as informações que esta necessitar para viabilizar a execução dos serviços, inclusive a relação atualizada dos funcionários constando: nome, data de nascimento, função/cargo e local/posto de trabalho;</w:t>
      </w:r>
    </w:p>
    <w:p w14:paraId="5639DFE9" w14:textId="478EEEFA" w:rsidR="009479AA" w:rsidRPr="009479AA" w:rsidRDefault="009479AA" w:rsidP="009479AA">
      <w:pPr>
        <w:spacing w:line="276" w:lineRule="auto"/>
        <w:jc w:val="both"/>
        <w:rPr>
          <w:bCs/>
          <w:sz w:val="24"/>
          <w:szCs w:val="24"/>
          <w:lang w:val="pt-PT"/>
        </w:rPr>
      </w:pPr>
      <w:r>
        <w:rPr>
          <w:bCs/>
          <w:sz w:val="24"/>
          <w:szCs w:val="24"/>
          <w:lang w:val="pt-PT"/>
        </w:rPr>
        <w:t>7.9</w:t>
      </w:r>
      <w:r w:rsidRPr="009479AA">
        <w:rPr>
          <w:bCs/>
          <w:sz w:val="24"/>
          <w:szCs w:val="24"/>
          <w:lang w:val="pt-PT"/>
        </w:rPr>
        <w:t xml:space="preserve"> Aplicar à Contratada as sanções administrativas regulamentares e contratuais cabíveis;</w:t>
      </w:r>
    </w:p>
    <w:p w14:paraId="054FCFCE" w14:textId="3C77252C" w:rsidR="009479AA" w:rsidRPr="009479AA" w:rsidRDefault="009479AA" w:rsidP="009479AA">
      <w:pPr>
        <w:spacing w:line="276" w:lineRule="auto"/>
        <w:jc w:val="both"/>
        <w:rPr>
          <w:bCs/>
          <w:sz w:val="24"/>
          <w:szCs w:val="24"/>
          <w:lang w:val="pt-PT"/>
        </w:rPr>
      </w:pPr>
      <w:r>
        <w:rPr>
          <w:bCs/>
          <w:sz w:val="24"/>
          <w:szCs w:val="24"/>
          <w:lang w:val="pt-PT"/>
        </w:rPr>
        <w:t>7.10</w:t>
      </w:r>
      <w:r w:rsidRPr="009479AA">
        <w:rPr>
          <w:bCs/>
          <w:sz w:val="24"/>
          <w:szCs w:val="24"/>
          <w:lang w:val="pt-PT"/>
        </w:rPr>
        <w:t xml:space="preserve"> Estabelecer normas e procedimentos de acesso às suas instalações para a execução de serviços.</w:t>
      </w:r>
    </w:p>
    <w:p w14:paraId="61E3C35D" w14:textId="55BE9610" w:rsidR="009479AA" w:rsidRPr="009479AA" w:rsidRDefault="009479AA" w:rsidP="009479AA">
      <w:pPr>
        <w:spacing w:line="276" w:lineRule="auto"/>
        <w:jc w:val="both"/>
        <w:rPr>
          <w:bCs/>
          <w:sz w:val="24"/>
          <w:szCs w:val="24"/>
          <w:lang w:val="pt-PT"/>
        </w:rPr>
      </w:pPr>
      <w:r>
        <w:rPr>
          <w:bCs/>
          <w:sz w:val="24"/>
          <w:szCs w:val="24"/>
          <w:lang w:val="pt-PT"/>
        </w:rPr>
        <w:t>7.11</w:t>
      </w:r>
      <w:r w:rsidRPr="009479AA">
        <w:rPr>
          <w:bCs/>
          <w:sz w:val="24"/>
          <w:szCs w:val="24"/>
          <w:lang w:val="pt-PT"/>
        </w:rPr>
        <w:t xml:space="preserve"> 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79CAA318" w14:textId="4685663A" w:rsidR="009479AA" w:rsidRPr="009479AA" w:rsidRDefault="009479AA" w:rsidP="009479AA">
      <w:pPr>
        <w:spacing w:line="276" w:lineRule="auto"/>
        <w:jc w:val="both"/>
        <w:rPr>
          <w:bCs/>
          <w:sz w:val="24"/>
          <w:szCs w:val="24"/>
          <w:lang w:val="pt-PT"/>
        </w:rPr>
      </w:pPr>
      <w:r>
        <w:rPr>
          <w:bCs/>
          <w:sz w:val="24"/>
          <w:szCs w:val="24"/>
          <w:lang w:val="pt-PT"/>
        </w:rPr>
        <w:t>7.12</w:t>
      </w:r>
      <w:r w:rsidRPr="009479AA">
        <w:rPr>
          <w:bCs/>
          <w:sz w:val="24"/>
          <w:szCs w:val="24"/>
          <w:lang w:val="pt-PT"/>
        </w:rPr>
        <w:t xml:space="preserve"> Comunicar previamente as datas agendadas para realização dos exames ocupacionais aos empregados.</w:t>
      </w:r>
    </w:p>
    <w:p w14:paraId="6DDFC787" w14:textId="3889FCD8" w:rsidR="009479AA" w:rsidRPr="009479AA" w:rsidRDefault="009479AA" w:rsidP="009479AA">
      <w:pPr>
        <w:spacing w:line="276" w:lineRule="auto"/>
        <w:jc w:val="both"/>
        <w:rPr>
          <w:bCs/>
          <w:sz w:val="24"/>
          <w:szCs w:val="24"/>
          <w:lang w:val="pt-PT"/>
        </w:rPr>
      </w:pPr>
      <w:r>
        <w:rPr>
          <w:bCs/>
          <w:sz w:val="24"/>
          <w:szCs w:val="24"/>
          <w:lang w:val="pt-PT"/>
        </w:rPr>
        <w:t>7.13</w:t>
      </w:r>
      <w:r w:rsidRPr="009479AA">
        <w:rPr>
          <w:bCs/>
          <w:sz w:val="24"/>
          <w:szCs w:val="24"/>
          <w:lang w:val="pt-PT"/>
        </w:rPr>
        <w:t xml:space="preserve"> Organizar as equipes setoriais/departamentais para realização das atividades relativas à qualidade de vida do trabalhador.</w:t>
      </w:r>
    </w:p>
    <w:p w14:paraId="3CF670F7" w14:textId="2AEB4FCC" w:rsidR="009479AA" w:rsidRPr="009479AA" w:rsidRDefault="009479AA" w:rsidP="009479AA">
      <w:pPr>
        <w:spacing w:line="276" w:lineRule="auto"/>
        <w:jc w:val="both"/>
        <w:rPr>
          <w:bCs/>
          <w:sz w:val="24"/>
          <w:szCs w:val="24"/>
          <w:lang w:val="pt-PT"/>
        </w:rPr>
      </w:pPr>
      <w:r>
        <w:rPr>
          <w:bCs/>
          <w:sz w:val="24"/>
          <w:szCs w:val="24"/>
          <w:lang w:val="pt-PT"/>
        </w:rPr>
        <w:t>7.14</w:t>
      </w:r>
      <w:r w:rsidRPr="009479AA">
        <w:rPr>
          <w:bCs/>
          <w:sz w:val="24"/>
          <w:szCs w:val="24"/>
          <w:lang w:val="pt-PT"/>
        </w:rPr>
        <w:t xml:space="preserve"> Comunicar a Contratada acerca das alterações de cargos, funções e condições de trabalho que impactem no PGR e/ou no LTCAT para confecção dos adendos de atualização.</w:t>
      </w:r>
    </w:p>
    <w:p w14:paraId="224858EB" w14:textId="1C044592" w:rsidR="00244D17" w:rsidRDefault="009479AA" w:rsidP="009479AA">
      <w:pPr>
        <w:spacing w:line="276" w:lineRule="auto"/>
        <w:jc w:val="both"/>
        <w:rPr>
          <w:bCs/>
          <w:sz w:val="24"/>
          <w:szCs w:val="24"/>
          <w:lang w:val="pt-PT"/>
        </w:rPr>
      </w:pPr>
      <w:r>
        <w:rPr>
          <w:bCs/>
          <w:sz w:val="24"/>
          <w:szCs w:val="24"/>
          <w:lang w:val="pt-PT"/>
        </w:rPr>
        <w:t>7.15</w:t>
      </w:r>
      <w:r w:rsidRPr="009479AA">
        <w:rPr>
          <w:bCs/>
          <w:sz w:val="24"/>
          <w:szCs w:val="24"/>
          <w:lang w:val="pt-PT"/>
        </w:rPr>
        <w:t xml:space="preserve"> A Administração não responderá por quaisquer compromissos assumidos pela Contratada com terceiros, ainda que vinculados à execução do presente objeto, bem como por qualquer dano causado a terceiros em decorrência de ato da Contratada, de seus empregados, prepostos ou subordinados.</w:t>
      </w:r>
    </w:p>
    <w:p w14:paraId="4C87FCC6" w14:textId="77777777" w:rsidR="00244D17" w:rsidRDefault="00717B27">
      <w:pPr>
        <w:pBdr>
          <w:top w:val="single" w:sz="4" w:space="1" w:color="000000"/>
          <w:left w:val="single" w:sz="4" w:space="4" w:color="000000"/>
          <w:bottom w:val="single" w:sz="4" w:space="1" w:color="000000"/>
          <w:right w:val="single" w:sz="4" w:space="4" w:color="000000"/>
        </w:pBdr>
        <w:shd w:val="clear" w:color="auto" w:fill="AEAAAA" w:themeFill="background2" w:themeFillShade="BF"/>
        <w:spacing w:line="276" w:lineRule="auto"/>
        <w:jc w:val="both"/>
        <w:rPr>
          <w:bCs/>
          <w:sz w:val="24"/>
          <w:szCs w:val="24"/>
          <w:lang w:val="pt-PT"/>
        </w:rPr>
      </w:pPr>
      <w:r>
        <w:rPr>
          <w:b/>
          <w:bCs/>
          <w:sz w:val="24"/>
          <w:szCs w:val="24"/>
        </w:rPr>
        <w:t>8. DAS OBRIGAÇÕES DA C</w:t>
      </w:r>
      <w:r w:rsidRPr="009479AA">
        <w:rPr>
          <w:b/>
          <w:bCs/>
          <w:sz w:val="24"/>
          <w:szCs w:val="24"/>
        </w:rPr>
        <w:t>ONTRATA</w:t>
      </w:r>
      <w:r>
        <w:rPr>
          <w:b/>
          <w:bCs/>
          <w:sz w:val="24"/>
          <w:szCs w:val="24"/>
        </w:rPr>
        <w:t>DA</w:t>
      </w:r>
    </w:p>
    <w:p w14:paraId="17F903C3" w14:textId="77777777" w:rsidR="00244D17" w:rsidRDefault="00717B27">
      <w:pPr>
        <w:pStyle w:val="Corpodetexto"/>
        <w:shd w:val="clear" w:color="auto" w:fill="FFFFFF"/>
        <w:spacing w:line="276" w:lineRule="auto"/>
        <w:jc w:val="both"/>
        <w:rPr>
          <w:sz w:val="24"/>
          <w:szCs w:val="24"/>
        </w:rPr>
      </w:pPr>
      <w:r>
        <w:rPr>
          <w:sz w:val="24"/>
          <w:szCs w:val="24"/>
        </w:rPr>
        <w:t xml:space="preserve">8.1 A </w:t>
      </w:r>
      <w:r>
        <w:rPr>
          <w:b/>
          <w:sz w:val="24"/>
          <w:szCs w:val="24"/>
        </w:rPr>
        <w:t>CONTRATADA</w:t>
      </w:r>
      <w:r>
        <w:rPr>
          <w:sz w:val="24"/>
          <w:szCs w:val="24"/>
        </w:rPr>
        <w:t xml:space="preserve"> se obriga à:</w:t>
      </w:r>
    </w:p>
    <w:p w14:paraId="4711FC6C" w14:textId="77777777" w:rsidR="00244D17" w:rsidRDefault="00717B27">
      <w:pPr>
        <w:pStyle w:val="Corpodetexto"/>
        <w:shd w:val="clear" w:color="auto" w:fill="FFFFFF"/>
        <w:spacing w:line="276" w:lineRule="auto"/>
        <w:jc w:val="both"/>
        <w:rPr>
          <w:b/>
          <w:sz w:val="24"/>
          <w:szCs w:val="24"/>
        </w:rPr>
      </w:pPr>
      <w:r>
        <w:rPr>
          <w:sz w:val="24"/>
          <w:szCs w:val="24"/>
        </w:rPr>
        <w:t xml:space="preserve">a). Fornecer os serviços descritos na Cláusula Primeira deste Contrato Administrativo conforme solicitado via </w:t>
      </w:r>
      <w:r>
        <w:rPr>
          <w:b/>
          <w:sz w:val="24"/>
          <w:szCs w:val="24"/>
        </w:rPr>
        <w:t>Ordem de Fornecimento de Serviço.</w:t>
      </w:r>
    </w:p>
    <w:p w14:paraId="180D9800" w14:textId="77777777" w:rsidR="00244D17" w:rsidRDefault="00717B27">
      <w:pPr>
        <w:pStyle w:val="Corpodetexto"/>
        <w:shd w:val="clear" w:color="auto" w:fill="FFFFFF"/>
        <w:spacing w:line="276" w:lineRule="auto"/>
        <w:ind w:left="426"/>
        <w:jc w:val="both"/>
        <w:rPr>
          <w:sz w:val="24"/>
          <w:szCs w:val="24"/>
        </w:rPr>
      </w:pPr>
      <w:r>
        <w:rPr>
          <w:sz w:val="24"/>
          <w:szCs w:val="24"/>
        </w:rPr>
        <w:t>a.1) A requisição poderá ser realizada por whatsapp ou e-mail a ser fornecido pelo CONTRATADO.</w:t>
      </w:r>
    </w:p>
    <w:p w14:paraId="5C8CE687" w14:textId="77777777" w:rsidR="00244D17" w:rsidRDefault="00717B27">
      <w:pPr>
        <w:pStyle w:val="Corpodetexto"/>
        <w:shd w:val="clear" w:color="auto" w:fill="FFFFFF"/>
        <w:spacing w:line="276" w:lineRule="auto"/>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2474C188" w14:textId="77777777" w:rsidR="00244D17" w:rsidRDefault="00717B27">
      <w:pPr>
        <w:pStyle w:val="Corpodetexto"/>
        <w:shd w:val="clear" w:color="auto" w:fill="FFFFFF"/>
        <w:spacing w:line="276" w:lineRule="auto"/>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xml:space="preserve">, o Certificado de Regularidade do FGTS (CRF), e da certidão negativa de débitos trabalhistas (CNDT), se for optante pelo simples nacional apresentar declaração, sem que isso gere direito a </w:t>
      </w:r>
      <w:r>
        <w:rPr>
          <w:sz w:val="24"/>
          <w:szCs w:val="24"/>
        </w:rPr>
        <w:lastRenderedPageBreak/>
        <w:t>alteração de preços ou compensação financeira, da Fazenda Municipal com Certidão de Débitos Gerais do município de origem da Contratada e outra equivalente (</w:t>
      </w:r>
      <w:r>
        <w:rPr>
          <w:b/>
          <w:bCs w:val="0"/>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0"/>
          <w:sz w:val="24"/>
          <w:szCs w:val="24"/>
        </w:rPr>
        <w:t>quando se tratar de materiais)</w:t>
      </w:r>
    </w:p>
    <w:p w14:paraId="2E3134E1" w14:textId="77777777" w:rsidR="00244D17" w:rsidRDefault="00717B27">
      <w:pPr>
        <w:pStyle w:val="Corpodetexto"/>
        <w:shd w:val="clear" w:color="auto" w:fill="FFFFFF"/>
        <w:spacing w:line="276" w:lineRule="auto"/>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14:paraId="30C6779A" w14:textId="77777777" w:rsidR="00244D17" w:rsidRDefault="00717B27">
      <w:pPr>
        <w:pStyle w:val="Corpodetexto"/>
        <w:shd w:val="clear" w:color="auto" w:fill="FFFFFF"/>
        <w:spacing w:line="276" w:lineRule="auto"/>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 </w:t>
      </w:r>
    </w:p>
    <w:p w14:paraId="4CA65B55" w14:textId="7F6377FD" w:rsidR="007F13E6" w:rsidRPr="007F13E6" w:rsidRDefault="00717B27" w:rsidP="007F13E6">
      <w:pPr>
        <w:pStyle w:val="Default"/>
        <w:jc w:val="both"/>
        <w:rPr>
          <w:bCs/>
          <w:lang w:val="pt-PT" w:bidi="pt-PT"/>
        </w:rPr>
      </w:pPr>
      <w:r>
        <w:rPr>
          <w:bCs/>
          <w:lang w:val="pt-PT" w:bidi="pt-PT"/>
        </w:rPr>
        <w:t xml:space="preserve">8.2 </w:t>
      </w:r>
      <w:r w:rsidR="007F13E6" w:rsidRPr="007F13E6">
        <w:rPr>
          <w:bCs/>
          <w:lang w:val="pt-PT" w:bidi="pt-PT"/>
        </w:rPr>
        <w:t>Prestar o serviço em segurança e medicina do trabalho, na forma ajustada, observando o contido neste instrumento e anexo;</w:t>
      </w:r>
    </w:p>
    <w:p w14:paraId="250AB84D" w14:textId="3F7469BE" w:rsidR="007F13E6" w:rsidRPr="007F13E6" w:rsidRDefault="007F13E6" w:rsidP="007F13E6">
      <w:pPr>
        <w:pStyle w:val="Default"/>
        <w:jc w:val="both"/>
        <w:rPr>
          <w:bCs/>
          <w:lang w:val="pt-PT" w:bidi="pt-PT"/>
        </w:rPr>
      </w:pPr>
      <w:r>
        <w:rPr>
          <w:bCs/>
          <w:lang w:val="pt-PT" w:bidi="pt-PT"/>
        </w:rPr>
        <w:t>8.3</w:t>
      </w:r>
      <w:r w:rsidRPr="007F13E6">
        <w:rPr>
          <w:bCs/>
          <w:lang w:val="pt-PT" w:bidi="pt-PT"/>
        </w:rPr>
        <w:t xml:space="preserve"> Responder perante o CROMT pela qualidade do objeto contratual;</w:t>
      </w:r>
    </w:p>
    <w:p w14:paraId="274D3572" w14:textId="6A7AE44C" w:rsidR="007F13E6" w:rsidRPr="007F13E6" w:rsidRDefault="007F13E6" w:rsidP="007F13E6">
      <w:pPr>
        <w:pStyle w:val="Default"/>
        <w:jc w:val="both"/>
        <w:rPr>
          <w:bCs/>
          <w:lang w:val="pt-PT" w:bidi="pt-PT"/>
        </w:rPr>
      </w:pPr>
      <w:r>
        <w:rPr>
          <w:bCs/>
          <w:lang w:val="pt-PT" w:bidi="pt-PT"/>
        </w:rPr>
        <w:t>8.4</w:t>
      </w:r>
      <w:r w:rsidRPr="007F13E6">
        <w:rPr>
          <w:bCs/>
          <w:lang w:val="pt-PT" w:bidi="pt-PT"/>
        </w:rPr>
        <w:t xml:space="preserve"> Prestar, sem quaisquer ônus para o CROMT, as correções e revisões de falhas ou defeitos verificados na execução contratual, sempre que a ela imputáveis;</w:t>
      </w:r>
    </w:p>
    <w:p w14:paraId="5808173A" w14:textId="3615C271" w:rsidR="007F13E6" w:rsidRPr="007F13E6" w:rsidRDefault="007F13E6" w:rsidP="007F13E6">
      <w:pPr>
        <w:pStyle w:val="Default"/>
        <w:jc w:val="both"/>
        <w:rPr>
          <w:bCs/>
          <w:lang w:val="pt-PT" w:bidi="pt-PT"/>
        </w:rPr>
      </w:pPr>
      <w:r>
        <w:rPr>
          <w:bCs/>
          <w:lang w:val="pt-PT" w:bidi="pt-PT"/>
        </w:rPr>
        <w:t>8.5</w:t>
      </w:r>
      <w:r w:rsidRPr="007F13E6">
        <w:rPr>
          <w:bCs/>
          <w:lang w:val="pt-PT" w:bidi="pt-PT"/>
        </w:rPr>
        <w:t xml:space="preserve"> Acatar as instruções emanadas da fiscalização;</w:t>
      </w:r>
    </w:p>
    <w:p w14:paraId="496FEA7B" w14:textId="27CB2B29" w:rsidR="007F13E6" w:rsidRPr="007F13E6" w:rsidRDefault="007F13E6" w:rsidP="007F13E6">
      <w:pPr>
        <w:pStyle w:val="Default"/>
        <w:jc w:val="both"/>
        <w:rPr>
          <w:bCs/>
          <w:lang w:val="pt-PT" w:bidi="pt-PT"/>
        </w:rPr>
      </w:pPr>
      <w:r>
        <w:rPr>
          <w:bCs/>
          <w:lang w:val="pt-PT" w:bidi="pt-PT"/>
        </w:rPr>
        <w:t>8.6</w:t>
      </w:r>
      <w:r w:rsidRPr="007F13E6">
        <w:rPr>
          <w:bCs/>
          <w:lang w:val="pt-PT" w:bidi="pt-PT"/>
        </w:rPr>
        <w:t xml:space="preserve"> Responsabilizarem-se pelos encargos trabalhistas, fiscais, previdenciários e comerciais resultantes da execução do contrato, nos termos art. 91, § 4º da Lei Federal nº 14.133/2021;</w:t>
      </w:r>
    </w:p>
    <w:p w14:paraId="6583456D" w14:textId="64D9EF56" w:rsidR="007F13E6" w:rsidRPr="007F13E6" w:rsidRDefault="007F13E6" w:rsidP="007F13E6">
      <w:pPr>
        <w:pStyle w:val="Default"/>
        <w:jc w:val="both"/>
        <w:rPr>
          <w:bCs/>
          <w:lang w:val="pt-PT" w:bidi="pt-PT"/>
        </w:rPr>
      </w:pPr>
      <w:r>
        <w:rPr>
          <w:bCs/>
          <w:lang w:val="pt-PT" w:bidi="pt-PT"/>
        </w:rPr>
        <w:t>8.7</w:t>
      </w:r>
      <w:r w:rsidRPr="007F13E6">
        <w:rPr>
          <w:bCs/>
          <w:lang w:val="pt-PT" w:bidi="pt-PT"/>
        </w:rPr>
        <w:t xml:space="preserve"> Manter-se durante toda a execução do contrato em compatibilidade com as obrigações por ele assumidas, no que tange às condições exigidas para a sua contratação;</w:t>
      </w:r>
    </w:p>
    <w:p w14:paraId="780B5125" w14:textId="51DEDB49" w:rsidR="007F13E6" w:rsidRPr="007F13E6" w:rsidRDefault="007F13E6" w:rsidP="007F13E6">
      <w:pPr>
        <w:pStyle w:val="Default"/>
        <w:jc w:val="both"/>
        <w:rPr>
          <w:bCs/>
          <w:lang w:val="pt-PT" w:bidi="pt-PT"/>
        </w:rPr>
      </w:pPr>
      <w:r>
        <w:rPr>
          <w:bCs/>
          <w:lang w:val="pt-PT" w:bidi="pt-PT"/>
        </w:rPr>
        <w:t>8.8</w:t>
      </w:r>
      <w:r w:rsidRPr="007F13E6">
        <w:rPr>
          <w:bCs/>
          <w:lang w:val="pt-PT" w:bidi="pt-PT"/>
        </w:rPr>
        <w:t xml:space="preserve"> Providenciar a atualização dos programas com vigência anual e bienal (PGR</w:t>
      </w:r>
      <w:r w:rsidR="00074B6B">
        <w:rPr>
          <w:bCs/>
          <w:lang w:val="pt-PT" w:bidi="pt-PT"/>
        </w:rPr>
        <w:t xml:space="preserve"> e</w:t>
      </w:r>
      <w:r w:rsidRPr="007F13E6">
        <w:rPr>
          <w:bCs/>
          <w:lang w:val="pt-PT" w:bidi="pt-PT"/>
        </w:rPr>
        <w:t xml:space="preserve"> PPP), sempre que necessário, de forma a garantir o cumprimento da legislação pertinente;</w:t>
      </w:r>
    </w:p>
    <w:p w14:paraId="6534DD85" w14:textId="5979B01A" w:rsidR="007F13E6" w:rsidRPr="007F13E6" w:rsidRDefault="007F13E6" w:rsidP="007F13E6">
      <w:pPr>
        <w:pStyle w:val="Default"/>
        <w:jc w:val="both"/>
        <w:rPr>
          <w:bCs/>
          <w:lang w:val="pt-PT" w:bidi="pt-PT"/>
        </w:rPr>
      </w:pPr>
      <w:r>
        <w:rPr>
          <w:bCs/>
          <w:lang w:val="pt-PT" w:bidi="pt-PT"/>
        </w:rPr>
        <w:t>8.9</w:t>
      </w:r>
      <w:r w:rsidRPr="007F13E6">
        <w:rPr>
          <w:bCs/>
          <w:lang w:val="pt-PT" w:bidi="pt-PT"/>
        </w:rPr>
        <w:t xml:space="preserve"> Os trabalhos que envolvem esta contratação deverão ser desenvolvidos por profissionais qualificados e legalmente habilitados na área de Medicina e Segurança do Trabalho, visando assim, cumprir a Legislação vigente, bem como garantir a qualidade e a idoneidade dos serviços prestados;</w:t>
      </w:r>
    </w:p>
    <w:p w14:paraId="38231281" w14:textId="5ECF3770" w:rsidR="007F13E6" w:rsidRPr="007F13E6" w:rsidRDefault="007F13E6" w:rsidP="007F13E6">
      <w:pPr>
        <w:pStyle w:val="Default"/>
        <w:jc w:val="both"/>
        <w:rPr>
          <w:bCs/>
          <w:lang w:val="pt-PT" w:bidi="pt-PT"/>
        </w:rPr>
      </w:pPr>
      <w:r>
        <w:rPr>
          <w:bCs/>
          <w:lang w:val="pt-PT" w:bidi="pt-PT"/>
        </w:rPr>
        <w:t>8.10</w:t>
      </w:r>
      <w:r w:rsidRPr="007F13E6">
        <w:rPr>
          <w:bCs/>
          <w:lang w:val="pt-PT" w:bidi="pt-PT"/>
        </w:rPr>
        <w:t xml:space="preserve"> Verificar validades dos PGR’s;</w:t>
      </w:r>
    </w:p>
    <w:p w14:paraId="3489BAE0" w14:textId="31F7CD12" w:rsidR="007F13E6" w:rsidRPr="007F13E6" w:rsidRDefault="00F150BA" w:rsidP="007F13E6">
      <w:pPr>
        <w:pStyle w:val="Default"/>
        <w:jc w:val="both"/>
        <w:rPr>
          <w:bCs/>
          <w:lang w:val="pt-PT" w:bidi="pt-PT"/>
        </w:rPr>
      </w:pPr>
      <w:r>
        <w:rPr>
          <w:bCs/>
          <w:lang w:val="pt-PT" w:bidi="pt-PT"/>
        </w:rPr>
        <w:t>8.11</w:t>
      </w:r>
      <w:r w:rsidR="007F13E6" w:rsidRPr="007F13E6">
        <w:rPr>
          <w:bCs/>
          <w:lang w:val="pt-PT" w:bidi="pt-PT"/>
        </w:rPr>
        <w:t xml:space="preserve"> A empresa contratada deverá repassar todas as informações pertinentes aos serviços previstos neste Termo de Referência;</w:t>
      </w:r>
    </w:p>
    <w:p w14:paraId="22D2FF50" w14:textId="403E5B6D" w:rsidR="007F13E6" w:rsidRPr="007F13E6" w:rsidRDefault="00F150BA" w:rsidP="007F13E6">
      <w:pPr>
        <w:pStyle w:val="Default"/>
        <w:jc w:val="both"/>
        <w:rPr>
          <w:bCs/>
          <w:lang w:val="pt-PT" w:bidi="pt-PT"/>
        </w:rPr>
      </w:pPr>
      <w:r>
        <w:rPr>
          <w:bCs/>
          <w:lang w:val="pt-PT" w:bidi="pt-PT"/>
        </w:rPr>
        <w:t>8.12</w:t>
      </w:r>
      <w:r w:rsidR="007F13E6" w:rsidRPr="007F13E6">
        <w:rPr>
          <w:bCs/>
          <w:lang w:val="pt-PT" w:bidi="pt-PT"/>
        </w:rPr>
        <w:t xml:space="preserve"> O Departamento de Recursos Humanos do CROMT deverá possuir, a qualquer tempo, livre acesso às informações e relatórios estatísticos referentes ao controle dos serviços efetuados pela empresa prestadora de serviço;</w:t>
      </w:r>
    </w:p>
    <w:p w14:paraId="13997509" w14:textId="5FBA910C" w:rsidR="007F13E6" w:rsidRPr="007F13E6" w:rsidRDefault="00F150BA" w:rsidP="007F13E6">
      <w:pPr>
        <w:pStyle w:val="Default"/>
        <w:jc w:val="both"/>
        <w:rPr>
          <w:bCs/>
          <w:lang w:val="pt-PT" w:bidi="pt-PT"/>
        </w:rPr>
      </w:pPr>
      <w:r>
        <w:rPr>
          <w:bCs/>
          <w:lang w:val="pt-PT" w:bidi="pt-PT"/>
        </w:rPr>
        <w:t>8.13</w:t>
      </w:r>
      <w:r w:rsidR="007F13E6" w:rsidRPr="007F13E6">
        <w:rPr>
          <w:bCs/>
          <w:lang w:val="pt-PT" w:bidi="pt-PT"/>
        </w:rPr>
        <w:t xml:space="preserve"> A qualquer momento, o CROMT poderá instalar e passar a utilizar sistema informatizado para o gerenciamento das ações previstas neste Termo de Referência;</w:t>
      </w:r>
    </w:p>
    <w:p w14:paraId="012B8D00" w14:textId="1374E64A" w:rsidR="007F13E6" w:rsidRPr="007F13E6" w:rsidRDefault="00F150BA" w:rsidP="007F13E6">
      <w:pPr>
        <w:pStyle w:val="Default"/>
        <w:jc w:val="both"/>
        <w:rPr>
          <w:bCs/>
          <w:lang w:val="pt-PT" w:bidi="pt-PT"/>
        </w:rPr>
      </w:pPr>
      <w:r>
        <w:rPr>
          <w:bCs/>
          <w:lang w:val="pt-PT" w:bidi="pt-PT"/>
        </w:rPr>
        <w:t>8.14</w:t>
      </w:r>
      <w:r w:rsidR="007F13E6" w:rsidRPr="007F13E6">
        <w:rPr>
          <w:bCs/>
          <w:lang w:val="pt-PT" w:bidi="pt-PT"/>
        </w:rPr>
        <w:t xml:space="preserve"> Toda a coordenação e orientação técnica inerente à implantação e execução dos serviços constantes neste Termo de Referência ficarão sob responsabilidade da empresa contratada. As subseções deverão receber os mesmos procedimentos adotados na Sede;</w:t>
      </w:r>
    </w:p>
    <w:p w14:paraId="7ECCEB59" w14:textId="2063264C" w:rsidR="007F13E6" w:rsidRPr="007F13E6" w:rsidRDefault="00F150BA" w:rsidP="007F13E6">
      <w:pPr>
        <w:pStyle w:val="Default"/>
        <w:jc w:val="both"/>
        <w:rPr>
          <w:bCs/>
          <w:lang w:val="pt-PT" w:bidi="pt-PT"/>
        </w:rPr>
      </w:pPr>
      <w:r>
        <w:rPr>
          <w:bCs/>
          <w:lang w:val="pt-PT" w:bidi="pt-PT"/>
        </w:rPr>
        <w:t xml:space="preserve">8.15 </w:t>
      </w:r>
      <w:r w:rsidR="007F13E6" w:rsidRPr="007F13E6">
        <w:rPr>
          <w:bCs/>
          <w:lang w:val="pt-PT" w:bidi="pt-PT"/>
        </w:rPr>
        <w:t>A contratada deve executar este contrato em conformidade com legislação do SESMT - Serviços Especializados em Engenharia de Segurança e em Medicina do Trabalho e as normas regulamentadoras do MTP, inclusive quanto à inclusão de novas obrigações que porventura venham a ser incluídos na legislação que regulamenta o tema.</w:t>
      </w:r>
    </w:p>
    <w:p w14:paraId="166DB7F0" w14:textId="282A147E" w:rsidR="007F13E6" w:rsidRPr="007F13E6" w:rsidRDefault="00F150BA" w:rsidP="007F13E6">
      <w:pPr>
        <w:pStyle w:val="Default"/>
        <w:jc w:val="both"/>
        <w:rPr>
          <w:bCs/>
          <w:lang w:val="pt-PT" w:bidi="pt-PT"/>
        </w:rPr>
      </w:pPr>
      <w:r>
        <w:rPr>
          <w:bCs/>
          <w:lang w:val="pt-PT" w:bidi="pt-PT"/>
        </w:rPr>
        <w:t>8.16</w:t>
      </w:r>
      <w:r w:rsidR="007F13E6" w:rsidRPr="007F13E6">
        <w:rPr>
          <w:bCs/>
          <w:lang w:val="pt-PT" w:bidi="pt-PT"/>
        </w:rPr>
        <w:t xml:space="preserve"> A contratada deverá entregar os arquivos no formato físico e em PDF de todos os programas e laudos elaborados de interesse do CROMT, de acordo com as contratações disponíveis neste termo de referência, devendo ser protocolados junto aos colaboradores na recepção da contratante, bem como enviados para o e-mail rh@cromt.org.br;</w:t>
      </w:r>
    </w:p>
    <w:p w14:paraId="0A3621EC" w14:textId="40AB01D8" w:rsidR="007F13E6" w:rsidRPr="007F13E6" w:rsidRDefault="00F150BA" w:rsidP="007F13E6">
      <w:pPr>
        <w:pStyle w:val="Default"/>
        <w:jc w:val="both"/>
        <w:rPr>
          <w:bCs/>
          <w:lang w:val="pt-PT" w:bidi="pt-PT"/>
        </w:rPr>
      </w:pPr>
      <w:r>
        <w:rPr>
          <w:bCs/>
          <w:lang w:val="pt-PT" w:bidi="pt-PT"/>
        </w:rPr>
        <w:t>8.17</w:t>
      </w:r>
      <w:r w:rsidR="007F13E6" w:rsidRPr="007F13E6">
        <w:rPr>
          <w:bCs/>
          <w:lang w:val="pt-PT" w:bidi="pt-PT"/>
        </w:rPr>
        <w:t xml:space="preserve"> A contratada deverá realizar e acompanhar a gestão dos exames ocupacionais dos empregados, jovens aprendizes e estagiários do CROMT a depender dos riscos identificados pela equipe de segurança do trabalho e mapeados pelo PGR;</w:t>
      </w:r>
    </w:p>
    <w:p w14:paraId="59C002E5" w14:textId="0CEA4EC3" w:rsidR="007F13E6" w:rsidRPr="007F13E6" w:rsidRDefault="00F150BA" w:rsidP="007F13E6">
      <w:pPr>
        <w:pStyle w:val="Default"/>
        <w:jc w:val="both"/>
        <w:rPr>
          <w:bCs/>
          <w:lang w:val="pt-PT" w:bidi="pt-PT"/>
        </w:rPr>
      </w:pPr>
      <w:r>
        <w:rPr>
          <w:bCs/>
          <w:lang w:val="pt-PT" w:bidi="pt-PT"/>
        </w:rPr>
        <w:lastRenderedPageBreak/>
        <w:t>8.18</w:t>
      </w:r>
      <w:r w:rsidR="007F13E6" w:rsidRPr="007F13E6">
        <w:rPr>
          <w:bCs/>
          <w:lang w:val="pt-PT" w:bidi="pt-PT"/>
        </w:rPr>
        <w:t xml:space="preserve"> A contratada ficará responsável pelo envio das informações exigidas pelo eSocial e voltadas a Segurança do Trabalho através de procuração eletrônica a ser fornecida pelo CROMT, referentes aos eventos exigidos na legislação vigente;</w:t>
      </w:r>
    </w:p>
    <w:p w14:paraId="363BF2D1" w14:textId="10CFD30B" w:rsidR="007F13E6" w:rsidRPr="007F13E6" w:rsidRDefault="00F150BA" w:rsidP="007F13E6">
      <w:pPr>
        <w:pStyle w:val="Default"/>
        <w:jc w:val="both"/>
        <w:rPr>
          <w:bCs/>
          <w:lang w:val="pt-PT" w:bidi="pt-PT"/>
        </w:rPr>
      </w:pPr>
      <w:r>
        <w:rPr>
          <w:bCs/>
          <w:lang w:val="pt-PT" w:bidi="pt-PT"/>
        </w:rPr>
        <w:t>8.19</w:t>
      </w:r>
      <w:r w:rsidR="007F13E6" w:rsidRPr="007F13E6">
        <w:rPr>
          <w:bCs/>
          <w:lang w:val="pt-PT" w:bidi="pt-PT"/>
        </w:rPr>
        <w:t xml:space="preserve"> Durante toda a vigência do Contrato, a contratada deverá realizar as atualizações tecnológicas que se fizerem necessárias ao sistema.</w:t>
      </w:r>
    </w:p>
    <w:p w14:paraId="34DF1DC8" w14:textId="369C5E45" w:rsidR="007F13E6" w:rsidRPr="007F13E6" w:rsidRDefault="00F150BA" w:rsidP="007F13E6">
      <w:pPr>
        <w:pStyle w:val="Default"/>
        <w:jc w:val="both"/>
        <w:rPr>
          <w:bCs/>
          <w:lang w:val="pt-PT" w:bidi="pt-PT"/>
        </w:rPr>
      </w:pPr>
      <w:r>
        <w:rPr>
          <w:bCs/>
          <w:lang w:val="pt-PT" w:bidi="pt-PT"/>
        </w:rPr>
        <w:t>8.20</w:t>
      </w:r>
      <w:r w:rsidR="007F13E6" w:rsidRPr="007F13E6">
        <w:rPr>
          <w:bCs/>
          <w:lang w:val="pt-PT" w:bidi="pt-PT"/>
        </w:rPr>
        <w:t xml:space="preserve"> A contratada deverá responsabilizar-se pela Procuração emitida para fins de envio de informações previstas no eSocial, assim como pelos respectivos prazos, sob pena de responder por penalidades recebidas pelo CROMT nos casos de inobservância da legislação vigente.</w:t>
      </w:r>
    </w:p>
    <w:p w14:paraId="6E866409" w14:textId="78E583A6" w:rsidR="007F13E6" w:rsidRPr="007F13E6" w:rsidRDefault="00F150BA" w:rsidP="007F13E6">
      <w:pPr>
        <w:pStyle w:val="Default"/>
        <w:jc w:val="both"/>
        <w:rPr>
          <w:bCs/>
          <w:lang w:val="pt-PT" w:bidi="pt-PT"/>
        </w:rPr>
      </w:pPr>
      <w:r>
        <w:rPr>
          <w:bCs/>
          <w:lang w:val="pt-PT" w:bidi="pt-PT"/>
        </w:rPr>
        <w:t>8.21</w:t>
      </w:r>
      <w:r w:rsidR="007F13E6" w:rsidRPr="007F13E6">
        <w:rPr>
          <w:bCs/>
          <w:lang w:val="pt-PT" w:bidi="pt-PT"/>
        </w:rPr>
        <w:t xml:space="preserve"> 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14:paraId="34B89A11" w14:textId="1CB12FFD" w:rsidR="007F13E6" w:rsidRPr="007F13E6" w:rsidRDefault="00F150BA" w:rsidP="007F13E6">
      <w:pPr>
        <w:pStyle w:val="Default"/>
        <w:jc w:val="both"/>
        <w:rPr>
          <w:bCs/>
          <w:lang w:val="pt-PT" w:bidi="pt-PT"/>
        </w:rPr>
      </w:pPr>
      <w:r>
        <w:rPr>
          <w:bCs/>
          <w:lang w:val="pt-PT" w:bidi="pt-PT"/>
        </w:rPr>
        <w:t>8.22</w:t>
      </w:r>
      <w:r w:rsidR="007F13E6" w:rsidRPr="007F13E6">
        <w:rPr>
          <w:bCs/>
          <w:lang w:val="pt-PT" w:bidi="pt-PT"/>
        </w:rPr>
        <w:t xml:space="preserve"> Comunicar à Contratante, no prazo máximo de 24 (vinte e quatro) horas que antecede a data da entrega, os motivos que impossibilitem o cumprimento do prazo previsto, com a devida comprovação.</w:t>
      </w:r>
    </w:p>
    <w:p w14:paraId="28FB4E20" w14:textId="4E31A707" w:rsidR="007F13E6" w:rsidRPr="007F13E6" w:rsidRDefault="00F150BA" w:rsidP="007F13E6">
      <w:pPr>
        <w:pStyle w:val="Default"/>
        <w:jc w:val="both"/>
        <w:rPr>
          <w:bCs/>
          <w:lang w:val="pt-PT" w:bidi="pt-PT"/>
        </w:rPr>
      </w:pPr>
      <w:r>
        <w:rPr>
          <w:bCs/>
          <w:lang w:val="pt-PT" w:bidi="pt-PT"/>
        </w:rPr>
        <w:t>8.23</w:t>
      </w:r>
      <w:r w:rsidR="007F13E6" w:rsidRPr="007F13E6">
        <w:rPr>
          <w:bCs/>
          <w:lang w:val="pt-PT" w:bidi="pt-PT"/>
        </w:rPr>
        <w:t xml:space="preserve"> Manter, durante toda a execução do contrato, em compatibilidade com as obrigações assumidas, todas as condições de habilitação e qualificação exigidas na Pregão.</w:t>
      </w:r>
    </w:p>
    <w:p w14:paraId="4BF0F432" w14:textId="73EFEDB6" w:rsidR="007F13E6" w:rsidRPr="007F13E6" w:rsidRDefault="00F150BA" w:rsidP="007F13E6">
      <w:pPr>
        <w:pStyle w:val="Default"/>
        <w:jc w:val="both"/>
        <w:rPr>
          <w:bCs/>
          <w:lang w:val="pt-PT" w:bidi="pt-PT"/>
        </w:rPr>
      </w:pPr>
      <w:r>
        <w:rPr>
          <w:bCs/>
          <w:lang w:val="pt-PT" w:bidi="pt-PT"/>
        </w:rPr>
        <w:t>8.24</w:t>
      </w:r>
      <w:r w:rsidR="007F13E6" w:rsidRPr="007F13E6">
        <w:rPr>
          <w:bCs/>
          <w:lang w:val="pt-PT" w:bidi="pt-PT"/>
        </w:rPr>
        <w:t xml:space="preserve"> Organizar, manter e administrar rede de estabelecimentos credenciados e/ou própria e profissionais para a prestação dos serviços, objeto desta contratação nas localidades em que a Contratante tiver unidades instaladas.</w:t>
      </w:r>
    </w:p>
    <w:p w14:paraId="75D50272" w14:textId="172095DB" w:rsidR="007F13E6" w:rsidRPr="007F13E6" w:rsidRDefault="00F150BA" w:rsidP="007F13E6">
      <w:pPr>
        <w:pStyle w:val="Default"/>
        <w:jc w:val="both"/>
        <w:rPr>
          <w:bCs/>
          <w:lang w:val="pt-PT" w:bidi="pt-PT"/>
        </w:rPr>
      </w:pPr>
      <w:r>
        <w:rPr>
          <w:bCs/>
          <w:lang w:val="pt-PT" w:bidi="pt-PT"/>
        </w:rPr>
        <w:t>8.25</w:t>
      </w:r>
      <w:r w:rsidR="007F13E6" w:rsidRPr="007F13E6">
        <w:rPr>
          <w:bCs/>
          <w:lang w:val="pt-PT" w:bidi="pt-PT"/>
        </w:rPr>
        <w:t xml:space="preserve"> Todos os estabelecimentos de atendimento, sejam próprios ou credenciados, deverão possuir estrutura física adaptada a portadores de necessidades especiais, em conformidade com a legislação.</w:t>
      </w:r>
    </w:p>
    <w:p w14:paraId="07CBB8EB" w14:textId="3CA52C7C" w:rsidR="007F13E6" w:rsidRPr="007F13E6" w:rsidRDefault="00F150BA" w:rsidP="007F13E6">
      <w:pPr>
        <w:pStyle w:val="Default"/>
        <w:jc w:val="both"/>
        <w:rPr>
          <w:bCs/>
          <w:lang w:val="pt-PT" w:bidi="pt-PT"/>
        </w:rPr>
      </w:pPr>
      <w:r>
        <w:rPr>
          <w:bCs/>
          <w:lang w:val="pt-PT" w:bidi="pt-PT"/>
        </w:rPr>
        <w:t>8.26</w:t>
      </w:r>
      <w:r w:rsidR="007F13E6" w:rsidRPr="007F13E6">
        <w:rPr>
          <w:bCs/>
          <w:lang w:val="pt-PT" w:bidi="pt-PT"/>
        </w:rPr>
        <w:t xml:space="preserve"> Manter os profissionais diretamente vinculados à prestação do objeto em situação de regularidade nos respectivos conselhos profissionais e regramento trabalhista. </w:t>
      </w:r>
    </w:p>
    <w:p w14:paraId="2D81B942" w14:textId="61982191" w:rsidR="007F13E6" w:rsidRPr="007F13E6" w:rsidRDefault="00F150BA" w:rsidP="007F13E6">
      <w:pPr>
        <w:pStyle w:val="Default"/>
        <w:jc w:val="both"/>
        <w:rPr>
          <w:bCs/>
          <w:lang w:val="pt-PT" w:bidi="pt-PT"/>
        </w:rPr>
      </w:pPr>
      <w:r>
        <w:rPr>
          <w:bCs/>
          <w:lang w:val="pt-PT" w:bidi="pt-PT"/>
        </w:rPr>
        <w:t>8.27</w:t>
      </w:r>
      <w:r w:rsidR="007F13E6" w:rsidRPr="007F13E6">
        <w:rPr>
          <w:bCs/>
          <w:lang w:val="pt-PT" w:bidi="pt-PT"/>
        </w:rPr>
        <w:t xml:space="preserve"> Não transferir a outrem os serviços objeto do contrato, no todo ou em parte, sem prévia autorização por escrito do Contratante, ressalvadas a transferência a terceiros das responsabilidades contratuais e legais.</w:t>
      </w:r>
    </w:p>
    <w:p w14:paraId="64ACE10E" w14:textId="6D30288F" w:rsidR="007F13E6" w:rsidRPr="007F13E6" w:rsidRDefault="00F150BA" w:rsidP="007F13E6">
      <w:pPr>
        <w:pStyle w:val="Default"/>
        <w:jc w:val="both"/>
        <w:rPr>
          <w:bCs/>
          <w:lang w:val="pt-PT" w:bidi="pt-PT"/>
        </w:rPr>
      </w:pPr>
      <w:r>
        <w:rPr>
          <w:bCs/>
          <w:lang w:val="pt-PT" w:bidi="pt-PT"/>
        </w:rPr>
        <w:t>8.28</w:t>
      </w:r>
      <w:r w:rsidR="007F13E6" w:rsidRPr="007F13E6">
        <w:rPr>
          <w:bCs/>
          <w:lang w:val="pt-PT" w:bidi="pt-PT"/>
        </w:rPr>
        <w:t xml:space="preserve"> Dispor de pessoal suficiente em número e em disponibilidade de tempo e dos demais recursos necessários para garantir a plena execução dos serviços, no regime desta contratação, sem interrupção, seja por motivo de férias, descanso semanal, licença médica, falta ao serviço, greve, demissão e outros motivos análogos, obedecida a legislação trabalhista vigente.</w:t>
      </w:r>
    </w:p>
    <w:p w14:paraId="5742CC3F" w14:textId="2CF16E0B" w:rsidR="007F13E6" w:rsidRPr="007F13E6" w:rsidRDefault="00F150BA" w:rsidP="007F13E6">
      <w:pPr>
        <w:pStyle w:val="Default"/>
        <w:jc w:val="both"/>
        <w:rPr>
          <w:bCs/>
          <w:lang w:val="pt-PT" w:bidi="pt-PT"/>
        </w:rPr>
      </w:pPr>
      <w:r>
        <w:rPr>
          <w:bCs/>
          <w:lang w:val="pt-PT" w:bidi="pt-PT"/>
        </w:rPr>
        <w:t>8.29</w:t>
      </w:r>
      <w:r w:rsidR="007F13E6" w:rsidRPr="007F13E6">
        <w:rPr>
          <w:bCs/>
          <w:lang w:val="pt-PT" w:bidi="pt-PT"/>
        </w:rPr>
        <w:t xml:space="preserve"> No caso de necessidade de substituição de profissionais/estabelecimentos credenciados, observar o prazo máximo de 48 (quarenta e oito) horas para indicar seu sucessor.</w:t>
      </w:r>
    </w:p>
    <w:p w14:paraId="38A277E3" w14:textId="212003FA" w:rsidR="007F13E6" w:rsidRPr="007F13E6" w:rsidRDefault="00F150BA" w:rsidP="007F13E6">
      <w:pPr>
        <w:pStyle w:val="Default"/>
        <w:jc w:val="both"/>
        <w:rPr>
          <w:bCs/>
          <w:lang w:val="pt-PT" w:bidi="pt-PT"/>
        </w:rPr>
      </w:pPr>
      <w:r>
        <w:rPr>
          <w:bCs/>
          <w:lang w:val="pt-PT" w:bidi="pt-PT"/>
        </w:rPr>
        <w:t>8.30</w:t>
      </w:r>
      <w:r w:rsidR="007F13E6" w:rsidRPr="007F13E6">
        <w:rPr>
          <w:bCs/>
          <w:lang w:val="pt-PT" w:bidi="pt-PT"/>
        </w:rPr>
        <w:t xml:space="preserve"> Indicar Médico do Trabalho Coordenador para a elaboração do </w:t>
      </w:r>
      <w:r w:rsidR="00883DC8">
        <w:rPr>
          <w:bCs/>
          <w:lang w:val="pt-PT" w:bidi="pt-PT"/>
        </w:rPr>
        <w:t>PGR</w:t>
      </w:r>
      <w:r w:rsidR="007F13E6" w:rsidRPr="007F13E6">
        <w:rPr>
          <w:bCs/>
          <w:lang w:val="pt-PT" w:bidi="pt-PT"/>
        </w:rPr>
        <w:t>.</w:t>
      </w:r>
    </w:p>
    <w:p w14:paraId="4BDE01A0" w14:textId="6B0AABD5" w:rsidR="007F13E6" w:rsidRPr="007F13E6" w:rsidRDefault="00F150BA" w:rsidP="007F13E6">
      <w:pPr>
        <w:pStyle w:val="Default"/>
        <w:jc w:val="both"/>
        <w:rPr>
          <w:bCs/>
          <w:lang w:val="pt-PT" w:bidi="pt-PT"/>
        </w:rPr>
      </w:pPr>
      <w:r>
        <w:rPr>
          <w:bCs/>
          <w:lang w:val="pt-PT" w:bidi="pt-PT"/>
        </w:rPr>
        <w:t>8.31</w:t>
      </w:r>
      <w:r w:rsidR="007F13E6" w:rsidRPr="007F13E6">
        <w:rPr>
          <w:bCs/>
          <w:lang w:val="pt-PT" w:bidi="pt-PT"/>
        </w:rPr>
        <w:t xml:space="preserve"> Ainda que ocorra alteração/substituição do médico responsável por sua elaboração, deve a Contratada dar continuidade durante a vigência contratual ao </w:t>
      </w:r>
      <w:r w:rsidR="00883DC8">
        <w:rPr>
          <w:bCs/>
          <w:lang w:val="pt-PT" w:bidi="pt-PT"/>
        </w:rPr>
        <w:t>PGR</w:t>
      </w:r>
      <w:r w:rsidR="007F13E6" w:rsidRPr="007F13E6">
        <w:rPr>
          <w:bCs/>
          <w:lang w:val="pt-PT" w:bidi="pt-PT"/>
        </w:rPr>
        <w:t>.</w:t>
      </w:r>
    </w:p>
    <w:p w14:paraId="1EF13FE1" w14:textId="1F0372CD" w:rsidR="007F13E6" w:rsidRPr="007F13E6" w:rsidRDefault="00F150BA" w:rsidP="007F13E6">
      <w:pPr>
        <w:pStyle w:val="Default"/>
        <w:jc w:val="both"/>
        <w:rPr>
          <w:bCs/>
          <w:lang w:val="pt-PT" w:bidi="pt-PT"/>
        </w:rPr>
      </w:pPr>
      <w:r>
        <w:rPr>
          <w:bCs/>
          <w:lang w:val="pt-PT" w:bidi="pt-PT"/>
        </w:rPr>
        <w:t>8.32</w:t>
      </w:r>
      <w:r w:rsidR="007F13E6" w:rsidRPr="007F13E6">
        <w:rPr>
          <w:bCs/>
          <w:lang w:val="pt-PT" w:bidi="pt-PT"/>
        </w:rPr>
        <w:t xml:space="preserve"> Comprovar que os responsáveis pela elaboração e assinatura dos documentos têm a qualificação exigida a seguir (ou equivalentemente legal):</w:t>
      </w:r>
    </w:p>
    <w:p w14:paraId="282C4BAB" w14:textId="3EF55F71" w:rsidR="007F13E6" w:rsidRPr="007F13E6" w:rsidRDefault="00F150BA" w:rsidP="007F13E6">
      <w:pPr>
        <w:pStyle w:val="Default"/>
        <w:jc w:val="both"/>
        <w:rPr>
          <w:bCs/>
          <w:lang w:val="pt-PT" w:bidi="pt-PT"/>
        </w:rPr>
      </w:pPr>
      <w:r>
        <w:rPr>
          <w:bCs/>
          <w:lang w:val="pt-PT" w:bidi="pt-PT"/>
        </w:rPr>
        <w:t>8.33</w:t>
      </w:r>
      <w:r w:rsidR="007F13E6" w:rsidRPr="007F13E6">
        <w:rPr>
          <w:bCs/>
          <w:lang w:val="pt-PT" w:bidi="pt-PT"/>
        </w:rPr>
        <w:t xml:space="preserve"> Para SESMT: Médicos com especialização comprovada em Medicina do Trabalho ou Engenheiro especializado em Segurança do Trabalho, Técnico de Segurança do Trabalho ou Enfermeiro do Trabalho;</w:t>
      </w:r>
    </w:p>
    <w:p w14:paraId="465FAA0D" w14:textId="580D3683" w:rsidR="007F13E6" w:rsidRPr="007F13E6" w:rsidRDefault="00F150BA" w:rsidP="007F13E6">
      <w:pPr>
        <w:pStyle w:val="Default"/>
        <w:jc w:val="both"/>
        <w:rPr>
          <w:bCs/>
          <w:lang w:val="pt-PT" w:bidi="pt-PT"/>
        </w:rPr>
      </w:pPr>
      <w:r>
        <w:rPr>
          <w:bCs/>
          <w:lang w:val="pt-PT" w:bidi="pt-PT"/>
        </w:rPr>
        <w:t>8.34</w:t>
      </w:r>
      <w:r w:rsidR="007F13E6" w:rsidRPr="007F13E6">
        <w:rPr>
          <w:bCs/>
          <w:lang w:val="pt-PT" w:bidi="pt-PT"/>
        </w:rPr>
        <w:t xml:space="preserve"> Quando assinados por Técnico em Segurança do Trabalho, apresentar cópia da Carteira de Trabalho e Previdência Social – CTPS, em que conste a chancela com o registro perante o órgão trabalhista.</w:t>
      </w:r>
    </w:p>
    <w:p w14:paraId="5F0B80C6" w14:textId="122C8BA1" w:rsidR="007F13E6" w:rsidRPr="007F13E6" w:rsidRDefault="00F150BA" w:rsidP="007F13E6">
      <w:pPr>
        <w:pStyle w:val="Default"/>
        <w:jc w:val="both"/>
        <w:rPr>
          <w:bCs/>
          <w:lang w:val="pt-PT" w:bidi="pt-PT"/>
        </w:rPr>
      </w:pPr>
      <w:r>
        <w:rPr>
          <w:bCs/>
          <w:lang w:val="pt-PT" w:bidi="pt-PT"/>
        </w:rPr>
        <w:t xml:space="preserve">8.35 </w:t>
      </w:r>
      <w:r w:rsidR="007F13E6" w:rsidRPr="007F13E6">
        <w:rPr>
          <w:bCs/>
          <w:lang w:val="pt-PT" w:bidi="pt-PT"/>
        </w:rPr>
        <w:t>Para Promoção a Saúde e Bem Estar: Enfermeiro; Assistente Social; Psicólogo; Educador Físico ou Profissional de área correlata com expertise na temática a ser desenvolvida.</w:t>
      </w:r>
    </w:p>
    <w:p w14:paraId="575813C7" w14:textId="586EFC30" w:rsidR="007F13E6" w:rsidRPr="007F13E6" w:rsidRDefault="00F150BA" w:rsidP="007F13E6">
      <w:pPr>
        <w:pStyle w:val="Default"/>
        <w:jc w:val="both"/>
        <w:rPr>
          <w:bCs/>
          <w:lang w:val="pt-PT" w:bidi="pt-PT"/>
        </w:rPr>
      </w:pPr>
      <w:r>
        <w:rPr>
          <w:bCs/>
          <w:lang w:val="pt-PT" w:bidi="pt-PT"/>
        </w:rPr>
        <w:t>8.36</w:t>
      </w:r>
      <w:r w:rsidR="007F13E6" w:rsidRPr="007F13E6">
        <w:rPr>
          <w:bCs/>
          <w:lang w:val="pt-PT" w:bidi="pt-PT"/>
        </w:rPr>
        <w:t xml:space="preserve"> Na hipótese de rescisão ou término da vigência contratual, os prontuários dos empregados deverão ser repassados ao novo médico coordenador do P</w:t>
      </w:r>
      <w:r w:rsidR="00883DC8">
        <w:rPr>
          <w:bCs/>
          <w:lang w:val="pt-PT" w:bidi="pt-PT"/>
        </w:rPr>
        <w:t>GR</w:t>
      </w:r>
      <w:r w:rsidR="007F13E6" w:rsidRPr="007F13E6">
        <w:rPr>
          <w:bCs/>
          <w:lang w:val="pt-PT" w:bidi="pt-PT"/>
        </w:rPr>
        <w:t>, conforme disciplinado pela NR-7</w:t>
      </w:r>
      <w:r w:rsidR="00883DC8">
        <w:rPr>
          <w:bCs/>
          <w:lang w:val="pt-PT" w:bidi="pt-PT"/>
        </w:rPr>
        <w:t xml:space="preserve"> e NR-01</w:t>
      </w:r>
      <w:r w:rsidR="007F13E6" w:rsidRPr="007F13E6">
        <w:rPr>
          <w:bCs/>
          <w:lang w:val="pt-PT" w:bidi="pt-PT"/>
        </w:rPr>
        <w:t>, bem como os de atendimento de assistência social e psicologia à Contratante.</w:t>
      </w:r>
    </w:p>
    <w:p w14:paraId="68FBB00D" w14:textId="631CE17D" w:rsidR="007F13E6" w:rsidRPr="007F13E6" w:rsidRDefault="00F150BA" w:rsidP="007F13E6">
      <w:pPr>
        <w:pStyle w:val="Default"/>
        <w:jc w:val="both"/>
        <w:rPr>
          <w:bCs/>
          <w:lang w:val="pt-PT" w:bidi="pt-PT"/>
        </w:rPr>
      </w:pPr>
      <w:r>
        <w:rPr>
          <w:bCs/>
          <w:lang w:val="pt-PT" w:bidi="pt-PT"/>
        </w:rPr>
        <w:t>8.37</w:t>
      </w:r>
      <w:r w:rsidR="007F13E6" w:rsidRPr="007F13E6">
        <w:rPr>
          <w:bCs/>
          <w:lang w:val="pt-PT" w:bidi="pt-PT"/>
        </w:rPr>
        <w:t xml:space="preserve"> Gerar todos os arquivos exigidos pelo eSocial, em conformidade com os formatos determinados, e encaminhar os arquivos via sistema, devidamente autorizado pela Contratante.</w:t>
      </w:r>
    </w:p>
    <w:p w14:paraId="1A9DDF1B" w14:textId="32664721" w:rsidR="007F13E6" w:rsidRPr="007F13E6" w:rsidRDefault="00F150BA" w:rsidP="007F13E6">
      <w:pPr>
        <w:pStyle w:val="Default"/>
        <w:jc w:val="both"/>
        <w:rPr>
          <w:bCs/>
          <w:lang w:val="pt-PT" w:bidi="pt-PT"/>
        </w:rPr>
      </w:pPr>
      <w:r>
        <w:rPr>
          <w:bCs/>
          <w:lang w:val="pt-PT" w:bidi="pt-PT"/>
        </w:rPr>
        <w:t>8.38</w:t>
      </w:r>
      <w:r w:rsidR="007F13E6" w:rsidRPr="007F13E6">
        <w:rPr>
          <w:bCs/>
          <w:lang w:val="pt-PT" w:bidi="pt-PT"/>
        </w:rPr>
        <w:t xml:space="preserve"> Prover sistema online que permita à Contratante acessar informações sobre relatórios, laudos, PPP´s e exames realizados.</w:t>
      </w:r>
    </w:p>
    <w:p w14:paraId="3584D65E" w14:textId="2F509129" w:rsidR="007F13E6" w:rsidRPr="007F13E6" w:rsidRDefault="00F150BA" w:rsidP="007F13E6">
      <w:pPr>
        <w:pStyle w:val="Default"/>
        <w:jc w:val="both"/>
        <w:rPr>
          <w:bCs/>
          <w:lang w:val="pt-PT" w:bidi="pt-PT"/>
        </w:rPr>
      </w:pPr>
      <w:r>
        <w:rPr>
          <w:bCs/>
          <w:lang w:val="pt-PT" w:bidi="pt-PT"/>
        </w:rPr>
        <w:lastRenderedPageBreak/>
        <w:t>8.39</w:t>
      </w:r>
      <w:r w:rsidR="007F13E6" w:rsidRPr="007F13E6">
        <w:rPr>
          <w:bCs/>
          <w:lang w:val="pt-PT" w:bidi="pt-PT"/>
        </w:rPr>
        <w:t xml:space="preserve"> Assessorar a Contratante, e prestar orientações acerca das dificuldades e problemas diversos relativos ao presente objeto.</w:t>
      </w:r>
    </w:p>
    <w:p w14:paraId="44209988" w14:textId="6BF66EBC" w:rsidR="007F13E6" w:rsidRPr="007F13E6" w:rsidRDefault="00F150BA" w:rsidP="007F13E6">
      <w:pPr>
        <w:pStyle w:val="Default"/>
        <w:jc w:val="both"/>
        <w:rPr>
          <w:bCs/>
          <w:lang w:val="pt-PT" w:bidi="pt-PT"/>
        </w:rPr>
      </w:pPr>
      <w:r>
        <w:rPr>
          <w:bCs/>
          <w:lang w:val="pt-PT" w:bidi="pt-PT"/>
        </w:rPr>
        <w:t>8.40</w:t>
      </w:r>
      <w:r w:rsidR="007F13E6" w:rsidRPr="007F13E6">
        <w:rPr>
          <w:bCs/>
          <w:lang w:val="pt-PT" w:bidi="pt-PT"/>
        </w:rPr>
        <w:t xml:space="preserve"> Cumprir as ações definidas pelos programas legais como PGR.</w:t>
      </w:r>
    </w:p>
    <w:p w14:paraId="31AED7E4" w14:textId="7A6C9E60" w:rsidR="007F13E6" w:rsidRPr="007F13E6" w:rsidRDefault="00F150BA" w:rsidP="007F13E6">
      <w:pPr>
        <w:pStyle w:val="Default"/>
        <w:jc w:val="both"/>
        <w:rPr>
          <w:bCs/>
          <w:lang w:val="pt-PT" w:bidi="pt-PT"/>
        </w:rPr>
      </w:pPr>
      <w:r>
        <w:rPr>
          <w:bCs/>
          <w:lang w:val="pt-PT" w:bidi="pt-PT"/>
        </w:rPr>
        <w:t>8.41</w:t>
      </w:r>
      <w:r w:rsidR="007F13E6" w:rsidRPr="007F13E6">
        <w:rPr>
          <w:bCs/>
          <w:lang w:val="pt-PT" w:bidi="pt-PT"/>
        </w:rPr>
        <w:t xml:space="preserve"> Manter sigilo sobre as informações que obtiver por meio de documentos fornecidos pelo CROMT.</w:t>
      </w:r>
    </w:p>
    <w:p w14:paraId="1B9D055F" w14:textId="67E818AD" w:rsidR="007F13E6" w:rsidRPr="007F13E6" w:rsidRDefault="00F150BA" w:rsidP="007F13E6">
      <w:pPr>
        <w:pStyle w:val="Default"/>
        <w:jc w:val="both"/>
        <w:rPr>
          <w:bCs/>
          <w:lang w:val="pt-PT" w:bidi="pt-PT"/>
        </w:rPr>
      </w:pPr>
      <w:r>
        <w:rPr>
          <w:bCs/>
          <w:lang w:val="pt-PT" w:bidi="pt-PT"/>
        </w:rPr>
        <w:t>8.42</w:t>
      </w:r>
      <w:r w:rsidR="007F13E6" w:rsidRPr="007F13E6">
        <w:rPr>
          <w:bCs/>
          <w:lang w:val="pt-PT" w:bidi="pt-PT"/>
        </w:rPr>
        <w:t xml:space="preserve"> Prestar demais serviços que, porventura venham a ser incluídos no escopo da legislação que regulamenta o assunto, bem como, comunicar à Contratante acerca de tais alterações.</w:t>
      </w:r>
    </w:p>
    <w:p w14:paraId="15714748" w14:textId="5C9E7913" w:rsidR="00244D17" w:rsidRDefault="00F150BA" w:rsidP="007F13E6">
      <w:pPr>
        <w:pStyle w:val="Default"/>
        <w:jc w:val="both"/>
        <w:rPr>
          <w:bCs/>
          <w:lang w:val="pt-PT" w:bidi="pt-PT"/>
        </w:rPr>
      </w:pPr>
      <w:r>
        <w:rPr>
          <w:bCs/>
          <w:lang w:val="pt-PT" w:bidi="pt-PT"/>
        </w:rPr>
        <w:t>8.43</w:t>
      </w:r>
      <w:r w:rsidR="007F13E6" w:rsidRPr="007F13E6">
        <w:rPr>
          <w:bCs/>
          <w:lang w:val="pt-PT" w:bidi="pt-PT"/>
        </w:rPr>
        <w:t xml:space="preserve"> Substituir, a qualquer tempo e sem custo adicional para o CROMT, profissionais/estabelecimentos credenciados se for identificada deficiência no atendimento e/ou na prestação do serviço no prazo máximo de 15 (quinze) dias corridos a contar da notificação.</w:t>
      </w:r>
    </w:p>
    <w:p w14:paraId="4640523E" w14:textId="5B0C335C" w:rsidR="007973D4" w:rsidRDefault="007973D4">
      <w:pPr>
        <w:pStyle w:val="Default"/>
        <w:jc w:val="both"/>
      </w:pPr>
    </w:p>
    <w:p w14:paraId="35C85D9D"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bCs/>
          <w:sz w:val="24"/>
          <w:szCs w:val="24"/>
        </w:rPr>
      </w:pPr>
      <w:r>
        <w:rPr>
          <w:b/>
          <w:bCs/>
          <w:sz w:val="24"/>
          <w:szCs w:val="24"/>
        </w:rPr>
        <w:t>9. DA HABILITAÇÃO:</w:t>
      </w:r>
    </w:p>
    <w:p w14:paraId="62BC1C4F" w14:textId="77777777" w:rsidR="00244D17" w:rsidRDefault="00717B27">
      <w:pPr>
        <w:spacing w:line="276" w:lineRule="auto"/>
        <w:jc w:val="both"/>
        <w:rPr>
          <w:b/>
          <w:sz w:val="24"/>
          <w:szCs w:val="24"/>
          <w:lang w:val="pt-PT" w:bidi="pt-PT"/>
        </w:rPr>
      </w:pPr>
      <w:r>
        <w:rPr>
          <w:b/>
          <w:sz w:val="24"/>
          <w:szCs w:val="24"/>
          <w:lang w:val="pt-PT" w:bidi="pt-PT"/>
        </w:rPr>
        <w:t>9.1. Habilitação Jurídica;</w:t>
      </w:r>
    </w:p>
    <w:p w14:paraId="6596FF74" w14:textId="77777777" w:rsidR="00244D17" w:rsidRDefault="00717B27">
      <w:pPr>
        <w:pStyle w:val="PargrafodaLista"/>
        <w:numPr>
          <w:ilvl w:val="0"/>
          <w:numId w:val="18"/>
        </w:numPr>
        <w:spacing w:line="276" w:lineRule="auto"/>
        <w:jc w:val="both"/>
        <w:rPr>
          <w:bCs/>
          <w:sz w:val="24"/>
          <w:szCs w:val="24"/>
          <w:lang w:val="pt-PT" w:bidi="pt-PT"/>
        </w:rPr>
      </w:pPr>
      <w:r>
        <w:rPr>
          <w:bCs/>
          <w:sz w:val="24"/>
          <w:szCs w:val="24"/>
          <w:lang w:val="pt-PT" w:bidi="pt-PT"/>
        </w:rPr>
        <w:t>Registro Comercial, no caso de empresa individual;</w:t>
      </w:r>
    </w:p>
    <w:p w14:paraId="6CD2EF89" w14:textId="77777777" w:rsidR="00244D17" w:rsidRDefault="00717B27">
      <w:pPr>
        <w:pStyle w:val="PargrafodaLista"/>
        <w:numPr>
          <w:ilvl w:val="0"/>
          <w:numId w:val="18"/>
        </w:numPr>
        <w:spacing w:line="276" w:lineRule="auto"/>
        <w:jc w:val="both"/>
        <w:rPr>
          <w:bCs/>
          <w:sz w:val="24"/>
          <w:szCs w:val="24"/>
          <w:lang w:val="pt-PT" w:bidi="pt-PT"/>
        </w:rPr>
      </w:pPr>
      <w:r>
        <w:rPr>
          <w:bCs/>
          <w:sz w:val="24"/>
          <w:szCs w:val="24"/>
          <w:lang w:val="pt-PT" w:bidi="pt-PT"/>
        </w:rPr>
        <w:t>Ato constitutivo, estatuto ou contrato social em vigor, devidamente registrado, que poderá ser substituído por documento consolidado das alterações, devidamente comprovado o último registro no órgão próprio e, no caso de sociedade por ações, acompanhado dos documentos de eleições de seus administradores;</w:t>
      </w:r>
    </w:p>
    <w:p w14:paraId="733C5846" w14:textId="77777777" w:rsidR="00244D17" w:rsidRDefault="00717B27">
      <w:pPr>
        <w:pStyle w:val="PargrafodaLista"/>
        <w:numPr>
          <w:ilvl w:val="0"/>
          <w:numId w:val="18"/>
        </w:numPr>
        <w:spacing w:line="276" w:lineRule="auto"/>
        <w:jc w:val="both"/>
        <w:rPr>
          <w:bCs/>
          <w:sz w:val="24"/>
          <w:szCs w:val="24"/>
          <w:lang w:val="pt-PT" w:bidi="pt-PT"/>
        </w:rPr>
      </w:pPr>
      <w:r>
        <w:rPr>
          <w:bCs/>
          <w:sz w:val="24"/>
          <w:szCs w:val="24"/>
          <w:lang w:val="pt-PT" w:bidi="pt-PT"/>
        </w:rPr>
        <w:t>Incrição do ato constitutivo, no caso de socidade civis, acompanhado de prova da diretoria em exercício;</w:t>
      </w:r>
    </w:p>
    <w:p w14:paraId="6D1358DB" w14:textId="77777777" w:rsidR="00244D17" w:rsidRDefault="00717B27">
      <w:pPr>
        <w:pStyle w:val="PargrafodaLista"/>
        <w:numPr>
          <w:ilvl w:val="0"/>
          <w:numId w:val="18"/>
        </w:numPr>
        <w:spacing w:line="276" w:lineRule="auto"/>
        <w:jc w:val="both"/>
        <w:rPr>
          <w:bCs/>
          <w:sz w:val="24"/>
          <w:szCs w:val="24"/>
          <w:lang w:val="pt-PT" w:bidi="pt-PT"/>
        </w:rPr>
      </w:pPr>
      <w:r>
        <w:rPr>
          <w:bCs/>
          <w:sz w:val="24"/>
          <w:szCs w:val="24"/>
          <w:lang w:val="pt-PT" w:bidi="pt-PT"/>
        </w:rPr>
        <w:t>Decreto de autorização, no caso de emrpesa ou socidedade estrageira em funcionamento no País;</w:t>
      </w:r>
    </w:p>
    <w:p w14:paraId="1A44CB43" w14:textId="6297DC3C" w:rsidR="00244D17" w:rsidRDefault="00717B27">
      <w:pPr>
        <w:pStyle w:val="PargrafodaLista"/>
        <w:numPr>
          <w:ilvl w:val="0"/>
          <w:numId w:val="18"/>
        </w:numPr>
        <w:spacing w:line="276" w:lineRule="auto"/>
        <w:jc w:val="both"/>
        <w:rPr>
          <w:bCs/>
          <w:sz w:val="24"/>
          <w:szCs w:val="24"/>
          <w:lang w:val="pt-PT" w:bidi="pt-PT"/>
        </w:rPr>
      </w:pPr>
      <w:r>
        <w:rPr>
          <w:bCs/>
          <w:sz w:val="24"/>
          <w:szCs w:val="24"/>
          <w:lang w:val="pt-PT" w:bidi="pt-PT"/>
        </w:rPr>
        <w:t>Ato de registro ou atorização para funcionamento expedido pelo órgão competente, quando a ativ</w:t>
      </w:r>
      <w:r w:rsidR="00C4375F">
        <w:rPr>
          <w:bCs/>
          <w:sz w:val="24"/>
          <w:szCs w:val="24"/>
          <w:lang w:val="pt-PT" w:bidi="pt-PT"/>
        </w:rPr>
        <w:t>id</w:t>
      </w:r>
      <w:r>
        <w:rPr>
          <w:bCs/>
          <w:sz w:val="24"/>
          <w:szCs w:val="24"/>
          <w:lang w:val="pt-PT" w:bidi="pt-PT"/>
        </w:rPr>
        <w:t>ade assim o exigir;</w:t>
      </w:r>
    </w:p>
    <w:p w14:paraId="5C368D00" w14:textId="77777777" w:rsidR="00244D17" w:rsidRDefault="00244D17">
      <w:pPr>
        <w:pStyle w:val="PargrafodaLista"/>
        <w:spacing w:line="276" w:lineRule="auto"/>
        <w:jc w:val="both"/>
        <w:rPr>
          <w:bCs/>
          <w:sz w:val="24"/>
          <w:szCs w:val="24"/>
          <w:lang w:val="pt-PT" w:bidi="pt-PT"/>
        </w:rPr>
      </w:pPr>
    </w:p>
    <w:p w14:paraId="33CC13AA" w14:textId="77777777" w:rsidR="00244D17" w:rsidRDefault="00717B27">
      <w:pPr>
        <w:spacing w:line="276" w:lineRule="auto"/>
        <w:jc w:val="both"/>
        <w:rPr>
          <w:b/>
          <w:sz w:val="24"/>
          <w:szCs w:val="24"/>
          <w:lang w:val="pt-PT" w:bidi="pt-PT"/>
        </w:rPr>
      </w:pPr>
      <w:r>
        <w:rPr>
          <w:b/>
          <w:sz w:val="24"/>
          <w:szCs w:val="24"/>
          <w:lang w:val="pt-PT" w:bidi="pt-PT"/>
        </w:rPr>
        <w:t>9.2. Habilitação Fiscal;</w:t>
      </w:r>
    </w:p>
    <w:p w14:paraId="371B325B" w14:textId="77777777" w:rsidR="00244D17" w:rsidRDefault="00717B27">
      <w:pPr>
        <w:pStyle w:val="PargrafodaLista"/>
        <w:numPr>
          <w:ilvl w:val="0"/>
          <w:numId w:val="19"/>
        </w:numPr>
        <w:spacing w:line="276" w:lineRule="auto"/>
        <w:jc w:val="both"/>
        <w:rPr>
          <w:bCs/>
          <w:sz w:val="24"/>
          <w:szCs w:val="24"/>
          <w:lang w:val="pt-PT" w:bidi="pt-PT"/>
        </w:rPr>
      </w:pPr>
      <w:r>
        <w:rPr>
          <w:bCs/>
          <w:sz w:val="24"/>
          <w:szCs w:val="24"/>
          <w:lang w:val="pt-PT" w:bidi="pt-PT"/>
        </w:rPr>
        <w:t>Prova de inscrição no Cadastro Nacional de Pessoa Jurídicas – CNPJ do Ministério da Fazenda;</w:t>
      </w:r>
    </w:p>
    <w:p w14:paraId="29679F7B" w14:textId="77777777" w:rsidR="00244D17" w:rsidRDefault="00717B27">
      <w:pPr>
        <w:pStyle w:val="PargrafodaLista"/>
        <w:numPr>
          <w:ilvl w:val="0"/>
          <w:numId w:val="19"/>
        </w:numPr>
        <w:spacing w:line="276" w:lineRule="auto"/>
        <w:jc w:val="both"/>
        <w:rPr>
          <w:bCs/>
          <w:sz w:val="24"/>
          <w:szCs w:val="24"/>
          <w:lang w:val="pt-PT" w:bidi="pt-PT"/>
        </w:rPr>
      </w:pPr>
      <w:r>
        <w:rPr>
          <w:bCs/>
          <w:sz w:val="24"/>
          <w:szCs w:val="24"/>
          <w:lang w:val="pt-PT" w:bidi="pt-PT"/>
        </w:rPr>
        <w:t>Prova de inscrição no Cadastro de Contribuintes, estaduais e municipal, relativo ao domicilio ou sede da empresa licitante, pertinente ao seu ramo de atividade e compatível com o objeto contratual;</w:t>
      </w:r>
    </w:p>
    <w:p w14:paraId="075E0409" w14:textId="77777777" w:rsidR="00244D17" w:rsidRDefault="00717B27">
      <w:pPr>
        <w:pStyle w:val="PargrafodaLista"/>
        <w:numPr>
          <w:ilvl w:val="0"/>
          <w:numId w:val="19"/>
        </w:numPr>
        <w:spacing w:line="276" w:lineRule="auto"/>
        <w:jc w:val="both"/>
        <w:rPr>
          <w:bCs/>
          <w:sz w:val="24"/>
          <w:szCs w:val="24"/>
          <w:lang w:val="pt-PT" w:bidi="pt-PT"/>
        </w:rPr>
      </w:pPr>
      <w:r>
        <w:rPr>
          <w:bCs/>
          <w:sz w:val="24"/>
          <w:szCs w:val="24"/>
          <w:lang w:val="pt-PT" w:bidi="pt-PT"/>
        </w:rPr>
        <w:t>Cópias das certidões negativas de débito ou equivalente da forma da lei, relativas;</w:t>
      </w:r>
    </w:p>
    <w:p w14:paraId="3CCD7249" w14:textId="77777777" w:rsidR="00244D17" w:rsidRDefault="00717B27">
      <w:pPr>
        <w:pStyle w:val="PargrafodaLista"/>
        <w:spacing w:line="276" w:lineRule="auto"/>
        <w:jc w:val="both"/>
        <w:rPr>
          <w:bCs/>
          <w:sz w:val="24"/>
          <w:szCs w:val="24"/>
          <w:lang w:val="pt-PT" w:bidi="pt-PT"/>
        </w:rPr>
      </w:pPr>
      <w:r>
        <w:rPr>
          <w:bCs/>
          <w:sz w:val="24"/>
          <w:szCs w:val="24"/>
          <w:lang w:val="pt-PT" w:bidi="pt-PT"/>
        </w:rPr>
        <w:t>c.1) à Seguridade Social – INSS;</w:t>
      </w:r>
    </w:p>
    <w:p w14:paraId="30A62A05" w14:textId="77777777" w:rsidR="00244D17" w:rsidRDefault="00717B27">
      <w:pPr>
        <w:pStyle w:val="PargrafodaLista"/>
        <w:spacing w:line="276" w:lineRule="auto"/>
        <w:jc w:val="both"/>
        <w:rPr>
          <w:bCs/>
          <w:sz w:val="24"/>
          <w:szCs w:val="24"/>
          <w:lang w:val="pt-PT" w:bidi="pt-PT"/>
        </w:rPr>
      </w:pPr>
      <w:r>
        <w:rPr>
          <w:bCs/>
          <w:sz w:val="24"/>
          <w:szCs w:val="24"/>
          <w:lang w:val="pt-PT" w:bidi="pt-PT"/>
        </w:rPr>
        <w:t>c.2) ao Fundo de Garantia por Tempo de Serviços – FGTS;</w:t>
      </w:r>
    </w:p>
    <w:p w14:paraId="71A6D0F0" w14:textId="77777777" w:rsidR="00244D17" w:rsidRDefault="00717B27">
      <w:pPr>
        <w:pStyle w:val="PargrafodaLista"/>
        <w:spacing w:line="276" w:lineRule="auto"/>
        <w:jc w:val="both"/>
        <w:rPr>
          <w:bCs/>
          <w:sz w:val="24"/>
          <w:szCs w:val="24"/>
          <w:lang w:val="pt-PT" w:bidi="pt-PT"/>
        </w:rPr>
      </w:pPr>
      <w:r>
        <w:rPr>
          <w:bCs/>
          <w:sz w:val="24"/>
          <w:szCs w:val="24"/>
          <w:lang w:val="pt-PT" w:bidi="pt-PT"/>
        </w:rPr>
        <w:t>c.3) à Fazenda Pública Federal;</w:t>
      </w:r>
    </w:p>
    <w:p w14:paraId="27AA8033" w14:textId="77777777" w:rsidR="00244D17" w:rsidRDefault="00717B27">
      <w:pPr>
        <w:pStyle w:val="PargrafodaLista"/>
        <w:spacing w:line="276" w:lineRule="auto"/>
        <w:jc w:val="both"/>
        <w:rPr>
          <w:bCs/>
          <w:sz w:val="24"/>
          <w:szCs w:val="24"/>
          <w:lang w:val="pt-PT" w:bidi="pt-PT"/>
        </w:rPr>
      </w:pPr>
      <w:r>
        <w:rPr>
          <w:bCs/>
          <w:sz w:val="24"/>
          <w:szCs w:val="24"/>
          <w:lang w:val="pt-PT" w:bidi="pt-PT"/>
        </w:rPr>
        <w:t xml:space="preserve">     c.3.1) Receita Federal, e</w:t>
      </w:r>
    </w:p>
    <w:p w14:paraId="5304E57D" w14:textId="77777777" w:rsidR="00244D17" w:rsidRDefault="00717B27">
      <w:pPr>
        <w:pStyle w:val="PargrafodaLista"/>
        <w:spacing w:line="276" w:lineRule="auto"/>
        <w:jc w:val="both"/>
        <w:rPr>
          <w:bCs/>
          <w:sz w:val="24"/>
          <w:szCs w:val="24"/>
          <w:lang w:val="pt-PT" w:bidi="pt-PT"/>
        </w:rPr>
      </w:pPr>
      <w:r>
        <w:rPr>
          <w:bCs/>
          <w:sz w:val="24"/>
          <w:szCs w:val="24"/>
          <w:lang w:val="pt-PT" w:bidi="pt-PT"/>
        </w:rPr>
        <w:t xml:space="preserve">     c.3.2) Dívida Ativa da União;</w:t>
      </w:r>
    </w:p>
    <w:p w14:paraId="7DE4D8C1" w14:textId="77777777" w:rsidR="00244D17" w:rsidRDefault="00717B27">
      <w:pPr>
        <w:pStyle w:val="PargrafodaLista"/>
        <w:spacing w:line="276" w:lineRule="auto"/>
        <w:jc w:val="both"/>
        <w:rPr>
          <w:bCs/>
          <w:sz w:val="24"/>
          <w:szCs w:val="24"/>
          <w:lang w:val="pt-PT" w:bidi="pt-PT"/>
        </w:rPr>
      </w:pPr>
      <w:r>
        <w:rPr>
          <w:bCs/>
          <w:sz w:val="24"/>
          <w:szCs w:val="24"/>
          <w:lang w:val="pt-PT" w:bidi="pt-PT"/>
        </w:rPr>
        <w:t>c.4) à Fazenda Pública do Estado do domicílio ou sede do licitante (Certidão Negativa de Débitos em Divida Ativa);</w:t>
      </w:r>
    </w:p>
    <w:p w14:paraId="4F5C56FA" w14:textId="77777777" w:rsidR="00244D17" w:rsidRDefault="00717B27">
      <w:pPr>
        <w:pStyle w:val="PargrafodaLista"/>
        <w:spacing w:line="276" w:lineRule="auto"/>
        <w:jc w:val="both"/>
        <w:rPr>
          <w:bCs/>
          <w:sz w:val="24"/>
          <w:szCs w:val="24"/>
          <w:lang w:val="pt-PT" w:bidi="pt-PT"/>
        </w:rPr>
      </w:pPr>
      <w:r>
        <w:rPr>
          <w:bCs/>
          <w:sz w:val="24"/>
          <w:szCs w:val="24"/>
          <w:lang w:val="pt-PT" w:bidi="pt-PT"/>
        </w:rPr>
        <w:t>c.5) à Fazenda Pública do Município do domicílio ou sede do licitante (tributos mobiliários);</w:t>
      </w:r>
    </w:p>
    <w:p w14:paraId="2481A032" w14:textId="77777777" w:rsidR="00244D17" w:rsidRDefault="00717B27">
      <w:pPr>
        <w:pStyle w:val="PargrafodaLista"/>
        <w:spacing w:line="276" w:lineRule="auto"/>
        <w:jc w:val="both"/>
        <w:rPr>
          <w:bCs/>
          <w:sz w:val="24"/>
          <w:szCs w:val="24"/>
          <w:lang w:val="pt-PT" w:bidi="pt-PT"/>
        </w:rPr>
      </w:pPr>
      <w:r>
        <w:rPr>
          <w:bCs/>
          <w:sz w:val="24"/>
          <w:szCs w:val="24"/>
          <w:lang w:val="pt-PT" w:bidi="pt-PT"/>
        </w:rPr>
        <w:t>c.6) Certidão Negativa de Débisto Trabalhista – CNDT;</w:t>
      </w:r>
    </w:p>
    <w:p w14:paraId="2F541EFB" w14:textId="77777777" w:rsidR="00244D17" w:rsidRDefault="00717B27">
      <w:pPr>
        <w:spacing w:line="276" w:lineRule="auto"/>
        <w:jc w:val="both"/>
        <w:rPr>
          <w:b/>
          <w:sz w:val="24"/>
          <w:szCs w:val="24"/>
          <w:lang w:val="pt-PT" w:bidi="pt-PT"/>
        </w:rPr>
      </w:pPr>
      <w:r>
        <w:rPr>
          <w:b/>
          <w:sz w:val="24"/>
          <w:szCs w:val="24"/>
          <w:lang w:val="pt-PT" w:bidi="pt-PT"/>
        </w:rPr>
        <w:t>9.3. Qualificação Economica e Financeira;</w:t>
      </w:r>
    </w:p>
    <w:p w14:paraId="49355C59" w14:textId="5AC6393D" w:rsidR="00244D17" w:rsidRDefault="00717B27">
      <w:pPr>
        <w:pStyle w:val="PargrafodaLista"/>
        <w:numPr>
          <w:ilvl w:val="0"/>
          <w:numId w:val="20"/>
        </w:numPr>
        <w:jc w:val="both"/>
        <w:rPr>
          <w:rFonts w:eastAsiaTheme="minorHAnsi"/>
          <w:sz w:val="24"/>
          <w:szCs w:val="24"/>
          <w:lang w:eastAsia="en-US"/>
        </w:rPr>
      </w:pPr>
      <w:r>
        <w:rPr>
          <w:rFonts w:eastAsiaTheme="minorHAnsi"/>
          <w:sz w:val="24"/>
          <w:szCs w:val="24"/>
          <w:lang w:eastAsia="en-US"/>
        </w:rPr>
        <w:t>qualificação patrimonial e demonstrações contábeis d</w:t>
      </w:r>
      <w:r w:rsidR="00440B68">
        <w:rPr>
          <w:rFonts w:eastAsiaTheme="minorHAnsi"/>
          <w:sz w:val="24"/>
          <w:szCs w:val="24"/>
          <w:lang w:eastAsia="en-US"/>
        </w:rPr>
        <w:t xml:space="preserve">os dois </w:t>
      </w:r>
      <w:r>
        <w:rPr>
          <w:rFonts w:eastAsiaTheme="minorHAnsi"/>
          <w:sz w:val="24"/>
          <w:szCs w:val="24"/>
          <w:lang w:eastAsia="en-US"/>
        </w:rPr>
        <w:t>último</w:t>
      </w:r>
      <w:r w:rsidR="00440B68">
        <w:rPr>
          <w:rFonts w:eastAsiaTheme="minorHAnsi"/>
          <w:sz w:val="24"/>
          <w:szCs w:val="24"/>
          <w:lang w:eastAsia="en-US"/>
        </w:rPr>
        <w:t>s</w:t>
      </w:r>
      <w:r>
        <w:rPr>
          <w:rFonts w:eastAsiaTheme="minorHAnsi"/>
          <w:sz w:val="24"/>
          <w:szCs w:val="24"/>
          <w:lang w:eastAsia="en-US"/>
        </w:rPr>
        <w:t xml:space="preserve"> exercício</w:t>
      </w:r>
      <w:r w:rsidR="00440B68">
        <w:rPr>
          <w:rFonts w:eastAsiaTheme="minorHAnsi"/>
          <w:sz w:val="24"/>
          <w:szCs w:val="24"/>
          <w:lang w:eastAsia="en-US"/>
        </w:rPr>
        <w:t>s</w:t>
      </w:r>
      <w:r>
        <w:rPr>
          <w:rFonts w:eastAsiaTheme="minorHAnsi"/>
          <w:sz w:val="24"/>
          <w:szCs w:val="24"/>
          <w:lang w:eastAsia="en-US"/>
        </w:rPr>
        <w:t xml:space="preserve"> social, já exigíveis a apresentação na forma da lei, que comprovem a boa situação financeira da empresa, vedada a substituição por balancetes ou balanços provisórios, podendo ser atualizados, através de índices oficiais, quando encerrado há mais de três meses da data de apresentação da proposta.</w:t>
      </w:r>
    </w:p>
    <w:p w14:paraId="1F24A205" w14:textId="7A9C8A6C" w:rsidR="00244D17" w:rsidRDefault="00717B27">
      <w:pPr>
        <w:pStyle w:val="PargrafodaLista"/>
        <w:numPr>
          <w:ilvl w:val="0"/>
          <w:numId w:val="20"/>
        </w:numPr>
        <w:jc w:val="both"/>
        <w:rPr>
          <w:rFonts w:eastAsiaTheme="minorHAnsi"/>
          <w:sz w:val="24"/>
          <w:szCs w:val="24"/>
          <w:lang w:eastAsia="en-US"/>
        </w:rPr>
      </w:pPr>
      <w:r>
        <w:rPr>
          <w:rFonts w:eastAsiaTheme="minorHAnsi"/>
          <w:sz w:val="24"/>
          <w:szCs w:val="24"/>
          <w:lang w:eastAsia="en-US"/>
        </w:rPr>
        <w:t xml:space="preserve">Comprovação de boa situação financeira nos termos do art. </w:t>
      </w:r>
      <w:r w:rsidR="0035484B">
        <w:rPr>
          <w:rFonts w:eastAsiaTheme="minorHAnsi"/>
          <w:sz w:val="24"/>
          <w:szCs w:val="24"/>
          <w:lang w:eastAsia="en-US"/>
        </w:rPr>
        <w:t>69</w:t>
      </w:r>
      <w:r>
        <w:rPr>
          <w:rFonts w:eastAsiaTheme="minorHAnsi"/>
          <w:sz w:val="24"/>
          <w:szCs w:val="24"/>
          <w:lang w:eastAsia="en-US"/>
        </w:rPr>
        <w:t xml:space="preserve">, da Lei n.º </w:t>
      </w:r>
      <w:r w:rsidR="0035484B">
        <w:rPr>
          <w:rFonts w:eastAsiaTheme="minorHAnsi"/>
          <w:sz w:val="24"/>
          <w:szCs w:val="24"/>
          <w:lang w:eastAsia="en-US"/>
        </w:rPr>
        <w:t>14.133/21</w:t>
      </w:r>
      <w:r>
        <w:rPr>
          <w:rFonts w:eastAsiaTheme="minorHAnsi"/>
          <w:sz w:val="24"/>
          <w:szCs w:val="24"/>
          <w:lang w:eastAsia="en-US"/>
        </w:rPr>
        <w:t>, será avaliada pelos índices de Liquidez Geral (LG), Solvência Geral (SG) e Liquidez Corrente (LC), que deverão apresentar o valor mínimo igual a 1 (um), resultante da aplicação das fórmulas abaixo, evidenciadas pela própria licitante:</w:t>
      </w:r>
    </w:p>
    <w:p w14:paraId="5B684B91" w14:textId="77777777" w:rsidR="00244D17" w:rsidRDefault="00244D17">
      <w:pPr>
        <w:pStyle w:val="PargrafodaLista"/>
        <w:jc w:val="both"/>
        <w:rPr>
          <w:rFonts w:eastAsiaTheme="minorHAnsi"/>
          <w:sz w:val="24"/>
          <w:szCs w:val="24"/>
          <w:lang w:eastAsia="en-US"/>
        </w:rPr>
      </w:pPr>
    </w:p>
    <w:tbl>
      <w:tblPr>
        <w:tblStyle w:val="Tabelacomgrade"/>
        <w:tblW w:w="8908" w:type="dxa"/>
        <w:tblInd w:w="720" w:type="dxa"/>
        <w:tblLayout w:type="fixed"/>
        <w:tblLook w:val="04A0" w:firstRow="1" w:lastRow="0" w:firstColumn="1" w:lastColumn="0" w:noHBand="0" w:noVBand="1"/>
      </w:tblPr>
      <w:tblGrid>
        <w:gridCol w:w="976"/>
        <w:gridCol w:w="7932"/>
      </w:tblGrid>
      <w:tr w:rsidR="00244D17" w14:paraId="28789498" w14:textId="77777777">
        <w:tc>
          <w:tcPr>
            <w:tcW w:w="976" w:type="dxa"/>
          </w:tcPr>
          <w:p w14:paraId="4B27EAE4" w14:textId="77777777" w:rsidR="00244D17" w:rsidRDefault="00717B27">
            <w:pPr>
              <w:pStyle w:val="PargrafodaLista"/>
              <w:ind w:left="0"/>
              <w:jc w:val="both"/>
              <w:rPr>
                <w:rFonts w:eastAsiaTheme="minorHAnsi"/>
                <w:sz w:val="24"/>
                <w:szCs w:val="24"/>
                <w:lang w:eastAsia="en-US"/>
              </w:rPr>
            </w:pPr>
            <w:r>
              <w:rPr>
                <w:rFonts w:eastAsiaTheme="minorHAnsi"/>
                <w:sz w:val="24"/>
                <w:szCs w:val="24"/>
                <w:lang w:eastAsia="en-US"/>
              </w:rPr>
              <w:t>LG =</w:t>
            </w:r>
          </w:p>
        </w:tc>
        <w:tc>
          <w:tcPr>
            <w:tcW w:w="7931" w:type="dxa"/>
          </w:tcPr>
          <w:p w14:paraId="556B1846" w14:textId="77777777" w:rsidR="00244D17" w:rsidRDefault="00717B27">
            <w:pPr>
              <w:jc w:val="both"/>
              <w:rPr>
                <w:rFonts w:eastAsiaTheme="minorHAnsi"/>
                <w:sz w:val="24"/>
                <w:szCs w:val="24"/>
                <w:lang w:eastAsia="en-US"/>
              </w:rPr>
            </w:pPr>
            <w:r>
              <w:rPr>
                <w:rFonts w:eastAsiaTheme="minorHAnsi"/>
                <w:sz w:val="24"/>
                <w:szCs w:val="24"/>
                <w:lang w:eastAsia="en-US"/>
              </w:rPr>
              <w:t>ATIVO CIRCULANTE+REALIZÁVEL A LONGO PRAZO)</w:t>
            </w:r>
          </w:p>
          <w:p w14:paraId="088F2168" w14:textId="77777777" w:rsidR="00244D17" w:rsidRDefault="00717B27">
            <w:pPr>
              <w:jc w:val="both"/>
              <w:rPr>
                <w:rFonts w:eastAsiaTheme="minorHAnsi"/>
                <w:sz w:val="24"/>
                <w:szCs w:val="24"/>
                <w:lang w:eastAsia="en-US"/>
              </w:rPr>
            </w:pPr>
            <w:r>
              <w:rPr>
                <w:rFonts w:eastAsiaTheme="minorHAnsi"/>
                <w:sz w:val="24"/>
                <w:szCs w:val="24"/>
                <w:lang w:eastAsia="en-US"/>
              </w:rPr>
              <w:t>(PASSIVO CIRCULANTE+EXIGÍVEL A LONGO PRAZO)</w:t>
            </w:r>
          </w:p>
          <w:p w14:paraId="76013C70" w14:textId="77777777" w:rsidR="00244D17" w:rsidRDefault="00244D17">
            <w:pPr>
              <w:pStyle w:val="PargrafodaLista"/>
              <w:ind w:left="0"/>
              <w:jc w:val="both"/>
              <w:rPr>
                <w:rFonts w:eastAsiaTheme="minorHAnsi"/>
                <w:sz w:val="24"/>
                <w:szCs w:val="24"/>
                <w:lang w:eastAsia="en-US"/>
              </w:rPr>
            </w:pPr>
          </w:p>
        </w:tc>
      </w:tr>
      <w:tr w:rsidR="00244D17" w14:paraId="5E57E7B2" w14:textId="77777777">
        <w:tc>
          <w:tcPr>
            <w:tcW w:w="976" w:type="dxa"/>
          </w:tcPr>
          <w:p w14:paraId="34E94118" w14:textId="77777777" w:rsidR="00244D17" w:rsidRDefault="00717B27">
            <w:pPr>
              <w:pStyle w:val="PargrafodaLista"/>
              <w:ind w:left="0"/>
              <w:jc w:val="both"/>
              <w:rPr>
                <w:rFonts w:eastAsiaTheme="minorHAnsi"/>
                <w:sz w:val="24"/>
                <w:szCs w:val="24"/>
                <w:lang w:eastAsia="en-US"/>
              </w:rPr>
            </w:pPr>
            <w:r>
              <w:rPr>
                <w:rFonts w:eastAsiaTheme="minorHAnsi"/>
                <w:sz w:val="24"/>
                <w:szCs w:val="24"/>
                <w:lang w:eastAsia="en-US"/>
              </w:rPr>
              <w:t>SG =</w:t>
            </w:r>
          </w:p>
        </w:tc>
        <w:tc>
          <w:tcPr>
            <w:tcW w:w="7931" w:type="dxa"/>
          </w:tcPr>
          <w:p w14:paraId="73730032" w14:textId="77777777" w:rsidR="00244D17" w:rsidRDefault="00717B27">
            <w:pPr>
              <w:jc w:val="both"/>
              <w:rPr>
                <w:rFonts w:eastAsiaTheme="minorHAnsi"/>
                <w:sz w:val="24"/>
                <w:szCs w:val="24"/>
                <w:lang w:eastAsia="en-US"/>
              </w:rPr>
            </w:pPr>
            <w:r>
              <w:rPr>
                <w:rFonts w:eastAsiaTheme="minorHAnsi"/>
                <w:sz w:val="24"/>
                <w:szCs w:val="24"/>
                <w:lang w:eastAsia="en-US"/>
              </w:rPr>
              <w:t>(ATIVO TOTAL)</w:t>
            </w:r>
          </w:p>
          <w:p w14:paraId="1DDB6D23" w14:textId="77777777" w:rsidR="00244D17" w:rsidRDefault="00717B27">
            <w:pPr>
              <w:jc w:val="both"/>
              <w:rPr>
                <w:rFonts w:eastAsiaTheme="minorHAnsi"/>
                <w:sz w:val="24"/>
                <w:szCs w:val="24"/>
                <w:lang w:eastAsia="en-US"/>
              </w:rPr>
            </w:pPr>
            <w:r>
              <w:rPr>
                <w:rFonts w:eastAsiaTheme="minorHAnsi"/>
                <w:sz w:val="24"/>
                <w:szCs w:val="24"/>
                <w:lang w:eastAsia="en-US"/>
              </w:rPr>
              <w:t>(PASSIVO CIRCULANTE+EXIGÍVEL Em LONGO PRAZO)</w:t>
            </w:r>
          </w:p>
          <w:p w14:paraId="05F68BA5" w14:textId="77777777" w:rsidR="00244D17" w:rsidRDefault="00244D17">
            <w:pPr>
              <w:pStyle w:val="PargrafodaLista"/>
              <w:ind w:left="0"/>
              <w:jc w:val="both"/>
              <w:rPr>
                <w:rFonts w:eastAsiaTheme="minorHAnsi"/>
                <w:sz w:val="24"/>
                <w:szCs w:val="24"/>
                <w:lang w:eastAsia="en-US"/>
              </w:rPr>
            </w:pPr>
          </w:p>
        </w:tc>
      </w:tr>
      <w:tr w:rsidR="00244D17" w14:paraId="2D7CC4E4" w14:textId="77777777">
        <w:tc>
          <w:tcPr>
            <w:tcW w:w="976" w:type="dxa"/>
          </w:tcPr>
          <w:p w14:paraId="6D607EB0" w14:textId="77777777" w:rsidR="00244D17" w:rsidRDefault="00717B27">
            <w:pPr>
              <w:pStyle w:val="PargrafodaLista"/>
              <w:ind w:left="0"/>
              <w:jc w:val="both"/>
              <w:rPr>
                <w:rFonts w:eastAsiaTheme="minorHAnsi"/>
                <w:sz w:val="24"/>
                <w:szCs w:val="24"/>
                <w:lang w:eastAsia="en-US"/>
              </w:rPr>
            </w:pPr>
            <w:r>
              <w:rPr>
                <w:rFonts w:eastAsiaTheme="minorHAnsi"/>
                <w:sz w:val="24"/>
                <w:szCs w:val="24"/>
                <w:lang w:eastAsia="en-US"/>
              </w:rPr>
              <w:t>LC =</w:t>
            </w:r>
          </w:p>
        </w:tc>
        <w:tc>
          <w:tcPr>
            <w:tcW w:w="7931" w:type="dxa"/>
          </w:tcPr>
          <w:p w14:paraId="29E91CC7" w14:textId="77777777" w:rsidR="00244D17" w:rsidRDefault="00717B27">
            <w:pPr>
              <w:jc w:val="both"/>
              <w:rPr>
                <w:rFonts w:eastAsiaTheme="minorHAnsi"/>
                <w:sz w:val="24"/>
                <w:szCs w:val="24"/>
                <w:lang w:eastAsia="en-US"/>
              </w:rPr>
            </w:pPr>
            <w:r>
              <w:rPr>
                <w:rFonts w:eastAsiaTheme="minorHAnsi"/>
                <w:sz w:val="24"/>
                <w:szCs w:val="24"/>
                <w:lang w:eastAsia="en-US"/>
              </w:rPr>
              <w:t>(ATIVO TOTAL)</w:t>
            </w:r>
          </w:p>
          <w:p w14:paraId="6F01B510" w14:textId="77777777" w:rsidR="00244D17" w:rsidRDefault="00717B27">
            <w:pPr>
              <w:jc w:val="both"/>
              <w:rPr>
                <w:rFonts w:eastAsiaTheme="minorHAnsi"/>
                <w:sz w:val="24"/>
                <w:szCs w:val="24"/>
                <w:lang w:eastAsia="en-US"/>
              </w:rPr>
            </w:pPr>
            <w:r>
              <w:rPr>
                <w:rFonts w:eastAsiaTheme="minorHAnsi"/>
                <w:sz w:val="24"/>
                <w:szCs w:val="24"/>
                <w:lang w:eastAsia="en-US"/>
              </w:rPr>
              <w:t>(PASSIVO CIRCULANTE+EXIGÍVEL Em LONGO PRAZO)</w:t>
            </w:r>
          </w:p>
          <w:p w14:paraId="2F8C1E8D" w14:textId="77777777" w:rsidR="00244D17" w:rsidRDefault="00244D17">
            <w:pPr>
              <w:pStyle w:val="PargrafodaLista"/>
              <w:ind w:left="0"/>
              <w:jc w:val="both"/>
              <w:rPr>
                <w:rFonts w:eastAsiaTheme="minorHAnsi"/>
                <w:sz w:val="24"/>
                <w:szCs w:val="24"/>
                <w:lang w:eastAsia="en-US"/>
              </w:rPr>
            </w:pPr>
          </w:p>
        </w:tc>
      </w:tr>
    </w:tbl>
    <w:p w14:paraId="269A251D" w14:textId="77777777" w:rsidR="00244D17" w:rsidRDefault="00717B27">
      <w:pPr>
        <w:ind w:left="851"/>
        <w:jc w:val="both"/>
        <w:rPr>
          <w:rFonts w:eastAsiaTheme="minorHAnsi"/>
          <w:sz w:val="24"/>
          <w:szCs w:val="24"/>
          <w:lang w:eastAsia="en-US"/>
        </w:rPr>
      </w:pPr>
      <w:r>
        <w:rPr>
          <w:rFonts w:eastAsiaTheme="minorHAnsi"/>
          <w:sz w:val="24"/>
          <w:szCs w:val="24"/>
          <w:lang w:eastAsia="en-US"/>
        </w:rPr>
        <w:t>b.1) Na ausência, ou quando qualquer dos índices Liquidez Geral, Liquidez Corrente e Solvência Geral informados for inferior a 1, deverá comprovar capital mínimo ou patrimônio líquido não inferior a 10% (dez por cento) do valor proposto;</w:t>
      </w:r>
    </w:p>
    <w:p w14:paraId="028E8B8D" w14:textId="77777777" w:rsidR="00244D17" w:rsidRDefault="00717B27">
      <w:pPr>
        <w:spacing w:line="276" w:lineRule="auto"/>
        <w:ind w:left="851"/>
        <w:jc w:val="both"/>
        <w:rPr>
          <w:rFonts w:eastAsiaTheme="minorHAnsi"/>
          <w:sz w:val="24"/>
          <w:szCs w:val="24"/>
          <w:lang w:eastAsia="en-US"/>
        </w:rPr>
      </w:pPr>
      <w:r>
        <w:rPr>
          <w:rFonts w:eastAsiaTheme="minorHAnsi"/>
          <w:sz w:val="24"/>
          <w:szCs w:val="24"/>
          <w:lang w:eastAsia="en-US"/>
        </w:rPr>
        <w:t>c) certidão negativa de falência e recuperação judicial, emitida pelo distribuidor da sede da pessoa jurídica.</w:t>
      </w:r>
    </w:p>
    <w:p w14:paraId="318C54AC" w14:textId="77777777" w:rsidR="00244D17" w:rsidRDefault="00717B27">
      <w:pPr>
        <w:spacing w:line="276" w:lineRule="auto"/>
        <w:jc w:val="both"/>
        <w:rPr>
          <w:b/>
          <w:sz w:val="24"/>
          <w:szCs w:val="24"/>
          <w:lang w:val="pt-PT" w:bidi="pt-PT"/>
        </w:rPr>
      </w:pPr>
      <w:r>
        <w:rPr>
          <w:b/>
          <w:sz w:val="24"/>
          <w:szCs w:val="24"/>
          <w:lang w:val="pt-PT" w:bidi="pt-PT"/>
        </w:rPr>
        <w:t>9.4. Outras Documentações;</w:t>
      </w:r>
    </w:p>
    <w:p w14:paraId="6F992A05" w14:textId="77777777" w:rsidR="00244D17" w:rsidRDefault="00717B27">
      <w:pPr>
        <w:pStyle w:val="PargrafodaLista"/>
        <w:shd w:val="clear" w:color="auto" w:fill="FFFFFF" w:themeFill="background1"/>
        <w:ind w:left="426" w:right="-1"/>
        <w:jc w:val="both"/>
        <w:rPr>
          <w:sz w:val="24"/>
          <w:szCs w:val="24"/>
        </w:rPr>
      </w:pPr>
      <w:r>
        <w:rPr>
          <w:sz w:val="24"/>
          <w:szCs w:val="24"/>
        </w:rPr>
        <w:t>a) SICAF;</w:t>
      </w:r>
    </w:p>
    <w:p w14:paraId="61EDE2FF" w14:textId="77777777" w:rsidR="00244D17" w:rsidRDefault="00717B27">
      <w:pPr>
        <w:pStyle w:val="PargrafodaLista"/>
        <w:shd w:val="clear" w:color="auto" w:fill="FFFFFF" w:themeFill="background1"/>
        <w:ind w:left="426" w:right="-1"/>
        <w:jc w:val="both"/>
        <w:rPr>
          <w:sz w:val="24"/>
          <w:szCs w:val="24"/>
        </w:rPr>
      </w:pPr>
      <w:r>
        <w:rPr>
          <w:sz w:val="24"/>
          <w:szCs w:val="24"/>
        </w:rPr>
        <w:t>b) Cadastro Nacional de Empresas Inidôneas e Suspensas - CEIS, mantido pela Controladoria-Geral da União (</w:t>
      </w:r>
      <w:hyperlink r:id="rId23">
        <w:r>
          <w:rPr>
            <w:rStyle w:val="Hyperlink"/>
            <w:sz w:val="24"/>
            <w:szCs w:val="24"/>
          </w:rPr>
          <w:t>www.portaldatransparencia.gov.br/ceis</w:t>
        </w:r>
      </w:hyperlink>
      <w:r>
        <w:rPr>
          <w:sz w:val="24"/>
          <w:szCs w:val="24"/>
        </w:rPr>
        <w:t>);</w:t>
      </w:r>
    </w:p>
    <w:p w14:paraId="7E2A411A" w14:textId="77777777" w:rsidR="00244D17" w:rsidRDefault="00717B27">
      <w:pPr>
        <w:pStyle w:val="PargrafodaLista"/>
        <w:shd w:val="clear" w:color="auto" w:fill="FFFFFF" w:themeFill="background1"/>
        <w:ind w:left="426" w:right="-1"/>
        <w:jc w:val="both"/>
        <w:rPr>
          <w:sz w:val="24"/>
          <w:szCs w:val="24"/>
        </w:rPr>
      </w:pPr>
      <w:r>
        <w:rPr>
          <w:sz w:val="24"/>
          <w:szCs w:val="24"/>
        </w:rPr>
        <w:t>c) Cadastro Nacional de Condenações Cíveis por Atos de Improbidade Administrativa, mantido pelo Conselho Nacional de Justiça (</w:t>
      </w:r>
      <w:hyperlink r:id="rId24">
        <w:r>
          <w:rPr>
            <w:rStyle w:val="Hyperlink"/>
            <w:sz w:val="24"/>
            <w:szCs w:val="24"/>
          </w:rPr>
          <w:t>www.cnj.jus.br/improbidade_adm/consultar_requerido.php</w:t>
        </w:r>
      </w:hyperlink>
      <w:r>
        <w:rPr>
          <w:sz w:val="24"/>
          <w:szCs w:val="24"/>
        </w:rPr>
        <w:t>).</w:t>
      </w:r>
    </w:p>
    <w:p w14:paraId="361074F0" w14:textId="77777777" w:rsidR="00244D17" w:rsidRDefault="00717B27">
      <w:pPr>
        <w:pStyle w:val="PargrafodaLista"/>
        <w:shd w:val="clear" w:color="auto" w:fill="FFFFFF" w:themeFill="background1"/>
        <w:ind w:left="426" w:right="-1"/>
        <w:jc w:val="both"/>
        <w:rPr>
          <w:sz w:val="24"/>
          <w:szCs w:val="24"/>
        </w:rPr>
      </w:pPr>
      <w:r>
        <w:rPr>
          <w:sz w:val="24"/>
          <w:szCs w:val="24"/>
        </w:rPr>
        <w:t>d) Lista de Inidôneos mantida pelo Tribunal de Contas da União - TCU; 6.2.1. Para a consulta de fornecedores pessoa jurídica poderá haver a substituição das consultas das alíneas “b”, “c” e “d” acima pela Consulta Consolidada de Pessoa Jurídica do TCU (</w:t>
      </w:r>
      <w:hyperlink r:id="rId25">
        <w:r>
          <w:rPr>
            <w:rStyle w:val="Hyperlink"/>
            <w:sz w:val="24"/>
            <w:szCs w:val="24"/>
          </w:rPr>
          <w:t>https://certidoesapf.apps.tcu.gov.br/</w:t>
        </w:r>
      </w:hyperlink>
      <w:r>
        <w:rPr>
          <w:sz w:val="24"/>
          <w:szCs w:val="24"/>
        </w:rPr>
        <w:t>).</w:t>
      </w:r>
    </w:p>
    <w:p w14:paraId="338E59BA" w14:textId="7BA5FC9F" w:rsidR="00C4375F" w:rsidRDefault="00C4375F" w:rsidP="00C4375F">
      <w:pPr>
        <w:ind w:firstLine="426"/>
        <w:rPr>
          <w:sz w:val="24"/>
          <w:szCs w:val="24"/>
        </w:rPr>
      </w:pPr>
      <w:r>
        <w:rPr>
          <w:sz w:val="24"/>
          <w:szCs w:val="24"/>
        </w:rPr>
        <w:t>e) Declaração de Requisitos Legais, conforme anexo a este Edital.</w:t>
      </w:r>
    </w:p>
    <w:p w14:paraId="6A82B609" w14:textId="771501F8" w:rsidR="00C4375F" w:rsidRDefault="00C4375F" w:rsidP="00C4375F">
      <w:pPr>
        <w:pStyle w:val="PargrafodaLista"/>
        <w:shd w:val="clear" w:color="auto" w:fill="FFFFFF" w:themeFill="background1"/>
        <w:ind w:left="426" w:right="-1"/>
        <w:jc w:val="both"/>
        <w:rPr>
          <w:sz w:val="24"/>
          <w:szCs w:val="24"/>
        </w:rPr>
      </w:pPr>
      <w:r>
        <w:rPr>
          <w:sz w:val="24"/>
          <w:szCs w:val="24"/>
        </w:rPr>
        <w:t>f) Proposta de Preço, conforme anexo a este Edital</w:t>
      </w:r>
    </w:p>
    <w:p w14:paraId="3062E3A5" w14:textId="45ACE697" w:rsidR="00244D17" w:rsidRDefault="00C4375F">
      <w:pPr>
        <w:pStyle w:val="PargrafodaLista"/>
        <w:shd w:val="clear" w:color="auto" w:fill="FFFFFF" w:themeFill="background1"/>
        <w:ind w:left="426" w:right="-1"/>
        <w:jc w:val="both"/>
        <w:rPr>
          <w:sz w:val="24"/>
          <w:szCs w:val="24"/>
        </w:rPr>
      </w:pPr>
      <w:r>
        <w:rPr>
          <w:sz w:val="24"/>
          <w:szCs w:val="24"/>
        </w:rPr>
        <w:t>g</w:t>
      </w:r>
      <w:r w:rsidR="00717B27">
        <w:rPr>
          <w:sz w:val="24"/>
          <w:szCs w:val="24"/>
        </w:rPr>
        <w:t xml:space="preserve">) A(s) empresa(s) licitante(s) deverá(ão) apresentar atestado(s) de capacidade técnica, pertinente e compatível(is) com o objeto desta licitação, podendo o(s) mesmo(s) ser(em) emitido(s) por pessoa(s) jurídica(s) de direito público ou privado caso o(s) atestado(s) seja(m) emitido(s) por pessoa(s) jurídica(s) de direito privado, </w:t>
      </w:r>
      <w:r w:rsidR="00855F8D" w:rsidRPr="00855F8D">
        <w:rPr>
          <w:sz w:val="24"/>
          <w:szCs w:val="24"/>
        </w:rPr>
        <w:t>, deverá(ão) obrigatoriamente ser(em) apresentado(s) com firma reconhecida em cartório ou deverá ser assinado digitalmente de acordo com as regras do ICP-Brasil, poderá ser aceito também outros documentos complementares como notas fiscais e folha de pagamento para comprovar a prestação de serviços emitidos pela declaração de capacidade técnica</w:t>
      </w:r>
      <w:r w:rsidR="00717B27">
        <w:rPr>
          <w:sz w:val="24"/>
          <w:szCs w:val="24"/>
        </w:rPr>
        <w:t>.</w:t>
      </w:r>
    </w:p>
    <w:p w14:paraId="5CC3FD38" w14:textId="799D8BE0" w:rsidR="00244D17" w:rsidRDefault="00C4375F">
      <w:pPr>
        <w:ind w:left="709"/>
        <w:jc w:val="both"/>
        <w:rPr>
          <w:sz w:val="24"/>
          <w:szCs w:val="24"/>
        </w:rPr>
      </w:pPr>
      <w:r>
        <w:rPr>
          <w:sz w:val="24"/>
          <w:szCs w:val="24"/>
        </w:rPr>
        <w:t>g</w:t>
      </w:r>
      <w:r w:rsidR="00717B27">
        <w:rPr>
          <w:sz w:val="24"/>
          <w:szCs w:val="24"/>
        </w:rPr>
        <w:t>.1) O(s) atestado(s) de capacidade técnica deverão se referir a serviços prestados no âmbito de sua atividade econômica principal ou secundária, especificada no contrato social registrado na junta comercial competente, bem como no cadastro de pessoas jurídicas da Receita Federal do Brasil – RFB.</w:t>
      </w:r>
    </w:p>
    <w:p w14:paraId="65D623BC" w14:textId="633B8E3C" w:rsidR="00244D17" w:rsidRDefault="00C4375F">
      <w:pPr>
        <w:ind w:left="709"/>
        <w:jc w:val="both"/>
        <w:rPr>
          <w:sz w:val="24"/>
          <w:szCs w:val="24"/>
        </w:rPr>
      </w:pPr>
      <w:r>
        <w:rPr>
          <w:sz w:val="24"/>
          <w:szCs w:val="24"/>
        </w:rPr>
        <w:t>g</w:t>
      </w:r>
      <w:r w:rsidR="00717B27">
        <w:rPr>
          <w:sz w:val="24"/>
          <w:szCs w:val="24"/>
        </w:rPr>
        <w:t>.2) Não serão aceitos atestados emitidos pela própria licitante.</w:t>
      </w:r>
    </w:p>
    <w:p w14:paraId="6325CDB1" w14:textId="083FC238" w:rsidR="00244D17" w:rsidRDefault="00C4375F">
      <w:pPr>
        <w:ind w:left="709"/>
        <w:jc w:val="both"/>
        <w:rPr>
          <w:sz w:val="24"/>
          <w:szCs w:val="24"/>
        </w:rPr>
      </w:pPr>
      <w:r>
        <w:rPr>
          <w:sz w:val="24"/>
          <w:szCs w:val="24"/>
        </w:rPr>
        <w:t>g</w:t>
      </w:r>
      <w:r w:rsidR="00717B27">
        <w:rPr>
          <w:sz w:val="24"/>
          <w:szCs w:val="24"/>
        </w:rPr>
        <w:t>.3) No caso de atestado emitido por empresa da iniciativa privada, não será considerado aquele emitido por empresa pertencente ao mesmo grupo empresarial da empresa proponente.</w:t>
      </w:r>
    </w:p>
    <w:p w14:paraId="3C50FCCE" w14:textId="5FE49BCD" w:rsidR="00244D17" w:rsidRDefault="00C4375F">
      <w:pPr>
        <w:ind w:left="709"/>
        <w:jc w:val="both"/>
        <w:rPr>
          <w:sz w:val="24"/>
          <w:szCs w:val="24"/>
        </w:rPr>
      </w:pPr>
      <w:r>
        <w:rPr>
          <w:sz w:val="24"/>
          <w:szCs w:val="24"/>
        </w:rPr>
        <w:t>g</w:t>
      </w:r>
      <w:r w:rsidR="00717B27">
        <w:rPr>
          <w:sz w:val="24"/>
          <w:szCs w:val="24"/>
        </w:rPr>
        <w:t>.4) Serão consideradas como pertencentes ao mesmo grupo empresarial, empresas controladas ou controladoras da empresa proponente ou que tenha pelo menos uma mesma pessoa física ou jurídica, proprietário ou titular da empresa emitente e da empresa proponente</w:t>
      </w:r>
      <w:r w:rsidR="008772C7">
        <w:rPr>
          <w:sz w:val="24"/>
          <w:szCs w:val="24"/>
        </w:rPr>
        <w:t>.</w:t>
      </w:r>
    </w:p>
    <w:p w14:paraId="7575FC17" w14:textId="613DD79A" w:rsidR="004A4029" w:rsidRDefault="004A4029" w:rsidP="004A4029">
      <w:pPr>
        <w:spacing w:line="276" w:lineRule="auto"/>
        <w:jc w:val="both"/>
        <w:rPr>
          <w:b/>
          <w:sz w:val="24"/>
          <w:szCs w:val="24"/>
          <w:lang w:val="pt-PT" w:bidi="pt-PT"/>
        </w:rPr>
      </w:pPr>
      <w:r>
        <w:rPr>
          <w:b/>
          <w:sz w:val="24"/>
          <w:szCs w:val="24"/>
          <w:lang w:val="pt-PT" w:bidi="pt-PT"/>
        </w:rPr>
        <w:t xml:space="preserve">9.5. </w:t>
      </w:r>
      <w:r w:rsidRPr="004A4029">
        <w:rPr>
          <w:b/>
          <w:sz w:val="24"/>
          <w:szCs w:val="24"/>
          <w:lang w:val="pt-PT" w:bidi="pt-PT"/>
        </w:rPr>
        <w:t>Da Habilitação Técnica</w:t>
      </w:r>
      <w:r>
        <w:rPr>
          <w:b/>
          <w:sz w:val="24"/>
          <w:szCs w:val="24"/>
          <w:lang w:val="pt-PT" w:bidi="pt-PT"/>
        </w:rPr>
        <w:t>;</w:t>
      </w:r>
    </w:p>
    <w:p w14:paraId="38440376" w14:textId="79EADE72" w:rsidR="004A4029" w:rsidRPr="004A4029" w:rsidRDefault="004A4029" w:rsidP="004A4029">
      <w:pPr>
        <w:spacing w:line="276" w:lineRule="auto"/>
        <w:jc w:val="both"/>
        <w:rPr>
          <w:sz w:val="24"/>
          <w:szCs w:val="24"/>
        </w:rPr>
      </w:pPr>
      <w:r>
        <w:rPr>
          <w:sz w:val="24"/>
          <w:szCs w:val="24"/>
        </w:rPr>
        <w:t>a)</w:t>
      </w:r>
      <w:r w:rsidRPr="004A4029">
        <w:rPr>
          <w:sz w:val="24"/>
          <w:szCs w:val="24"/>
        </w:rPr>
        <w:t xml:space="preserve"> A contratada deverá comprovar a habilitação técnica de todos os profissionais envolvidos na prestação do serviço.</w:t>
      </w:r>
    </w:p>
    <w:p w14:paraId="2445A09B" w14:textId="11DF92B4" w:rsidR="004A4029" w:rsidRPr="004A4029" w:rsidRDefault="004A4029" w:rsidP="004A4029">
      <w:pPr>
        <w:spacing w:line="276" w:lineRule="auto"/>
        <w:jc w:val="both"/>
        <w:rPr>
          <w:sz w:val="24"/>
          <w:szCs w:val="24"/>
        </w:rPr>
      </w:pPr>
      <w:r>
        <w:rPr>
          <w:sz w:val="24"/>
          <w:szCs w:val="24"/>
        </w:rPr>
        <w:t>b)</w:t>
      </w:r>
      <w:r w:rsidRPr="004A4029">
        <w:rPr>
          <w:sz w:val="24"/>
          <w:szCs w:val="24"/>
        </w:rPr>
        <w:t xml:space="preserve"> Para fins de comprovação de habilitação dos profissionais executantes dos serviços será exigida cópia do seu registro nas entidades profissionais respectivas, bem como cópia do diploma devidamente registrado, </w:t>
      </w:r>
      <w:r w:rsidRPr="004A4029">
        <w:rPr>
          <w:sz w:val="24"/>
          <w:szCs w:val="24"/>
        </w:rPr>
        <w:lastRenderedPageBreak/>
        <w:t>comprovando a conclusão de curso de graduação pertinente, fornecido por instituição de ensino superior reconhecida pelo Ministério da Educação;</w:t>
      </w:r>
    </w:p>
    <w:p w14:paraId="1E2F32E0" w14:textId="1947AEB1" w:rsidR="004A4029" w:rsidRPr="004A4029" w:rsidRDefault="004A4029" w:rsidP="004A4029">
      <w:pPr>
        <w:spacing w:line="276" w:lineRule="auto"/>
        <w:jc w:val="both"/>
        <w:rPr>
          <w:sz w:val="24"/>
          <w:szCs w:val="24"/>
        </w:rPr>
      </w:pPr>
      <w:r>
        <w:rPr>
          <w:sz w:val="24"/>
          <w:szCs w:val="24"/>
        </w:rPr>
        <w:t>c)</w:t>
      </w:r>
      <w:r w:rsidRPr="004A4029">
        <w:rPr>
          <w:sz w:val="24"/>
          <w:szCs w:val="24"/>
        </w:rPr>
        <w:t xml:space="preserve"> Apresentar os Certificados de Aferição/Calibração de PGR com certificações em nome da empresa contratada e prazo de calibração de 01(um) ano.</w:t>
      </w:r>
    </w:p>
    <w:p w14:paraId="09FF4E32" w14:textId="0A777909" w:rsidR="00244D17" w:rsidRDefault="004A4029" w:rsidP="004A4029">
      <w:pPr>
        <w:spacing w:line="276" w:lineRule="auto"/>
        <w:jc w:val="both"/>
        <w:rPr>
          <w:sz w:val="24"/>
          <w:szCs w:val="24"/>
        </w:rPr>
      </w:pPr>
      <w:r>
        <w:rPr>
          <w:sz w:val="24"/>
          <w:szCs w:val="24"/>
        </w:rPr>
        <w:t xml:space="preserve">d) </w:t>
      </w:r>
      <w:r w:rsidRPr="004A4029">
        <w:rPr>
          <w:sz w:val="24"/>
          <w:szCs w:val="24"/>
        </w:rPr>
        <w:t xml:space="preserve">Na fase de habilitação a empresa a ser contratada deverá comprovar que possui sistema informatizado integrado com o eSocial, para envio dos arquivos gerados através de arquivos de importação de toda a documentação </w:t>
      </w:r>
      <w:r w:rsidRPr="009B6ACC">
        <w:rPr>
          <w:sz w:val="24"/>
          <w:szCs w:val="24"/>
        </w:rPr>
        <w:t>emitida.</w:t>
      </w:r>
    </w:p>
    <w:p w14:paraId="57194CEA" w14:textId="77777777" w:rsidR="004A4029" w:rsidRDefault="004A4029" w:rsidP="004A4029">
      <w:pPr>
        <w:spacing w:line="276" w:lineRule="auto"/>
        <w:jc w:val="both"/>
        <w:rPr>
          <w:bCs/>
          <w:sz w:val="24"/>
          <w:szCs w:val="24"/>
          <w:lang w:val="pt-PT" w:bidi="pt-PT"/>
        </w:rPr>
      </w:pPr>
    </w:p>
    <w:p w14:paraId="22678219"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ind w:left="142" w:hanging="142"/>
        <w:jc w:val="both"/>
        <w:rPr>
          <w:bCs/>
          <w:color w:val="000000" w:themeColor="text1"/>
          <w:sz w:val="24"/>
          <w:szCs w:val="24"/>
        </w:rPr>
      </w:pPr>
      <w:r>
        <w:rPr>
          <w:b/>
          <w:bCs/>
          <w:color w:val="000000" w:themeColor="text1"/>
          <w:sz w:val="24"/>
          <w:szCs w:val="24"/>
        </w:rPr>
        <w:t xml:space="preserve">10. DAS PENALIDADES: </w:t>
      </w:r>
    </w:p>
    <w:p w14:paraId="77F6B9D1" w14:textId="37E54209" w:rsidR="00244D17" w:rsidRDefault="00717B27">
      <w:pPr>
        <w:spacing w:line="276" w:lineRule="auto"/>
        <w:jc w:val="both"/>
        <w:rPr>
          <w:sz w:val="24"/>
          <w:szCs w:val="24"/>
        </w:rPr>
      </w:pPr>
      <w:r>
        <w:rPr>
          <w:sz w:val="24"/>
          <w:szCs w:val="24"/>
        </w:rPr>
        <w:t xml:space="preserve">10.1. Na hipótese da ocorrência de quaisquer infrações contratuais ou legais, especialmente de inadimplemento de obrigação pela CONTRATADA, esta estará sujeita às sanções previstas nos Art. </w:t>
      </w:r>
      <w:r w:rsidR="0035484B">
        <w:rPr>
          <w:sz w:val="24"/>
          <w:szCs w:val="24"/>
        </w:rPr>
        <w:t xml:space="preserve">156 </w:t>
      </w:r>
      <w:r>
        <w:rPr>
          <w:sz w:val="24"/>
          <w:szCs w:val="24"/>
        </w:rPr>
        <w:t xml:space="preserve">e </w:t>
      </w:r>
      <w:r w:rsidR="0035484B">
        <w:rPr>
          <w:sz w:val="24"/>
          <w:szCs w:val="24"/>
        </w:rPr>
        <w:t>157</w:t>
      </w:r>
      <w:r>
        <w:rPr>
          <w:sz w:val="24"/>
          <w:szCs w:val="24"/>
        </w:rPr>
        <w:t xml:space="preserve"> da Lei nº </w:t>
      </w:r>
      <w:r w:rsidR="0035484B">
        <w:rPr>
          <w:sz w:val="24"/>
          <w:szCs w:val="24"/>
        </w:rPr>
        <w:t>14.133/21</w:t>
      </w:r>
      <w:r>
        <w:rPr>
          <w:sz w:val="24"/>
          <w:szCs w:val="24"/>
        </w:rPr>
        <w:t xml:space="preserve">, e à rescisão do instrumento contratual, na forma prevista nos Art. </w:t>
      </w:r>
      <w:r w:rsidR="0064229E">
        <w:rPr>
          <w:sz w:val="24"/>
          <w:szCs w:val="24"/>
        </w:rPr>
        <w:t>115</w:t>
      </w:r>
      <w:r>
        <w:rPr>
          <w:sz w:val="24"/>
          <w:szCs w:val="24"/>
        </w:rPr>
        <w:t xml:space="preserve"> e </w:t>
      </w:r>
      <w:r w:rsidR="0064229E">
        <w:rPr>
          <w:sz w:val="24"/>
          <w:szCs w:val="24"/>
        </w:rPr>
        <w:t>139</w:t>
      </w:r>
      <w:r>
        <w:rPr>
          <w:sz w:val="24"/>
          <w:szCs w:val="24"/>
        </w:rPr>
        <w:t xml:space="preserve"> da Lei nº </w:t>
      </w:r>
      <w:r w:rsidR="0064229E">
        <w:rPr>
          <w:sz w:val="24"/>
          <w:szCs w:val="24"/>
        </w:rPr>
        <w:t>14.133/21</w:t>
      </w:r>
      <w:r>
        <w:rPr>
          <w:sz w:val="24"/>
          <w:szCs w:val="24"/>
        </w:rPr>
        <w:t>.</w:t>
      </w:r>
    </w:p>
    <w:p w14:paraId="4F4384BB" w14:textId="77777777" w:rsidR="00244D17" w:rsidRDefault="00717B27">
      <w:pPr>
        <w:spacing w:line="276" w:lineRule="auto"/>
        <w:jc w:val="both"/>
        <w:rPr>
          <w:sz w:val="24"/>
          <w:szCs w:val="24"/>
        </w:rPr>
      </w:pPr>
      <w:r>
        <w:rPr>
          <w:b/>
          <w:bCs/>
          <w:sz w:val="24"/>
          <w:szCs w:val="24"/>
        </w:rPr>
        <w:t>10.2.</w:t>
      </w:r>
      <w:r>
        <w:rPr>
          <w:sz w:val="24"/>
          <w:szCs w:val="24"/>
        </w:rPr>
        <w:t xml:space="preserve"> Para fixação das penalidades, serão observados os seguintes critérios:</w:t>
      </w:r>
    </w:p>
    <w:p w14:paraId="6C47D2DF" w14:textId="77777777" w:rsidR="00244D17" w:rsidRDefault="00717B27">
      <w:pPr>
        <w:widowControl w:val="0"/>
        <w:spacing w:line="276" w:lineRule="auto"/>
        <w:jc w:val="both"/>
        <w:rPr>
          <w:bCs/>
          <w:sz w:val="24"/>
          <w:szCs w:val="24"/>
        </w:rPr>
      </w:pPr>
      <w:r>
        <w:rPr>
          <w:b/>
          <w:bCs/>
          <w:sz w:val="24"/>
          <w:szCs w:val="24"/>
        </w:rPr>
        <w:t>I.</w:t>
      </w:r>
      <w:r>
        <w:rPr>
          <w:bCs/>
          <w:sz w:val="24"/>
          <w:szCs w:val="24"/>
        </w:rPr>
        <w:t xml:space="preserve"> Por atraso injustificado no início da entrega/execução dos materiais/serviços;</w:t>
      </w:r>
    </w:p>
    <w:p w14:paraId="1A71A628" w14:textId="77777777" w:rsidR="00244D17" w:rsidRDefault="00717B27">
      <w:pPr>
        <w:widowControl w:val="0"/>
        <w:spacing w:line="276" w:lineRule="auto"/>
        <w:jc w:val="both"/>
        <w:rPr>
          <w:bCs/>
          <w:sz w:val="24"/>
          <w:szCs w:val="24"/>
        </w:rPr>
      </w:pPr>
      <w:r>
        <w:rPr>
          <w:b/>
          <w:bCs/>
          <w:sz w:val="24"/>
          <w:szCs w:val="24"/>
        </w:rPr>
        <w:t>a)</w:t>
      </w:r>
      <w:r>
        <w:rPr>
          <w:bCs/>
          <w:sz w:val="24"/>
          <w:szCs w:val="24"/>
        </w:rPr>
        <w:t xml:space="preserve"> Atraso de até 5 (cinco) dias, multa de 2% (dois por cento), do valor adjudicado;</w:t>
      </w:r>
    </w:p>
    <w:p w14:paraId="15000ACD" w14:textId="77777777" w:rsidR="00244D17" w:rsidRDefault="00717B27">
      <w:pPr>
        <w:widowControl w:val="0"/>
        <w:spacing w:line="276" w:lineRule="auto"/>
        <w:jc w:val="both"/>
        <w:rPr>
          <w:bCs/>
          <w:sz w:val="24"/>
          <w:szCs w:val="24"/>
        </w:rPr>
      </w:pPr>
      <w:r>
        <w:rPr>
          <w:b/>
          <w:bCs/>
          <w:sz w:val="24"/>
          <w:szCs w:val="24"/>
        </w:rPr>
        <w:t>b)</w:t>
      </w:r>
      <w:r>
        <w:rPr>
          <w:bCs/>
          <w:sz w:val="24"/>
          <w:szCs w:val="24"/>
        </w:rPr>
        <w:t xml:space="preserve"> Atraso superior a 10 (dez) dias, multa de 4% (quatro por cento), do valor adjudicado, sem prejuízo das demais cominações legais; e</w:t>
      </w:r>
    </w:p>
    <w:p w14:paraId="3DAB0BC7" w14:textId="77777777" w:rsidR="00244D17" w:rsidRDefault="00717B27">
      <w:pPr>
        <w:widowControl w:val="0"/>
        <w:spacing w:line="276" w:lineRule="auto"/>
        <w:jc w:val="both"/>
        <w:rPr>
          <w:bCs/>
          <w:sz w:val="24"/>
          <w:szCs w:val="24"/>
        </w:rPr>
      </w:pPr>
      <w:r>
        <w:rPr>
          <w:b/>
          <w:bCs/>
          <w:sz w:val="24"/>
          <w:szCs w:val="24"/>
        </w:rPr>
        <w:t>c)</w:t>
      </w:r>
      <w:r>
        <w:rPr>
          <w:bCs/>
          <w:sz w:val="24"/>
          <w:szCs w:val="24"/>
        </w:rPr>
        <w:t xml:space="preserve"> No caso de atraso no recolhimento da multa aplicada, incidirá nova multa sobre o valor devido, equivalente a 0,5% (cinco centésimos por cento) até 10 (dez) dias de atraso e 1% (um por cento) do valor adjudicado, acima desse prazo, calculado sobre o total dos dias em atraso;</w:t>
      </w:r>
    </w:p>
    <w:p w14:paraId="65EF98B3" w14:textId="77777777" w:rsidR="00244D17" w:rsidRDefault="00717B27">
      <w:pPr>
        <w:widowControl w:val="0"/>
        <w:spacing w:line="276" w:lineRule="auto"/>
        <w:jc w:val="both"/>
        <w:rPr>
          <w:bCs/>
          <w:sz w:val="24"/>
          <w:szCs w:val="24"/>
        </w:rPr>
      </w:pPr>
      <w:r>
        <w:rPr>
          <w:b/>
          <w:bCs/>
          <w:sz w:val="24"/>
          <w:szCs w:val="24"/>
        </w:rPr>
        <w:t>II.</w:t>
      </w:r>
      <w:r>
        <w:rPr>
          <w:bCs/>
          <w:sz w:val="24"/>
          <w:szCs w:val="24"/>
        </w:rPr>
        <w:t xml:space="preserve"> Pela inexecução parcial das condições estabelecidas neste instrumento, o CROMT poderá garantida a prévia defesa, aplicar também, as seguintes sanções:</w:t>
      </w:r>
    </w:p>
    <w:p w14:paraId="33C1E8D7" w14:textId="77777777" w:rsidR="00244D17" w:rsidRDefault="00717B27">
      <w:pPr>
        <w:tabs>
          <w:tab w:val="left" w:pos="1276"/>
        </w:tabs>
        <w:spacing w:line="276" w:lineRule="auto"/>
        <w:jc w:val="both"/>
        <w:rPr>
          <w:sz w:val="24"/>
          <w:szCs w:val="24"/>
        </w:rPr>
      </w:pPr>
      <w:r>
        <w:rPr>
          <w:sz w:val="24"/>
          <w:szCs w:val="24"/>
        </w:rPr>
        <w:t>a) Advertência por escrito, admitida inicialmente, pela infringência de qualquer item pactuado, desde que sem consequências nos prazos e nos valores do CONTRATO;</w:t>
      </w:r>
    </w:p>
    <w:p w14:paraId="310E4378" w14:textId="77777777" w:rsidR="00244D17" w:rsidRDefault="00717B27">
      <w:pPr>
        <w:widowControl w:val="0"/>
        <w:spacing w:line="276" w:lineRule="auto"/>
        <w:jc w:val="both"/>
        <w:rPr>
          <w:sz w:val="24"/>
          <w:szCs w:val="24"/>
        </w:rPr>
      </w:pPr>
      <w:r>
        <w:rPr>
          <w:b/>
          <w:bCs/>
          <w:sz w:val="24"/>
          <w:szCs w:val="24"/>
        </w:rPr>
        <w:t xml:space="preserve">b) </w:t>
      </w:r>
      <w:r>
        <w:rPr>
          <w:sz w:val="24"/>
          <w:szCs w:val="24"/>
        </w:rPr>
        <w:t>multa de até 6% (seis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14:paraId="0B3F1163" w14:textId="77777777" w:rsidR="00244D17" w:rsidRDefault="00717B27">
      <w:pPr>
        <w:widowControl w:val="0"/>
        <w:spacing w:line="276" w:lineRule="auto"/>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14:paraId="0D8ABEB0" w14:textId="77777777" w:rsidR="00244D17" w:rsidRDefault="00717B27">
      <w:pPr>
        <w:widowControl w:val="0"/>
        <w:spacing w:line="276" w:lineRule="auto"/>
        <w:jc w:val="both"/>
        <w:rPr>
          <w:bCs/>
          <w:sz w:val="24"/>
          <w:szCs w:val="24"/>
        </w:rPr>
      </w:pPr>
      <w:r>
        <w:rPr>
          <w:b/>
          <w:bCs/>
          <w:sz w:val="24"/>
          <w:szCs w:val="24"/>
        </w:rPr>
        <w:t>III.</w:t>
      </w:r>
      <w:r>
        <w:rPr>
          <w:bCs/>
          <w:sz w:val="24"/>
          <w:szCs w:val="24"/>
        </w:rPr>
        <w:t xml:space="preserve"> Pela inexecução total das condições estabelecidas neste instrumento, o CROMT poderá garantida a prévia defesa, aplicar também, as seguintes sanções:</w:t>
      </w:r>
    </w:p>
    <w:p w14:paraId="1EC21080" w14:textId="77777777" w:rsidR="00244D17" w:rsidRDefault="00717B27">
      <w:pPr>
        <w:tabs>
          <w:tab w:val="left" w:pos="1276"/>
        </w:tabs>
        <w:spacing w:line="276" w:lineRule="auto"/>
        <w:jc w:val="both"/>
        <w:rPr>
          <w:sz w:val="24"/>
          <w:szCs w:val="24"/>
        </w:rPr>
      </w:pPr>
      <w:r>
        <w:rPr>
          <w:sz w:val="24"/>
          <w:szCs w:val="24"/>
        </w:rPr>
        <w:t>a) Advertência por escrito, admitida inicialmente, pela infringência de qualquer item pactuado, desde que sem consequências nos prazos e nos valores do CONTRATO;</w:t>
      </w:r>
    </w:p>
    <w:p w14:paraId="15FFB893" w14:textId="77777777" w:rsidR="00244D17" w:rsidRDefault="00717B27">
      <w:pPr>
        <w:widowControl w:val="0"/>
        <w:spacing w:line="276" w:lineRule="auto"/>
        <w:jc w:val="both"/>
        <w:rPr>
          <w:sz w:val="24"/>
          <w:szCs w:val="24"/>
        </w:rPr>
      </w:pPr>
      <w:r>
        <w:rPr>
          <w:b/>
          <w:bCs/>
          <w:sz w:val="24"/>
          <w:szCs w:val="24"/>
        </w:rPr>
        <w:t xml:space="preserve">b) </w:t>
      </w:r>
      <w:r>
        <w:rPr>
          <w:sz w:val="24"/>
          <w:szCs w:val="24"/>
        </w:rPr>
        <w:t>multa de até 10% (dez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14:paraId="0E588A1D" w14:textId="77777777" w:rsidR="00244D17" w:rsidRDefault="00717B27">
      <w:pPr>
        <w:widowControl w:val="0"/>
        <w:spacing w:line="276" w:lineRule="auto"/>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14:paraId="75B7428A" w14:textId="77777777" w:rsidR="00244D17" w:rsidRDefault="00717B27">
      <w:pPr>
        <w:widowControl w:val="0"/>
        <w:spacing w:line="276" w:lineRule="auto"/>
        <w:jc w:val="both"/>
        <w:rPr>
          <w:color w:val="000000"/>
          <w:sz w:val="24"/>
          <w:szCs w:val="24"/>
          <w:shd w:val="clear" w:color="auto" w:fill="FFFFFF"/>
        </w:rPr>
      </w:pPr>
      <w:r>
        <w:rPr>
          <w:sz w:val="24"/>
          <w:szCs w:val="24"/>
        </w:rPr>
        <w:t>d) D</w:t>
      </w:r>
      <w:r>
        <w:rPr>
          <w:color w:val="000000"/>
          <w:sz w:val="24"/>
          <w:szCs w:val="24"/>
          <w:shd w:val="clear" w:color="auto" w:fill="FFFFFF"/>
        </w:rPr>
        <w:t>eclaração de inidoneidade para licitar ou contratar com a Administração Pública.</w:t>
      </w:r>
    </w:p>
    <w:p w14:paraId="12809754" w14:textId="77777777" w:rsidR="00244D17" w:rsidRDefault="00717B27">
      <w:pPr>
        <w:widowControl w:val="0"/>
        <w:spacing w:line="276" w:lineRule="auto"/>
        <w:jc w:val="both"/>
        <w:rPr>
          <w:sz w:val="24"/>
          <w:szCs w:val="24"/>
        </w:rPr>
      </w:pPr>
      <w:r>
        <w:rPr>
          <w:b/>
          <w:bCs/>
          <w:sz w:val="24"/>
          <w:szCs w:val="24"/>
        </w:rPr>
        <w:t xml:space="preserve">Parágrafo Primeiro: </w:t>
      </w:r>
      <w:r>
        <w:rPr>
          <w:sz w:val="24"/>
          <w:szCs w:val="24"/>
        </w:rPr>
        <w:t>As multas serão descontadas dos créditos da empresa ou cobradas administrativa ou judicialmente;</w:t>
      </w:r>
    </w:p>
    <w:p w14:paraId="6A3A3A45" w14:textId="77777777" w:rsidR="00244D17" w:rsidRDefault="00717B27">
      <w:pPr>
        <w:widowControl w:val="0"/>
        <w:spacing w:line="276" w:lineRule="auto"/>
        <w:jc w:val="both"/>
        <w:rPr>
          <w:sz w:val="24"/>
          <w:szCs w:val="24"/>
        </w:rPr>
      </w:pPr>
      <w:r>
        <w:rPr>
          <w:b/>
          <w:bCs/>
          <w:sz w:val="24"/>
          <w:szCs w:val="24"/>
        </w:rPr>
        <w:lastRenderedPageBreak/>
        <w:t xml:space="preserve">Parágrafo Segundo: </w:t>
      </w:r>
      <w:r>
        <w:rPr>
          <w:sz w:val="24"/>
          <w:szCs w:val="24"/>
        </w:rPr>
        <w:t>As penalidades previstas neste item têm caráter de sanção administrativa, consequentemente, a sua aplicação não exime a empresa detentora do contrato, da reparação das eventuais perdas e danos que seu ato venha acarretar ao Conselho Regional de Odontologia de Mato Grosso;</w:t>
      </w:r>
    </w:p>
    <w:p w14:paraId="56DA5137" w14:textId="77777777" w:rsidR="00244D17" w:rsidRDefault="00717B27">
      <w:pPr>
        <w:widowControl w:val="0"/>
        <w:spacing w:line="276" w:lineRule="auto"/>
        <w:jc w:val="both"/>
        <w:rPr>
          <w:sz w:val="24"/>
          <w:szCs w:val="24"/>
        </w:rPr>
      </w:pPr>
      <w:r>
        <w:rPr>
          <w:b/>
          <w:bCs/>
          <w:sz w:val="24"/>
          <w:szCs w:val="24"/>
        </w:rPr>
        <w:t xml:space="preserve">Parágrafo Terceiro: </w:t>
      </w:r>
      <w:r>
        <w:rPr>
          <w:sz w:val="24"/>
          <w:szCs w:val="24"/>
        </w:rPr>
        <w:t>As penalidades são independentes e a aplicação de uma não exclui a das demais, quando cabíveis, facultada à defesa prévia do interessado;</w:t>
      </w:r>
    </w:p>
    <w:p w14:paraId="106A9741" w14:textId="55944AE0" w:rsidR="00244D17" w:rsidRDefault="00717B27">
      <w:pPr>
        <w:tabs>
          <w:tab w:val="left" w:pos="851"/>
        </w:tabs>
        <w:spacing w:line="276" w:lineRule="auto"/>
        <w:jc w:val="both"/>
        <w:rPr>
          <w:sz w:val="24"/>
          <w:szCs w:val="24"/>
        </w:rPr>
      </w:pPr>
      <w:r>
        <w:rPr>
          <w:b/>
          <w:sz w:val="24"/>
          <w:szCs w:val="24"/>
        </w:rPr>
        <w:t>10.3.</w:t>
      </w:r>
      <w:r>
        <w:rPr>
          <w:sz w:val="24"/>
          <w:szCs w:val="24"/>
        </w:rPr>
        <w:t xml:space="preserve"> Serão assegurados à CONTRATADA, em qualquer caso, o contraditório e a ampla defesa, consoante o Art. </w:t>
      </w:r>
      <w:r w:rsidR="0064229E">
        <w:rPr>
          <w:sz w:val="24"/>
          <w:szCs w:val="24"/>
        </w:rPr>
        <w:t>156</w:t>
      </w:r>
      <w:r>
        <w:rPr>
          <w:sz w:val="24"/>
          <w:szCs w:val="24"/>
        </w:rPr>
        <w:t xml:space="preserve"> e o Art. 1</w:t>
      </w:r>
      <w:r w:rsidR="0064229E">
        <w:rPr>
          <w:sz w:val="24"/>
          <w:szCs w:val="24"/>
        </w:rPr>
        <w:t>87</w:t>
      </w:r>
      <w:r>
        <w:rPr>
          <w:sz w:val="24"/>
          <w:szCs w:val="24"/>
        </w:rPr>
        <w:t xml:space="preserve">, ambos da Lei nº </w:t>
      </w:r>
      <w:r w:rsidR="0064229E">
        <w:rPr>
          <w:sz w:val="24"/>
          <w:szCs w:val="24"/>
        </w:rPr>
        <w:t>14.133/21</w:t>
      </w:r>
      <w:r>
        <w:rPr>
          <w:sz w:val="24"/>
          <w:szCs w:val="24"/>
        </w:rPr>
        <w:t>.</w:t>
      </w:r>
    </w:p>
    <w:p w14:paraId="64395E25" w14:textId="77777777" w:rsidR="00244D17" w:rsidRDefault="00717B27">
      <w:pPr>
        <w:widowControl w:val="0"/>
        <w:spacing w:line="276" w:lineRule="auto"/>
        <w:jc w:val="both"/>
        <w:rPr>
          <w:sz w:val="24"/>
          <w:szCs w:val="24"/>
        </w:rPr>
      </w:pPr>
      <w:r>
        <w:rPr>
          <w:b/>
          <w:sz w:val="24"/>
          <w:szCs w:val="24"/>
        </w:rPr>
        <w:t>10.4.</w:t>
      </w:r>
      <w:r>
        <w:rPr>
          <w:sz w:val="24"/>
          <w:szCs w:val="24"/>
        </w:rPr>
        <w:t xml:space="preserve"> A imposição de qualquer penalidade não exime a CONTRATADA do cumprimento de suas obrigações, nem de promover as medidas necessárias para reparar ou ressarcir eventuais danos causados à CONTRATANTE.</w:t>
      </w:r>
    </w:p>
    <w:p w14:paraId="07DDA0DD" w14:textId="77777777" w:rsidR="00244D17" w:rsidRDefault="00717B27">
      <w:pPr>
        <w:widowControl w:val="0"/>
        <w:spacing w:line="276" w:lineRule="auto"/>
        <w:jc w:val="both"/>
        <w:rPr>
          <w:sz w:val="24"/>
          <w:szCs w:val="24"/>
          <w:highlight w:val="yellow"/>
        </w:rPr>
      </w:pPr>
      <w:r>
        <w:rPr>
          <w:b/>
          <w:bCs/>
          <w:sz w:val="24"/>
          <w:szCs w:val="24"/>
        </w:rPr>
        <w:t xml:space="preserve">10.5. </w:t>
      </w:r>
      <w:r>
        <w:rPr>
          <w:sz w:val="24"/>
          <w:szCs w:val="24"/>
        </w:rPr>
        <w:t>Nas hipóteses de apresentação de documentação inverossímil, cometimento de fraude ou comportamento de modo inidôneo, a licitante poderá sofrer, além dos procedimentos cabíveis de atribuição desta instituição:</w:t>
      </w:r>
    </w:p>
    <w:p w14:paraId="5C70F595" w14:textId="77777777" w:rsidR="00244D17" w:rsidRDefault="00717B27">
      <w:pPr>
        <w:widowControl w:val="0"/>
        <w:spacing w:line="276" w:lineRule="auto"/>
        <w:ind w:firstLine="567"/>
        <w:jc w:val="both"/>
        <w:rPr>
          <w:sz w:val="24"/>
          <w:szCs w:val="24"/>
        </w:rPr>
      </w:pPr>
      <w:r>
        <w:rPr>
          <w:bCs/>
          <w:sz w:val="24"/>
          <w:szCs w:val="24"/>
        </w:rPr>
        <w:t xml:space="preserve">a) </w:t>
      </w:r>
      <w:r>
        <w:rPr>
          <w:sz w:val="24"/>
          <w:szCs w:val="24"/>
        </w:rPr>
        <w:t>Cancelamento do contrato se esta já estiver assinado, procedendo-se a paralisação do fornecimento;</w:t>
      </w:r>
    </w:p>
    <w:p w14:paraId="748A30EA" w14:textId="77777777" w:rsidR="00244D17" w:rsidRDefault="00717B27">
      <w:pPr>
        <w:widowControl w:val="0"/>
        <w:spacing w:line="276" w:lineRule="auto"/>
        <w:jc w:val="both"/>
        <w:rPr>
          <w:sz w:val="24"/>
          <w:szCs w:val="24"/>
        </w:rPr>
      </w:pPr>
      <w:r>
        <w:rPr>
          <w:b/>
          <w:bCs/>
          <w:sz w:val="24"/>
          <w:szCs w:val="24"/>
        </w:rPr>
        <w:t xml:space="preserve">10.6. </w:t>
      </w:r>
      <w:r>
        <w:rPr>
          <w:sz w:val="24"/>
          <w:szCs w:val="24"/>
        </w:rPr>
        <w:t>Serão publicadas no Diário Oficial da União as sanções administrativas, inclusive a reabilitação perante a Administração Pública.</w:t>
      </w:r>
    </w:p>
    <w:p w14:paraId="74836E66"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
          <w:bCs/>
          <w:sz w:val="24"/>
          <w:szCs w:val="24"/>
        </w:rPr>
      </w:pPr>
      <w:r>
        <w:rPr>
          <w:b/>
          <w:bCs/>
          <w:sz w:val="24"/>
          <w:szCs w:val="24"/>
        </w:rPr>
        <w:t>11. DO FATURAMENTO E DO PAGAMENTO:</w:t>
      </w:r>
    </w:p>
    <w:p w14:paraId="712F46BF" w14:textId="77777777" w:rsidR="00244D17" w:rsidRDefault="00717B27">
      <w:pPr>
        <w:pStyle w:val="Corpodetexto"/>
        <w:shd w:val="clear" w:color="auto" w:fill="FFFFFF"/>
        <w:spacing w:line="276" w:lineRule="auto"/>
        <w:jc w:val="both"/>
        <w:rPr>
          <w:sz w:val="24"/>
          <w:szCs w:val="24"/>
        </w:rPr>
      </w:pPr>
      <w:r>
        <w:rPr>
          <w:bCs w:val="0"/>
          <w:sz w:val="24"/>
          <w:szCs w:val="24"/>
          <w:lang w:eastAsia="en-US"/>
        </w:rPr>
        <w:t>11</w:t>
      </w:r>
      <w:r>
        <w:rPr>
          <w:sz w:val="24"/>
          <w:szCs w:val="24"/>
          <w:lang w:eastAsia="en-US"/>
        </w:rPr>
        <w:t xml:space="preserve">.1. </w:t>
      </w:r>
      <w:r>
        <w:rPr>
          <w:sz w:val="24"/>
          <w:szCs w:val="24"/>
        </w:rPr>
        <w:t>As Notas Fiscais / Faturas devem ser discriminativas, em nome do CROMT.</w:t>
      </w:r>
    </w:p>
    <w:p w14:paraId="3DBA0BCB" w14:textId="77777777" w:rsidR="00244D17" w:rsidRDefault="00244D17">
      <w:pPr>
        <w:pStyle w:val="Corpodetexto"/>
        <w:shd w:val="clear" w:color="auto" w:fill="FFFFFF"/>
        <w:spacing w:line="276" w:lineRule="auto"/>
        <w:jc w:val="both"/>
        <w:rPr>
          <w:sz w:val="24"/>
          <w:szCs w:val="24"/>
        </w:rPr>
      </w:pPr>
    </w:p>
    <w:p w14:paraId="25632EB5" w14:textId="77777777" w:rsidR="00244D17" w:rsidRDefault="00717B27">
      <w:pPr>
        <w:pStyle w:val="Corpodetexto"/>
        <w:shd w:val="clear" w:color="auto" w:fill="FFFFFF"/>
        <w:spacing w:line="276" w:lineRule="auto"/>
        <w:jc w:val="both"/>
        <w:rPr>
          <w:sz w:val="24"/>
          <w:szCs w:val="24"/>
        </w:rPr>
      </w:pPr>
      <w:r>
        <w:rPr>
          <w:sz w:val="24"/>
          <w:szCs w:val="24"/>
        </w:rPr>
        <w:t>11.2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6903A5ED" w14:textId="77777777" w:rsidR="00244D17" w:rsidRDefault="00244D17">
      <w:pPr>
        <w:pStyle w:val="Corpodetexto"/>
        <w:shd w:val="clear" w:color="auto" w:fill="FFFFFF"/>
        <w:spacing w:line="276" w:lineRule="auto"/>
        <w:jc w:val="both"/>
        <w:rPr>
          <w:sz w:val="24"/>
          <w:szCs w:val="24"/>
        </w:rPr>
      </w:pPr>
    </w:p>
    <w:p w14:paraId="4C015C93" w14:textId="77777777" w:rsidR="00244D17" w:rsidRDefault="00717B27">
      <w:pPr>
        <w:pStyle w:val="Corpodetexto"/>
        <w:shd w:val="clear" w:color="auto" w:fill="FFFFFF"/>
        <w:spacing w:line="276" w:lineRule="auto"/>
        <w:jc w:val="both"/>
        <w:rPr>
          <w:sz w:val="24"/>
          <w:szCs w:val="24"/>
        </w:rPr>
      </w:pPr>
      <w:r>
        <w:rPr>
          <w:sz w:val="24"/>
          <w:szCs w:val="24"/>
        </w:rPr>
        <w:t>11.3. Deverão acompanhar a fatura todos os recibos das entregas ocorridas durante o mês e apresentada Declaração nos moldes do anexo IV da Instrução Normativa SRF nº 480, de 15 de dezembro de 2004, no caso da Contratada ser optante pelo Simples Nacional.</w:t>
      </w:r>
    </w:p>
    <w:p w14:paraId="6B494752" w14:textId="77777777" w:rsidR="00244D17" w:rsidRDefault="00244D17">
      <w:pPr>
        <w:pStyle w:val="Corpodetexto"/>
        <w:shd w:val="clear" w:color="auto" w:fill="FFFFFF"/>
        <w:spacing w:line="276" w:lineRule="auto"/>
        <w:jc w:val="both"/>
        <w:rPr>
          <w:sz w:val="24"/>
          <w:szCs w:val="24"/>
        </w:rPr>
      </w:pPr>
    </w:p>
    <w:p w14:paraId="7541FF69"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12. DO CONTRATO E SUA VIGÊNCIA:</w:t>
      </w:r>
    </w:p>
    <w:p w14:paraId="7FF04B43" w14:textId="2B30B763" w:rsidR="00244D17" w:rsidRDefault="00717B27">
      <w:pPr>
        <w:spacing w:line="276" w:lineRule="auto"/>
        <w:jc w:val="both"/>
        <w:rPr>
          <w:sz w:val="24"/>
          <w:szCs w:val="24"/>
        </w:rPr>
      </w:pPr>
      <w:r>
        <w:rPr>
          <w:sz w:val="24"/>
          <w:szCs w:val="24"/>
        </w:rPr>
        <w:t xml:space="preserve">12.1. O período de vigência do contrato será de </w:t>
      </w:r>
      <w:r w:rsidR="00EF5F2E">
        <w:rPr>
          <w:sz w:val="24"/>
          <w:szCs w:val="24"/>
        </w:rPr>
        <w:t>01 (um) a</w:t>
      </w:r>
      <w:r w:rsidR="00EF5F2E" w:rsidRPr="00EF5F2E">
        <w:rPr>
          <w:sz w:val="24"/>
          <w:szCs w:val="24"/>
        </w:rPr>
        <w:t>no,</w:t>
      </w:r>
      <w:r w:rsidRPr="00EF5F2E">
        <w:rPr>
          <w:sz w:val="24"/>
          <w:szCs w:val="24"/>
        </w:rPr>
        <w:t xml:space="preserve"> </w:t>
      </w:r>
      <w:r w:rsidR="00EF5F2E" w:rsidRPr="00EF5F2E">
        <w:rPr>
          <w:sz w:val="24"/>
          <w:szCs w:val="24"/>
        </w:rPr>
        <w:t xml:space="preserve">a contar da data de publicação no PNCP, podendo </w:t>
      </w:r>
      <w:r w:rsidR="00EF5F2E">
        <w:rPr>
          <w:sz w:val="24"/>
          <w:szCs w:val="24"/>
        </w:rPr>
        <w:t xml:space="preserve">ser prorrogado por igual período e assim sucessivamente até o </w:t>
      </w:r>
      <w:r>
        <w:rPr>
          <w:sz w:val="24"/>
          <w:szCs w:val="24"/>
        </w:rPr>
        <w:t xml:space="preserve">total de </w:t>
      </w:r>
      <w:r w:rsidR="00EF5F2E">
        <w:rPr>
          <w:sz w:val="24"/>
          <w:szCs w:val="24"/>
        </w:rPr>
        <w:t>05 (cinco) anos</w:t>
      </w:r>
      <w:r>
        <w:rPr>
          <w:sz w:val="24"/>
          <w:szCs w:val="24"/>
        </w:rPr>
        <w:t>, por conveniência das partes, tendo eficácia após a publicação em forma de extrato no Diário Eletrônico Oficial da União</w:t>
      </w:r>
      <w:r w:rsidR="001222F6">
        <w:rPr>
          <w:sz w:val="24"/>
          <w:szCs w:val="24"/>
        </w:rPr>
        <w:t>, de acordo com os art. 106 e 107 da Lei 14.133/2021</w:t>
      </w:r>
      <w:r>
        <w:rPr>
          <w:sz w:val="24"/>
          <w:szCs w:val="24"/>
        </w:rPr>
        <w:t>.</w:t>
      </w:r>
    </w:p>
    <w:p w14:paraId="40844DBD" w14:textId="77777777" w:rsidR="00244D17" w:rsidRDefault="00244D17">
      <w:pPr>
        <w:spacing w:line="276" w:lineRule="auto"/>
        <w:jc w:val="both"/>
        <w:rPr>
          <w:sz w:val="24"/>
          <w:szCs w:val="24"/>
        </w:rPr>
      </w:pPr>
    </w:p>
    <w:p w14:paraId="2EA72401" w14:textId="7C81D39A" w:rsidR="00244D17" w:rsidRDefault="00717B27">
      <w:pPr>
        <w:spacing w:line="276" w:lineRule="auto"/>
        <w:jc w:val="both"/>
        <w:rPr>
          <w:sz w:val="24"/>
          <w:szCs w:val="24"/>
        </w:rPr>
      </w:pPr>
      <w:r>
        <w:rPr>
          <w:sz w:val="24"/>
          <w:szCs w:val="24"/>
        </w:rPr>
        <w:t>12.2. A Contratada fica obrigada a aceita</w:t>
      </w:r>
      <w:r w:rsidR="003A09D6">
        <w:rPr>
          <w:sz w:val="24"/>
          <w:szCs w:val="24"/>
        </w:rPr>
        <w:t>r</w:t>
      </w:r>
      <w:r>
        <w:rPr>
          <w:sz w:val="24"/>
          <w:szCs w:val="24"/>
        </w:rPr>
        <w:t xml:space="preserve">, nas mesmas condições contratuais, os acréscimos ou supressões que se fizerem necessários, até 25% (vinte e cinco por cento) do valor inicial atualizado do contrato, conforme art. </w:t>
      </w:r>
      <w:r w:rsidR="0064229E">
        <w:rPr>
          <w:sz w:val="24"/>
          <w:szCs w:val="24"/>
        </w:rPr>
        <w:t>124</w:t>
      </w:r>
      <w:r>
        <w:rPr>
          <w:sz w:val="24"/>
          <w:szCs w:val="24"/>
        </w:rPr>
        <w:t xml:space="preserve"> da lei </w:t>
      </w:r>
      <w:r w:rsidR="0064229E">
        <w:rPr>
          <w:sz w:val="24"/>
          <w:szCs w:val="24"/>
        </w:rPr>
        <w:t>14.133/21</w:t>
      </w:r>
      <w:r>
        <w:rPr>
          <w:sz w:val="24"/>
          <w:szCs w:val="24"/>
        </w:rPr>
        <w:t>.</w:t>
      </w:r>
    </w:p>
    <w:p w14:paraId="5D1CF3C2" w14:textId="77777777" w:rsidR="00244D17" w:rsidRDefault="00244D17">
      <w:pPr>
        <w:spacing w:line="276" w:lineRule="auto"/>
        <w:jc w:val="both"/>
        <w:rPr>
          <w:sz w:val="24"/>
          <w:szCs w:val="24"/>
        </w:rPr>
      </w:pPr>
    </w:p>
    <w:p w14:paraId="3AC03890" w14:textId="7E3DB3B3" w:rsidR="00244D17" w:rsidRDefault="00717B27">
      <w:pPr>
        <w:spacing w:line="276" w:lineRule="auto"/>
        <w:jc w:val="both"/>
        <w:rPr>
          <w:sz w:val="24"/>
          <w:szCs w:val="24"/>
        </w:rPr>
      </w:pPr>
      <w:r>
        <w:rPr>
          <w:sz w:val="24"/>
          <w:szCs w:val="24"/>
        </w:rPr>
        <w:t xml:space="preserve">12.3. A execução do contrato, bem como os casos nele omissos, regular-se-ão pelas cláusulas contratuais e pelos preceitos de direto público, aplicando-se supletivamente os princípios da teoria geral dos contratos e </w:t>
      </w:r>
      <w:r>
        <w:rPr>
          <w:sz w:val="24"/>
          <w:szCs w:val="24"/>
        </w:rPr>
        <w:lastRenderedPageBreak/>
        <w:t xml:space="preserve">as disposições de direito privado, na forma do artigo </w:t>
      </w:r>
      <w:r w:rsidR="0064229E">
        <w:rPr>
          <w:sz w:val="24"/>
          <w:szCs w:val="24"/>
        </w:rPr>
        <w:t>89</w:t>
      </w:r>
      <w:r>
        <w:rPr>
          <w:sz w:val="24"/>
          <w:szCs w:val="24"/>
        </w:rPr>
        <w:t xml:space="preserve"> da Lei n.º </w:t>
      </w:r>
      <w:r w:rsidR="0064229E">
        <w:rPr>
          <w:sz w:val="24"/>
          <w:szCs w:val="24"/>
        </w:rPr>
        <w:t>14.133/21</w:t>
      </w:r>
      <w:r>
        <w:rPr>
          <w:sz w:val="24"/>
          <w:szCs w:val="24"/>
        </w:rPr>
        <w:t xml:space="preserve"> combinado com do artigo </w:t>
      </w:r>
      <w:r w:rsidR="0064229E">
        <w:rPr>
          <w:sz w:val="24"/>
          <w:szCs w:val="24"/>
        </w:rPr>
        <w:t>92</w:t>
      </w:r>
      <w:r>
        <w:rPr>
          <w:sz w:val="24"/>
          <w:szCs w:val="24"/>
        </w:rPr>
        <w:t xml:space="preserve">, do mesmo diploma legal. </w:t>
      </w:r>
    </w:p>
    <w:p w14:paraId="7B46B30B" w14:textId="77777777" w:rsidR="00244D17" w:rsidRDefault="00717B27">
      <w:pPr>
        <w:spacing w:line="276" w:lineRule="auto"/>
        <w:jc w:val="both"/>
        <w:rPr>
          <w:sz w:val="24"/>
          <w:szCs w:val="24"/>
        </w:rPr>
      </w:pPr>
      <w:r>
        <w:rPr>
          <w:sz w:val="24"/>
          <w:szCs w:val="24"/>
        </w:rPr>
        <w:t>12.4 É vedado cauciona ou utilizar o contrato decorrente do presente instrumento para qualquer operação financeira sem prévia e expressão do CROMT.</w:t>
      </w:r>
    </w:p>
    <w:p w14:paraId="624F98D1" w14:textId="77777777" w:rsidR="00244D17" w:rsidRDefault="00244D17">
      <w:pPr>
        <w:spacing w:line="276" w:lineRule="auto"/>
        <w:jc w:val="both"/>
        <w:rPr>
          <w:sz w:val="24"/>
          <w:szCs w:val="24"/>
        </w:rPr>
      </w:pPr>
    </w:p>
    <w:p w14:paraId="22A67274" w14:textId="77777777" w:rsidR="00244D17" w:rsidRDefault="00717B27">
      <w:pPr>
        <w:spacing w:line="276" w:lineRule="auto"/>
        <w:jc w:val="both"/>
        <w:rPr>
          <w:sz w:val="24"/>
          <w:szCs w:val="24"/>
        </w:rPr>
      </w:pPr>
      <w:r>
        <w:rPr>
          <w:sz w:val="24"/>
          <w:szCs w:val="24"/>
        </w:rPr>
        <w:t>12.5. A divulgação do extrato do contrato ocorrerá por publicação no Diário Eletrônico da União.</w:t>
      </w:r>
    </w:p>
    <w:p w14:paraId="66818E86" w14:textId="77777777" w:rsidR="00244D17" w:rsidRDefault="00244D17">
      <w:pPr>
        <w:spacing w:line="276" w:lineRule="auto"/>
        <w:jc w:val="both"/>
        <w:rPr>
          <w:sz w:val="24"/>
          <w:szCs w:val="24"/>
        </w:rPr>
      </w:pPr>
    </w:p>
    <w:p w14:paraId="1345A856" w14:textId="77777777" w:rsidR="00244D17" w:rsidRDefault="00717B27">
      <w:pPr>
        <w:spacing w:line="276" w:lineRule="auto"/>
        <w:jc w:val="both"/>
        <w:rPr>
          <w:sz w:val="24"/>
          <w:szCs w:val="24"/>
        </w:rPr>
      </w:pPr>
      <w:r>
        <w:rPr>
          <w:sz w:val="24"/>
          <w:szCs w:val="24"/>
        </w:rPr>
        <w:t>12.6. Da Alteração do Contrato:</w:t>
      </w:r>
    </w:p>
    <w:p w14:paraId="7257B62B" w14:textId="61537B91" w:rsidR="00244D17" w:rsidRDefault="00717B27">
      <w:pPr>
        <w:spacing w:line="276" w:lineRule="auto"/>
        <w:jc w:val="both"/>
        <w:rPr>
          <w:sz w:val="24"/>
          <w:szCs w:val="24"/>
        </w:rPr>
      </w:pPr>
      <w:r>
        <w:rPr>
          <w:sz w:val="24"/>
          <w:szCs w:val="24"/>
        </w:rPr>
        <w:t xml:space="preserve">     12.6.1. O Contrato poderá ser alterado observando as exigências deste contrato, nos casos previstos no art. </w:t>
      </w:r>
      <w:r w:rsidR="0064229E">
        <w:rPr>
          <w:sz w:val="24"/>
          <w:szCs w:val="24"/>
        </w:rPr>
        <w:t>124</w:t>
      </w:r>
      <w:r>
        <w:rPr>
          <w:sz w:val="24"/>
          <w:szCs w:val="24"/>
        </w:rPr>
        <w:t xml:space="preserve"> da Lei </w:t>
      </w:r>
      <w:r w:rsidR="0064229E">
        <w:rPr>
          <w:sz w:val="24"/>
          <w:szCs w:val="24"/>
        </w:rPr>
        <w:t>14.133/21</w:t>
      </w:r>
      <w:r>
        <w:rPr>
          <w:sz w:val="24"/>
          <w:szCs w:val="24"/>
        </w:rPr>
        <w:t xml:space="preserve"> e suas alterações, com as devidas justificativas e mediante interesse da Contratante. </w:t>
      </w:r>
    </w:p>
    <w:p w14:paraId="29F4820A" w14:textId="77777777" w:rsidR="00244D17" w:rsidRDefault="00244D17">
      <w:pPr>
        <w:spacing w:line="276" w:lineRule="auto"/>
        <w:jc w:val="both"/>
        <w:rPr>
          <w:sz w:val="24"/>
          <w:szCs w:val="24"/>
        </w:rPr>
      </w:pPr>
    </w:p>
    <w:p w14:paraId="242D7B32" w14:textId="77777777" w:rsidR="00244D17" w:rsidRDefault="00717B27">
      <w:pPr>
        <w:spacing w:line="276" w:lineRule="auto"/>
        <w:jc w:val="both"/>
        <w:rPr>
          <w:sz w:val="24"/>
          <w:szCs w:val="24"/>
        </w:rPr>
      </w:pPr>
      <w:r>
        <w:rPr>
          <w:sz w:val="24"/>
          <w:szCs w:val="24"/>
        </w:rPr>
        <w:t>12.7. Da Rescisão Contratual:</w:t>
      </w:r>
    </w:p>
    <w:p w14:paraId="7FDC0487" w14:textId="04C9CBCE" w:rsidR="00244D17" w:rsidRDefault="00717B27">
      <w:pPr>
        <w:spacing w:line="276" w:lineRule="auto"/>
        <w:ind w:firstLine="426"/>
        <w:jc w:val="both"/>
        <w:rPr>
          <w:sz w:val="24"/>
          <w:szCs w:val="24"/>
        </w:rPr>
      </w:pPr>
      <w:r>
        <w:rPr>
          <w:sz w:val="24"/>
          <w:szCs w:val="24"/>
        </w:rPr>
        <w:t xml:space="preserve">12.7.1. A Inexecução total ou parcial do contrato enseja a sua rescisão, conforme disposto nos artigos </w:t>
      </w:r>
      <w:r w:rsidR="0064229E">
        <w:rPr>
          <w:sz w:val="24"/>
          <w:szCs w:val="24"/>
        </w:rPr>
        <w:t>155</w:t>
      </w:r>
      <w:r>
        <w:rPr>
          <w:sz w:val="24"/>
          <w:szCs w:val="24"/>
        </w:rPr>
        <w:t xml:space="preserve"> a </w:t>
      </w:r>
      <w:r w:rsidR="0064229E">
        <w:rPr>
          <w:sz w:val="24"/>
          <w:szCs w:val="24"/>
        </w:rPr>
        <w:t>139</w:t>
      </w:r>
      <w:r>
        <w:rPr>
          <w:sz w:val="24"/>
          <w:szCs w:val="24"/>
        </w:rPr>
        <w:t xml:space="preserve"> da Lei nº </w:t>
      </w:r>
      <w:r w:rsidR="0064229E">
        <w:rPr>
          <w:sz w:val="24"/>
          <w:szCs w:val="24"/>
        </w:rPr>
        <w:t>14.133/21</w:t>
      </w:r>
      <w:r>
        <w:rPr>
          <w:sz w:val="24"/>
          <w:szCs w:val="24"/>
        </w:rPr>
        <w:t>.</w:t>
      </w:r>
    </w:p>
    <w:p w14:paraId="36A6A74E" w14:textId="77777777" w:rsidR="00244D17" w:rsidRDefault="00717B27">
      <w:pPr>
        <w:spacing w:line="276" w:lineRule="auto"/>
        <w:ind w:firstLine="426"/>
        <w:jc w:val="both"/>
        <w:rPr>
          <w:sz w:val="24"/>
          <w:szCs w:val="24"/>
        </w:rPr>
      </w:pPr>
      <w:r>
        <w:rPr>
          <w:sz w:val="24"/>
          <w:szCs w:val="24"/>
        </w:rPr>
        <w:t>12.7.2. Os casos de rescisão contratual deverão ser formalmente motivados nos autos do processo assegurados o contraditório e ampla defesa;</w:t>
      </w:r>
    </w:p>
    <w:p w14:paraId="326D2358" w14:textId="77777777" w:rsidR="00244D17" w:rsidRDefault="00717B27">
      <w:pPr>
        <w:spacing w:line="276" w:lineRule="auto"/>
        <w:ind w:firstLine="426"/>
        <w:jc w:val="both"/>
        <w:rPr>
          <w:sz w:val="24"/>
          <w:szCs w:val="24"/>
        </w:rPr>
      </w:pPr>
      <w:r>
        <w:rPr>
          <w:sz w:val="24"/>
          <w:szCs w:val="24"/>
        </w:rPr>
        <w:t>12.7.3. A rescisão do contrato poderá ser:</w:t>
      </w:r>
    </w:p>
    <w:p w14:paraId="1FF1AFCD" w14:textId="54343FC6" w:rsidR="00244D17" w:rsidRDefault="00717B27">
      <w:pPr>
        <w:pStyle w:val="PargrafodaLista"/>
        <w:numPr>
          <w:ilvl w:val="0"/>
          <w:numId w:val="17"/>
        </w:numPr>
        <w:spacing w:line="276" w:lineRule="auto"/>
        <w:jc w:val="both"/>
        <w:rPr>
          <w:sz w:val="24"/>
          <w:szCs w:val="24"/>
        </w:rPr>
      </w:pPr>
      <w:r>
        <w:rPr>
          <w:sz w:val="24"/>
          <w:szCs w:val="24"/>
        </w:rPr>
        <w:t xml:space="preserve">Determinada por ato unilateral e escrito pela Contratante, nos casos enumerados </w:t>
      </w:r>
      <w:r w:rsidR="0064229E">
        <w:rPr>
          <w:sz w:val="24"/>
          <w:szCs w:val="24"/>
        </w:rPr>
        <w:t>no</w:t>
      </w:r>
      <w:r>
        <w:rPr>
          <w:sz w:val="24"/>
          <w:szCs w:val="24"/>
        </w:rPr>
        <w:t xml:space="preserve"> Art. </w:t>
      </w:r>
      <w:r w:rsidR="0064229E">
        <w:rPr>
          <w:sz w:val="24"/>
          <w:szCs w:val="24"/>
        </w:rPr>
        <w:t>137</w:t>
      </w:r>
      <w:r>
        <w:rPr>
          <w:sz w:val="24"/>
          <w:szCs w:val="24"/>
        </w:rPr>
        <w:t xml:space="preserve"> da Lei mencionada, assegurando o contraditório e a ampla defesa. </w:t>
      </w:r>
    </w:p>
    <w:p w14:paraId="15F2143B" w14:textId="77777777" w:rsidR="00244D17" w:rsidRDefault="00717B27">
      <w:pPr>
        <w:pStyle w:val="PargrafodaLista"/>
        <w:numPr>
          <w:ilvl w:val="0"/>
          <w:numId w:val="17"/>
        </w:numPr>
        <w:spacing w:line="276" w:lineRule="auto"/>
        <w:jc w:val="both"/>
        <w:rPr>
          <w:sz w:val="24"/>
          <w:szCs w:val="24"/>
        </w:rPr>
      </w:pPr>
      <w:r>
        <w:rPr>
          <w:sz w:val="24"/>
          <w:szCs w:val="24"/>
        </w:rPr>
        <w:t xml:space="preserve">Amigável, por acordo entre as partes, desde que haja conveniência para a Contratante; </w:t>
      </w:r>
    </w:p>
    <w:p w14:paraId="02FEDD3A" w14:textId="77777777" w:rsidR="00244D17" w:rsidRDefault="00717B27">
      <w:pPr>
        <w:pStyle w:val="PargrafodaLista"/>
        <w:numPr>
          <w:ilvl w:val="0"/>
          <w:numId w:val="17"/>
        </w:numPr>
        <w:spacing w:line="276" w:lineRule="auto"/>
        <w:jc w:val="both"/>
        <w:rPr>
          <w:sz w:val="24"/>
          <w:szCs w:val="24"/>
        </w:rPr>
      </w:pPr>
      <w:r>
        <w:rPr>
          <w:sz w:val="24"/>
          <w:szCs w:val="24"/>
        </w:rPr>
        <w:t>Judicial, nos termos da legislação vigente sobre a matéria.</w:t>
      </w:r>
    </w:p>
    <w:p w14:paraId="0679999E" w14:textId="77777777" w:rsidR="00244D17" w:rsidRDefault="00717B27">
      <w:pPr>
        <w:spacing w:line="276" w:lineRule="auto"/>
        <w:ind w:firstLine="426"/>
        <w:jc w:val="both"/>
        <w:rPr>
          <w:sz w:val="24"/>
          <w:szCs w:val="24"/>
        </w:rPr>
      </w:pPr>
      <w:r>
        <w:rPr>
          <w:sz w:val="24"/>
          <w:szCs w:val="24"/>
        </w:rPr>
        <w:t xml:space="preserve">12.7.4. A rescisão administrativa ou amigável deverá ser precedida de autorização escrita e fundamentada da autoridade competente. </w:t>
      </w:r>
    </w:p>
    <w:p w14:paraId="020707F0" w14:textId="77777777" w:rsidR="00244D17" w:rsidRDefault="00244D17">
      <w:pPr>
        <w:spacing w:line="276" w:lineRule="auto"/>
        <w:jc w:val="both"/>
        <w:rPr>
          <w:sz w:val="24"/>
          <w:szCs w:val="24"/>
        </w:rPr>
      </w:pPr>
    </w:p>
    <w:p w14:paraId="62C83BDF" w14:textId="77777777"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13. DO VALOR ESTIMADO E DO CRITÉRIO DE REAJUSTE:</w:t>
      </w:r>
    </w:p>
    <w:p w14:paraId="1871999E" w14:textId="3B3045C0" w:rsidR="003A09D6" w:rsidRPr="003A09D6" w:rsidRDefault="003A09D6" w:rsidP="003A09D6">
      <w:pPr>
        <w:spacing w:line="276" w:lineRule="auto"/>
        <w:ind w:firstLine="426"/>
        <w:jc w:val="both"/>
        <w:rPr>
          <w:sz w:val="24"/>
          <w:szCs w:val="24"/>
        </w:rPr>
      </w:pPr>
      <w:r>
        <w:rPr>
          <w:sz w:val="24"/>
          <w:szCs w:val="24"/>
        </w:rPr>
        <w:t>1</w:t>
      </w:r>
      <w:r w:rsidRPr="003A09D6">
        <w:rPr>
          <w:sz w:val="24"/>
          <w:szCs w:val="24"/>
        </w:rPr>
        <w:t xml:space="preserve">3.1. O valor do presente Termo de Contrato é de </w:t>
      </w:r>
      <w:r w:rsidR="00EF5F2E" w:rsidRPr="00EF5F2E">
        <w:rPr>
          <w:b/>
          <w:bCs/>
          <w:sz w:val="24"/>
          <w:szCs w:val="24"/>
        </w:rPr>
        <w:t>R$</w:t>
      </w:r>
      <w:r w:rsidR="00EF5F2E">
        <w:rPr>
          <w:b/>
          <w:bCs/>
          <w:sz w:val="24"/>
          <w:szCs w:val="24"/>
        </w:rPr>
        <w:t xml:space="preserve"> </w:t>
      </w:r>
      <w:r w:rsidR="00CA0849" w:rsidRPr="00CA0849">
        <w:rPr>
          <w:b/>
          <w:bCs/>
          <w:sz w:val="24"/>
          <w:szCs w:val="24"/>
        </w:rPr>
        <w:t xml:space="preserve">43.335,00 </w:t>
      </w:r>
      <w:r w:rsidRPr="00EF5F2E">
        <w:rPr>
          <w:b/>
          <w:bCs/>
          <w:sz w:val="24"/>
          <w:szCs w:val="24"/>
        </w:rPr>
        <w:t>(</w:t>
      </w:r>
      <w:r w:rsidR="00EF5F2E" w:rsidRPr="00EF5F2E">
        <w:rPr>
          <w:b/>
          <w:bCs/>
          <w:sz w:val="24"/>
          <w:szCs w:val="24"/>
        </w:rPr>
        <w:t>quarenta</w:t>
      </w:r>
      <w:r w:rsidR="00EF5F2E">
        <w:rPr>
          <w:b/>
          <w:bCs/>
          <w:sz w:val="24"/>
          <w:szCs w:val="24"/>
        </w:rPr>
        <w:t xml:space="preserve"> e três mil e </w:t>
      </w:r>
      <w:r w:rsidR="00CA0849">
        <w:rPr>
          <w:b/>
          <w:bCs/>
          <w:sz w:val="24"/>
          <w:szCs w:val="24"/>
        </w:rPr>
        <w:t>trezentos</w:t>
      </w:r>
      <w:r w:rsidR="00EF5F2E">
        <w:rPr>
          <w:b/>
          <w:bCs/>
          <w:sz w:val="24"/>
          <w:szCs w:val="24"/>
        </w:rPr>
        <w:t xml:space="preserve"> e trinta e cinco reais</w:t>
      </w:r>
      <w:r w:rsidRPr="001222F6">
        <w:rPr>
          <w:b/>
          <w:bCs/>
          <w:sz w:val="24"/>
          <w:szCs w:val="24"/>
        </w:rPr>
        <w:t>).</w:t>
      </w:r>
    </w:p>
    <w:p w14:paraId="591F0D53" w14:textId="4D84E5B6" w:rsidR="003A09D6" w:rsidRPr="003A09D6" w:rsidRDefault="003A09D6" w:rsidP="003A09D6">
      <w:pPr>
        <w:spacing w:line="276" w:lineRule="auto"/>
        <w:ind w:firstLine="426"/>
        <w:jc w:val="both"/>
        <w:rPr>
          <w:sz w:val="24"/>
          <w:szCs w:val="24"/>
        </w:rPr>
      </w:pPr>
      <w:r>
        <w:rPr>
          <w:sz w:val="24"/>
          <w:szCs w:val="24"/>
        </w:rPr>
        <w:t>1</w:t>
      </w:r>
      <w:r w:rsidRPr="003A09D6">
        <w:rPr>
          <w:sz w:val="24"/>
          <w:szCs w:val="24"/>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14:paraId="174F1B92" w14:textId="7E6D5D04" w:rsidR="003A09D6" w:rsidRPr="003A09D6" w:rsidRDefault="003A09D6" w:rsidP="003A09D6">
      <w:pPr>
        <w:spacing w:line="276" w:lineRule="auto"/>
        <w:ind w:firstLine="426"/>
        <w:jc w:val="both"/>
        <w:rPr>
          <w:sz w:val="24"/>
          <w:szCs w:val="24"/>
        </w:rPr>
      </w:pPr>
      <w:r>
        <w:rPr>
          <w:sz w:val="24"/>
          <w:szCs w:val="24"/>
        </w:rPr>
        <w:t>1</w:t>
      </w:r>
      <w:r w:rsidRPr="003A09D6">
        <w:rPr>
          <w:sz w:val="24"/>
          <w:szCs w:val="24"/>
        </w:rPr>
        <w:t xml:space="preserve">3.3. Do Critério de Reajuste: </w:t>
      </w:r>
    </w:p>
    <w:p w14:paraId="50E17187" w14:textId="77777777" w:rsidR="003A09D6" w:rsidRPr="003A09D6" w:rsidRDefault="003A09D6" w:rsidP="003A09D6">
      <w:pPr>
        <w:spacing w:line="276" w:lineRule="auto"/>
        <w:ind w:firstLine="426"/>
        <w:jc w:val="both"/>
        <w:rPr>
          <w:sz w:val="24"/>
          <w:szCs w:val="24"/>
        </w:rPr>
      </w:pPr>
      <w:r w:rsidRPr="003A09D6">
        <w:rPr>
          <w:sz w:val="24"/>
          <w:szCs w:val="24"/>
        </w:rPr>
        <w:t xml:space="preserve">       3.3.1 Somente haverá reajuste do valor contratual depois de decorridos 12 (doze) meses, contados da assinatura do contrato, com base na taxa obtida da média aritmética do Índice Geral de Preços do Mercado (IGPM-FGV) apurado e fornecido pela Fundação Getúlio Varga ou outro índice que venha substituí-lo, acumulado nos 12 (doze) meses anteriores ao último mês de vigência do contrato. </w:t>
      </w:r>
    </w:p>
    <w:p w14:paraId="73CD1870" w14:textId="449663DB" w:rsidR="003A09D6" w:rsidRPr="003A09D6" w:rsidRDefault="003A09D6" w:rsidP="003A09D6">
      <w:pPr>
        <w:spacing w:line="276" w:lineRule="auto"/>
        <w:ind w:firstLine="426"/>
        <w:jc w:val="both"/>
        <w:rPr>
          <w:sz w:val="24"/>
          <w:szCs w:val="24"/>
        </w:rPr>
      </w:pPr>
      <w:r>
        <w:rPr>
          <w:sz w:val="24"/>
          <w:szCs w:val="24"/>
        </w:rPr>
        <w:t>1</w:t>
      </w:r>
      <w:r w:rsidRPr="003A09D6">
        <w:rPr>
          <w:sz w:val="24"/>
          <w:szCs w:val="24"/>
        </w:rPr>
        <w:t xml:space="preserve">3.3.2 Para que seja efetuado o reajuste supra, a CONTRATADA deverá em até 30 (trinta) dias antes do vencimento anual, solicitar o reajuste perante o Conselho Regional de Odontologia, sob pena de PRECLUSÃO, visto que não se constitui em direito de aplicação automática. </w:t>
      </w:r>
    </w:p>
    <w:p w14:paraId="1E2F7D12" w14:textId="588196B5" w:rsidR="003A09D6" w:rsidRPr="003A09D6" w:rsidRDefault="003A09D6" w:rsidP="003A09D6">
      <w:pPr>
        <w:spacing w:line="276" w:lineRule="auto"/>
        <w:ind w:firstLine="426"/>
        <w:jc w:val="both"/>
        <w:rPr>
          <w:sz w:val="24"/>
          <w:szCs w:val="24"/>
        </w:rPr>
      </w:pPr>
      <w:r>
        <w:rPr>
          <w:sz w:val="24"/>
          <w:szCs w:val="24"/>
        </w:rPr>
        <w:t>1</w:t>
      </w:r>
      <w:r w:rsidRPr="003A09D6">
        <w:rPr>
          <w:sz w:val="24"/>
          <w:szCs w:val="24"/>
        </w:rPr>
        <w:t xml:space="preserve">3.3.3 Caso tenha sido consumada a PRECLUSÃO, novo pedido de reajuste, somente, poderá ser apresentado pela CONTRATADA, em relação ao período subsequente de 12 (doze) meses e desde que respeitadas as formalidades acima elencadas. </w:t>
      </w:r>
    </w:p>
    <w:p w14:paraId="10B31C89" w14:textId="7E7F88E6" w:rsidR="00244D17" w:rsidRDefault="003A09D6" w:rsidP="003A09D6">
      <w:pPr>
        <w:spacing w:line="276" w:lineRule="auto"/>
        <w:ind w:firstLine="426"/>
        <w:jc w:val="both"/>
        <w:rPr>
          <w:rFonts w:eastAsiaTheme="minorHAnsi"/>
          <w:color w:val="222222"/>
          <w:sz w:val="24"/>
          <w:szCs w:val="24"/>
          <w:lang w:eastAsia="en-US"/>
        </w:rPr>
      </w:pPr>
      <w:r>
        <w:rPr>
          <w:sz w:val="24"/>
          <w:szCs w:val="24"/>
        </w:rPr>
        <w:lastRenderedPageBreak/>
        <w:t>1</w:t>
      </w:r>
      <w:r w:rsidRPr="003A09D6">
        <w:rPr>
          <w:sz w:val="24"/>
          <w:szCs w:val="24"/>
        </w:rPr>
        <w:t>3.3.4 Na hipótese do pedido de reajuste atender as formalidades ora mencionadas, poderá ser formalizado por meio de apostilamento, nos termos do que dispões o artigo 6, da Lei nº 14.133/21</w:t>
      </w:r>
      <w:r w:rsidR="00717B27">
        <w:rPr>
          <w:rFonts w:eastAsiaTheme="minorHAnsi"/>
          <w:color w:val="222222"/>
          <w:sz w:val="24"/>
          <w:szCs w:val="24"/>
          <w:lang w:eastAsia="en-US"/>
        </w:rPr>
        <w:t>.</w:t>
      </w:r>
    </w:p>
    <w:p w14:paraId="205E7202" w14:textId="5B85B079" w:rsidR="00D370E5" w:rsidRDefault="00D370E5" w:rsidP="00D370E5">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 xml:space="preserve">14. </w:t>
      </w:r>
      <w:r w:rsidRPr="00D370E5">
        <w:rPr>
          <w:b/>
          <w:bCs/>
          <w:sz w:val="24"/>
          <w:szCs w:val="24"/>
        </w:rPr>
        <w:t>CONTROLE E FISCALIZAÇÃO</w:t>
      </w:r>
      <w:r>
        <w:rPr>
          <w:b/>
          <w:bCs/>
          <w:sz w:val="24"/>
          <w:szCs w:val="24"/>
        </w:rPr>
        <w:t>:</w:t>
      </w:r>
    </w:p>
    <w:p w14:paraId="6FE5D298" w14:textId="019AFD63" w:rsidR="00D370E5" w:rsidRPr="00D370E5" w:rsidRDefault="00D370E5" w:rsidP="00D370E5">
      <w:pPr>
        <w:spacing w:line="276" w:lineRule="auto"/>
        <w:jc w:val="both"/>
        <w:rPr>
          <w:sz w:val="24"/>
          <w:szCs w:val="24"/>
        </w:rPr>
      </w:pPr>
      <w:r>
        <w:rPr>
          <w:sz w:val="24"/>
          <w:szCs w:val="24"/>
        </w:rPr>
        <w:t>14.1.</w:t>
      </w:r>
      <w:r w:rsidRPr="00D370E5">
        <w:rPr>
          <w:sz w:val="24"/>
          <w:szCs w:val="24"/>
        </w:rPr>
        <w:t xml:space="preserve">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artigos 117 e 140 da Lei nº 14.133/2021;</w:t>
      </w:r>
    </w:p>
    <w:p w14:paraId="5ECCF3BF" w14:textId="7F35B078"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.2. O representante da contratante deverá ter a qualificação necessária para o acompanhamento e controle da execução dos serviços e do contrato;</w:t>
      </w:r>
    </w:p>
    <w:p w14:paraId="77AFE131" w14:textId="5FCA9527"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.3. A verificação da adequação da prestação do serviço deverá ser realizada com base nos critérios previstos neste Termo de Referência;</w:t>
      </w:r>
    </w:p>
    <w:p w14:paraId="315F09D7" w14:textId="2BC63DB2"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.4. O representante da contratante deverá promover o registro das ocorrências verificadas, adotando as providências necessárias ao fiel cumprimento das cláusulas contratuais, conforme o disposto no art. 117 da Lei nº 14.133/2021;</w:t>
      </w:r>
    </w:p>
    <w:p w14:paraId="26094C75" w14:textId="131FF8C3"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.5. 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155 e 156 da Lei nº 14.133/2021;</w:t>
      </w:r>
    </w:p>
    <w:p w14:paraId="4DC6E5B1" w14:textId="5A875256"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.6.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62669230" w14:textId="6FB9BCDE"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.7. Durante a execução do objeto, o fiscal técnico deverá monitorar constantemente o nível de qualidade dos serviços para evitar a sua degeneração, devendo intervir para requerer à contratada a correção das faltas, falhas e irregularidades constatadas;</w:t>
      </w:r>
    </w:p>
    <w:p w14:paraId="140321F1" w14:textId="72B26F99"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.8. O fiscal técnico deverá apresentar ao preposto da contratada a avaliação da execução do objeto ou, se for o caso, a avaliação de desempenho e qualidade da prestação dos serviços realizada;</w:t>
      </w:r>
    </w:p>
    <w:p w14:paraId="5739E09C" w14:textId="6735D38E"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.9. Em hipótese alguma, será admitido que a própria contratada materialize a avaliação de desempenho e qualidade da prestação dos serviços realizada;</w:t>
      </w:r>
    </w:p>
    <w:p w14:paraId="626A9424" w14:textId="3DF0C70D"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.10.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2DC21041" w14:textId="7D57BCC9"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.11.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08F66C07" w14:textId="5483D5F7" w:rsidR="00D370E5" w:rsidRPr="00D370E5" w:rsidRDefault="00D370E5" w:rsidP="00D370E5">
      <w:pPr>
        <w:spacing w:line="276" w:lineRule="auto"/>
        <w:jc w:val="both"/>
        <w:rPr>
          <w:sz w:val="24"/>
          <w:szCs w:val="24"/>
        </w:rPr>
      </w:pPr>
      <w:r w:rsidRPr="00D370E5">
        <w:rPr>
          <w:sz w:val="24"/>
          <w:szCs w:val="24"/>
        </w:rPr>
        <w:t>1</w:t>
      </w:r>
      <w:r>
        <w:rPr>
          <w:sz w:val="24"/>
          <w:szCs w:val="24"/>
        </w:rPr>
        <w:t>4</w:t>
      </w:r>
      <w:r w:rsidRPr="00D370E5">
        <w:rPr>
          <w:sz w:val="24"/>
          <w:szCs w:val="24"/>
        </w:rPr>
        <w:t>.12. O fiscal técnico poderá realizar avaliação diária, semanal ou mensal, desde que o período escolhido seja suficiente para avaliar ou, se for o caso, aferir o desempenho e qualidade da prestação dos serviços;</w:t>
      </w:r>
    </w:p>
    <w:p w14:paraId="425A7BDA" w14:textId="3E29FC3C" w:rsidR="00244D17" w:rsidRDefault="00717B27">
      <w:pPr>
        <w:pBdr>
          <w:top w:val="single" w:sz="4" w:space="1" w:color="000000"/>
          <w:left w:val="single" w:sz="4" w:space="4" w:color="000000"/>
          <w:bottom w:val="single" w:sz="4" w:space="1" w:color="000000"/>
          <w:right w:val="single" w:sz="4" w:space="4" w:color="000000"/>
        </w:pBdr>
        <w:shd w:val="clear" w:color="auto" w:fill="A6A6A6" w:themeFill="background1" w:themeFillShade="A6"/>
        <w:spacing w:line="276" w:lineRule="auto"/>
        <w:jc w:val="both"/>
        <w:rPr>
          <w:bCs/>
          <w:sz w:val="24"/>
          <w:szCs w:val="24"/>
        </w:rPr>
      </w:pPr>
      <w:r>
        <w:rPr>
          <w:b/>
          <w:bCs/>
          <w:sz w:val="24"/>
          <w:szCs w:val="24"/>
        </w:rPr>
        <w:t>1</w:t>
      </w:r>
      <w:r w:rsidR="00D370E5">
        <w:rPr>
          <w:b/>
          <w:bCs/>
          <w:sz w:val="24"/>
          <w:szCs w:val="24"/>
        </w:rPr>
        <w:t>5</w:t>
      </w:r>
      <w:r>
        <w:rPr>
          <w:b/>
          <w:bCs/>
          <w:sz w:val="24"/>
          <w:szCs w:val="24"/>
        </w:rPr>
        <w:t>. DAS CONSIDERAÇÕES FINAIS:</w:t>
      </w:r>
    </w:p>
    <w:p w14:paraId="244E29FF" w14:textId="7CC7EB47" w:rsidR="00244D17" w:rsidRDefault="009A2286">
      <w:pPr>
        <w:spacing w:line="276" w:lineRule="auto"/>
        <w:jc w:val="both"/>
        <w:rPr>
          <w:sz w:val="24"/>
          <w:szCs w:val="24"/>
        </w:rPr>
      </w:pPr>
      <w:r>
        <w:rPr>
          <w:sz w:val="24"/>
          <w:szCs w:val="24"/>
        </w:rPr>
        <w:t xml:space="preserve">15.1. </w:t>
      </w:r>
      <w:r w:rsidRPr="009A2286">
        <w:rPr>
          <w:sz w:val="24"/>
          <w:szCs w:val="24"/>
        </w:rPr>
        <w:t>Os procedimentos e dúvidas suscitadas terão como diretrizes os dispositivos legais vigentes relativos à matéria</w:t>
      </w:r>
      <w:r>
        <w:rPr>
          <w:sz w:val="24"/>
          <w:szCs w:val="24"/>
        </w:rPr>
        <w:t>.</w:t>
      </w:r>
    </w:p>
    <w:p w14:paraId="65ADE045" w14:textId="77011943" w:rsidR="00244D17" w:rsidRDefault="00717B27">
      <w:pPr>
        <w:spacing w:line="276" w:lineRule="auto"/>
        <w:jc w:val="right"/>
        <w:rPr>
          <w:sz w:val="24"/>
          <w:szCs w:val="24"/>
        </w:rPr>
      </w:pPr>
      <w:r>
        <w:rPr>
          <w:sz w:val="24"/>
          <w:szCs w:val="24"/>
        </w:rPr>
        <w:t xml:space="preserve">Cuiabá/MT, </w:t>
      </w:r>
      <w:r w:rsidR="0064229E">
        <w:rPr>
          <w:sz w:val="24"/>
          <w:szCs w:val="24"/>
        </w:rPr>
        <w:t>0</w:t>
      </w:r>
      <w:r w:rsidR="0058546E">
        <w:rPr>
          <w:sz w:val="24"/>
          <w:szCs w:val="24"/>
        </w:rPr>
        <w:t>4</w:t>
      </w:r>
      <w:r>
        <w:rPr>
          <w:sz w:val="24"/>
          <w:szCs w:val="24"/>
        </w:rPr>
        <w:t xml:space="preserve"> de </w:t>
      </w:r>
      <w:r w:rsidR="0058546E">
        <w:rPr>
          <w:sz w:val="24"/>
          <w:szCs w:val="24"/>
        </w:rPr>
        <w:t>julho</w:t>
      </w:r>
      <w:r>
        <w:rPr>
          <w:sz w:val="24"/>
          <w:szCs w:val="24"/>
        </w:rPr>
        <w:t xml:space="preserve"> de 202</w:t>
      </w:r>
      <w:r w:rsidR="0064229E">
        <w:rPr>
          <w:sz w:val="24"/>
          <w:szCs w:val="24"/>
        </w:rPr>
        <w:t>4</w:t>
      </w:r>
      <w:r>
        <w:rPr>
          <w:sz w:val="24"/>
          <w:szCs w:val="24"/>
        </w:rPr>
        <w:t>.</w:t>
      </w:r>
    </w:p>
    <w:p w14:paraId="21B4B573" w14:textId="1CA51F44" w:rsidR="00244D17" w:rsidRDefault="0064229E">
      <w:pPr>
        <w:pStyle w:val="SemEspaamen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Mayara Barbosa Lima</w:t>
      </w:r>
    </w:p>
    <w:p w14:paraId="2CA1CD2D" w14:textId="411F4088" w:rsidR="00244D17" w:rsidRDefault="00717B27">
      <w:pPr>
        <w:tabs>
          <w:tab w:val="center" w:pos="4252"/>
          <w:tab w:val="right" w:pos="8504"/>
        </w:tabs>
        <w:spacing w:line="276" w:lineRule="auto"/>
        <w:ind w:left="34"/>
        <w:jc w:val="center"/>
        <w:rPr>
          <w:b/>
          <w:bCs/>
          <w:color w:val="000000"/>
          <w:sz w:val="24"/>
          <w:szCs w:val="24"/>
        </w:rPr>
      </w:pPr>
      <w:r>
        <w:rPr>
          <w:b/>
          <w:sz w:val="24"/>
          <w:szCs w:val="24"/>
        </w:rPr>
        <w:t xml:space="preserve">Analista </w:t>
      </w:r>
      <w:r>
        <w:rPr>
          <w:b/>
          <w:bCs/>
          <w:color w:val="000000"/>
          <w:sz w:val="24"/>
          <w:szCs w:val="24"/>
        </w:rPr>
        <w:t>Administrativ</w:t>
      </w:r>
      <w:r w:rsidR="0064229E">
        <w:rPr>
          <w:b/>
          <w:bCs/>
          <w:color w:val="000000"/>
          <w:sz w:val="24"/>
          <w:szCs w:val="24"/>
        </w:rPr>
        <w:t>a</w:t>
      </w:r>
      <w:r>
        <w:rPr>
          <w:b/>
          <w:bCs/>
          <w:color w:val="000000"/>
          <w:sz w:val="24"/>
          <w:szCs w:val="24"/>
        </w:rPr>
        <w:t xml:space="preserve"> - Compras e Licitação</w:t>
      </w:r>
    </w:p>
    <w:p w14:paraId="331ED937" w14:textId="77777777" w:rsidR="007734F9" w:rsidRDefault="007734F9">
      <w:pPr>
        <w:tabs>
          <w:tab w:val="center" w:pos="4252"/>
          <w:tab w:val="right" w:pos="8504"/>
        </w:tabs>
        <w:spacing w:line="276" w:lineRule="auto"/>
        <w:ind w:left="34"/>
        <w:jc w:val="center"/>
        <w:rPr>
          <w:b/>
          <w:bCs/>
          <w:color w:val="000000"/>
          <w:sz w:val="24"/>
          <w:szCs w:val="24"/>
        </w:rPr>
      </w:pPr>
    </w:p>
    <w:p w14:paraId="63DABF11" w14:textId="77777777" w:rsidR="00244D17" w:rsidRDefault="00717B27">
      <w:pPr>
        <w:spacing w:after="160" w:line="259" w:lineRule="auto"/>
        <w:jc w:val="center"/>
        <w:rPr>
          <w:b/>
          <w:sz w:val="32"/>
          <w:szCs w:val="32"/>
        </w:rPr>
      </w:pPr>
      <w:r>
        <w:rPr>
          <w:b/>
          <w:sz w:val="24"/>
          <w:szCs w:val="24"/>
        </w:rPr>
        <w:t>APRECIAÇÃO DA AUTORIDADE COMPETENTE</w:t>
      </w:r>
    </w:p>
    <w:p w14:paraId="1FBA6E0F" w14:textId="77777777" w:rsidR="00244D17" w:rsidRDefault="00717B27">
      <w:pPr>
        <w:spacing w:line="276" w:lineRule="auto"/>
        <w:jc w:val="both"/>
        <w:rPr>
          <w:sz w:val="24"/>
          <w:szCs w:val="24"/>
        </w:rPr>
      </w:pPr>
      <w:r>
        <w:rPr>
          <w:sz w:val="24"/>
          <w:szCs w:val="24"/>
          <w:shd w:val="clear" w:color="auto" w:fill="FFFFFF"/>
        </w:rPr>
        <w:t>Considerando as necessidades deste Conselho Regional de Odontologia do Mato Grosso, as informações elencadas, os elementos técnicos e o valor do orçamento estimativo, contidos nestes autos; e ainda com observância às normas legais vigentes, bem como a conveniência e a oportunidade diante do caso concreto apresentado pelo solicitante, aprovo este Termo de Referência.</w:t>
      </w:r>
    </w:p>
    <w:p w14:paraId="47AD4BEC" w14:textId="5D2B31BC" w:rsidR="00244D17" w:rsidRDefault="00717B27">
      <w:pPr>
        <w:spacing w:line="276" w:lineRule="auto"/>
        <w:jc w:val="right"/>
        <w:rPr>
          <w:sz w:val="24"/>
          <w:szCs w:val="24"/>
        </w:rPr>
      </w:pPr>
      <w:r>
        <w:rPr>
          <w:sz w:val="24"/>
          <w:szCs w:val="24"/>
        </w:rPr>
        <w:t xml:space="preserve">Cuiabá/MT, </w:t>
      </w:r>
      <w:r w:rsidR="0058546E">
        <w:rPr>
          <w:sz w:val="24"/>
          <w:szCs w:val="24"/>
        </w:rPr>
        <w:t>04</w:t>
      </w:r>
      <w:r>
        <w:rPr>
          <w:sz w:val="24"/>
          <w:szCs w:val="24"/>
        </w:rPr>
        <w:t xml:space="preserve"> de </w:t>
      </w:r>
      <w:r w:rsidR="0058546E">
        <w:rPr>
          <w:sz w:val="24"/>
          <w:szCs w:val="24"/>
        </w:rPr>
        <w:t>julho</w:t>
      </w:r>
      <w:r>
        <w:rPr>
          <w:sz w:val="24"/>
          <w:szCs w:val="24"/>
        </w:rPr>
        <w:t xml:space="preserve"> de 202</w:t>
      </w:r>
      <w:r w:rsidR="0064229E">
        <w:rPr>
          <w:sz w:val="24"/>
          <w:szCs w:val="24"/>
        </w:rPr>
        <w:t>4</w:t>
      </w:r>
      <w:r>
        <w:rPr>
          <w:sz w:val="24"/>
          <w:szCs w:val="24"/>
        </w:rPr>
        <w:t>.</w:t>
      </w:r>
    </w:p>
    <w:p w14:paraId="51312C36" w14:textId="77777777" w:rsidR="00244D17" w:rsidRDefault="00244D17">
      <w:pPr>
        <w:spacing w:line="276" w:lineRule="auto"/>
        <w:rPr>
          <w:b/>
          <w:sz w:val="24"/>
          <w:szCs w:val="24"/>
        </w:rPr>
      </w:pPr>
    </w:p>
    <w:p w14:paraId="6679EC1B" w14:textId="77777777" w:rsidR="00244D17" w:rsidRDefault="00717B27">
      <w:pPr>
        <w:jc w:val="center"/>
        <w:rPr>
          <w:b/>
          <w:sz w:val="24"/>
          <w:szCs w:val="24"/>
        </w:rPr>
      </w:pPr>
      <w:r>
        <w:rPr>
          <w:b/>
          <w:sz w:val="24"/>
          <w:szCs w:val="24"/>
        </w:rPr>
        <w:t>Wania Christina Figueiredo Dantas, CD</w:t>
      </w:r>
      <w:r>
        <w:rPr>
          <w:b/>
          <w:sz w:val="24"/>
          <w:szCs w:val="24"/>
        </w:rPr>
        <w:br/>
        <w:t>Presidente do CRO-MT</w:t>
      </w:r>
    </w:p>
    <w:bookmarkEnd w:id="6"/>
    <w:p w14:paraId="6E63B580" w14:textId="77777777" w:rsidR="00244D17" w:rsidRDefault="00244D17">
      <w:pPr>
        <w:jc w:val="center"/>
        <w:rPr>
          <w:b/>
          <w:sz w:val="24"/>
          <w:szCs w:val="24"/>
        </w:rPr>
      </w:pPr>
    </w:p>
    <w:p w14:paraId="6A2E379F" w14:textId="026EACE5" w:rsidR="00244D17" w:rsidRPr="009072BA" w:rsidRDefault="001222F6" w:rsidP="00756914">
      <w:pPr>
        <w:jc w:val="center"/>
        <w:rPr>
          <w:b/>
          <w:sz w:val="24"/>
          <w:szCs w:val="24"/>
        </w:rPr>
      </w:pPr>
      <w:r>
        <w:rPr>
          <w:b/>
          <w:sz w:val="24"/>
          <w:szCs w:val="24"/>
        </w:rPr>
        <w:br w:type="page"/>
      </w:r>
      <w:r w:rsidR="00717B27">
        <w:rPr>
          <w:b/>
          <w:sz w:val="24"/>
          <w:szCs w:val="24"/>
        </w:rPr>
        <w:lastRenderedPageBreak/>
        <w:t>ANEXO II - MODELO DE PROPOSTA DE PREÇO</w:t>
      </w:r>
    </w:p>
    <w:p w14:paraId="0A18B5CB" w14:textId="77777777" w:rsidR="00244D17" w:rsidRDefault="00244D17">
      <w:pPr>
        <w:pStyle w:val="Default"/>
        <w:spacing w:line="276" w:lineRule="auto"/>
        <w:jc w:val="center"/>
        <w:rPr>
          <w:b/>
          <w:bCs/>
          <w:color w:val="auto"/>
        </w:rPr>
      </w:pPr>
    </w:p>
    <w:p w14:paraId="7102D6DA" w14:textId="77777777" w:rsidR="00244D17" w:rsidRDefault="00717B27">
      <w:pPr>
        <w:widowControl w:val="0"/>
        <w:spacing w:line="276" w:lineRule="auto"/>
        <w:ind w:right="-1"/>
        <w:jc w:val="center"/>
        <w:rPr>
          <w:b/>
          <w:sz w:val="24"/>
          <w:szCs w:val="24"/>
        </w:rPr>
      </w:pPr>
      <w:r>
        <w:rPr>
          <w:b/>
          <w:sz w:val="24"/>
          <w:szCs w:val="24"/>
        </w:rPr>
        <w:t xml:space="preserve"> (Papel timbrado da empresa)</w:t>
      </w:r>
    </w:p>
    <w:p w14:paraId="14F96C8C" w14:textId="77777777" w:rsidR="00244D17" w:rsidRDefault="00244D17">
      <w:pPr>
        <w:pStyle w:val="Default"/>
        <w:spacing w:line="276" w:lineRule="auto"/>
        <w:jc w:val="both"/>
        <w:rPr>
          <w:b/>
          <w:bCs/>
          <w:color w:val="auto"/>
        </w:rPr>
      </w:pPr>
    </w:p>
    <w:p w14:paraId="3FC5FA5F" w14:textId="3655DE3E" w:rsidR="00244D17" w:rsidRDefault="00717B27">
      <w:pPr>
        <w:pStyle w:val="Default"/>
        <w:spacing w:line="276" w:lineRule="auto"/>
        <w:jc w:val="both"/>
        <w:rPr>
          <w:color w:val="auto"/>
        </w:rPr>
      </w:pPr>
      <w:r>
        <w:rPr>
          <w:b/>
          <w:bCs/>
          <w:color w:val="auto"/>
        </w:rPr>
        <w:t xml:space="preserve">Tipo: </w:t>
      </w:r>
      <w:r>
        <w:rPr>
          <w:color w:val="auto"/>
        </w:rPr>
        <w:t xml:space="preserve">MENOR PREÇO </w:t>
      </w:r>
      <w:r w:rsidR="001222F6">
        <w:rPr>
          <w:color w:val="auto"/>
        </w:rPr>
        <w:t>GLOBAL POR LOTE</w:t>
      </w:r>
    </w:p>
    <w:p w14:paraId="2922DB3D" w14:textId="77777777" w:rsidR="00244D17" w:rsidRDefault="00717B27">
      <w:pPr>
        <w:pStyle w:val="Default"/>
        <w:spacing w:line="276" w:lineRule="auto"/>
        <w:jc w:val="both"/>
        <w:rPr>
          <w:color w:val="auto"/>
        </w:rPr>
      </w:pPr>
      <w:r>
        <w:rPr>
          <w:color w:val="auto"/>
        </w:rPr>
        <w:t>Nome de Fantasia: ..............................................................................................................................</w:t>
      </w:r>
    </w:p>
    <w:p w14:paraId="39418D00" w14:textId="77777777" w:rsidR="00244D17" w:rsidRDefault="00717B27">
      <w:pPr>
        <w:pStyle w:val="Default"/>
        <w:spacing w:line="276" w:lineRule="auto"/>
        <w:jc w:val="both"/>
        <w:rPr>
          <w:color w:val="auto"/>
        </w:rPr>
      </w:pPr>
      <w:r>
        <w:rPr>
          <w:color w:val="auto"/>
        </w:rPr>
        <w:t>Razão Social: ......................................................................................................................................</w:t>
      </w:r>
    </w:p>
    <w:p w14:paraId="22CB0AAD" w14:textId="77777777" w:rsidR="00244D17" w:rsidRDefault="00717B27">
      <w:pPr>
        <w:pStyle w:val="Default"/>
        <w:spacing w:line="276" w:lineRule="auto"/>
        <w:jc w:val="both"/>
        <w:rPr>
          <w:color w:val="auto"/>
        </w:rPr>
      </w:pPr>
      <w:r>
        <w:rPr>
          <w:color w:val="auto"/>
        </w:rPr>
        <w:t xml:space="preserve">CNPJ: ...................................................................... OPTANTE PELO SIMPLES? SIM ( ) NÃO ( ) </w:t>
      </w:r>
    </w:p>
    <w:p w14:paraId="626541DF" w14:textId="77777777" w:rsidR="00244D17" w:rsidRDefault="00717B27">
      <w:pPr>
        <w:pStyle w:val="Default"/>
        <w:spacing w:line="276" w:lineRule="auto"/>
        <w:jc w:val="both"/>
        <w:rPr>
          <w:color w:val="auto"/>
        </w:rPr>
      </w:pPr>
      <w:r>
        <w:rPr>
          <w:color w:val="auto"/>
        </w:rPr>
        <w:t>Endereço: ............................................................................................................................................</w:t>
      </w:r>
    </w:p>
    <w:p w14:paraId="619CFC99" w14:textId="77777777" w:rsidR="00244D17" w:rsidRDefault="00717B27">
      <w:pPr>
        <w:pStyle w:val="Default"/>
        <w:spacing w:line="276" w:lineRule="auto"/>
        <w:jc w:val="both"/>
        <w:rPr>
          <w:color w:val="auto"/>
        </w:rPr>
      </w:pPr>
      <w:r>
        <w:rPr>
          <w:color w:val="auto"/>
        </w:rPr>
        <w:t xml:space="preserve">Bairro: ............................................................ Município: ................................................................... </w:t>
      </w:r>
    </w:p>
    <w:p w14:paraId="5E936BB2" w14:textId="77777777" w:rsidR="00244D17" w:rsidRDefault="00717B27">
      <w:pPr>
        <w:pStyle w:val="Default"/>
        <w:spacing w:line="276" w:lineRule="auto"/>
        <w:jc w:val="both"/>
        <w:rPr>
          <w:color w:val="auto"/>
        </w:rPr>
      </w:pPr>
      <w:r>
        <w:rPr>
          <w:color w:val="auto"/>
        </w:rPr>
        <w:t xml:space="preserve">Estado: ........................................................... CEP: .......................................................................... </w:t>
      </w:r>
    </w:p>
    <w:p w14:paraId="58977E01" w14:textId="77777777" w:rsidR="00244D17" w:rsidRDefault="00717B27">
      <w:pPr>
        <w:pStyle w:val="Default"/>
        <w:spacing w:line="276" w:lineRule="auto"/>
        <w:jc w:val="both"/>
        <w:rPr>
          <w:color w:val="auto"/>
        </w:rPr>
      </w:pPr>
      <w:r>
        <w:rPr>
          <w:color w:val="auto"/>
        </w:rPr>
        <w:t xml:space="preserve">Fone/Fax: (     ) .............................................. E-MAIL: ...................................................................... </w:t>
      </w:r>
    </w:p>
    <w:p w14:paraId="46C9CD3F" w14:textId="77777777" w:rsidR="00244D17" w:rsidRDefault="00717B27">
      <w:pPr>
        <w:pStyle w:val="Default"/>
        <w:spacing w:line="276" w:lineRule="auto"/>
        <w:jc w:val="both"/>
        <w:rPr>
          <w:color w:val="auto"/>
        </w:rPr>
      </w:pPr>
      <w:r>
        <w:rPr>
          <w:color w:val="auto"/>
        </w:rPr>
        <w:t xml:space="preserve">Conta Corrente nº.................................. Agência nº. ........................... Banco ................................. </w:t>
      </w:r>
    </w:p>
    <w:p w14:paraId="46D3BE68" w14:textId="77777777" w:rsidR="00244D17" w:rsidRDefault="00717B27">
      <w:pPr>
        <w:pStyle w:val="Default"/>
        <w:spacing w:line="276" w:lineRule="auto"/>
        <w:jc w:val="both"/>
        <w:rPr>
          <w:color w:val="auto"/>
        </w:rPr>
      </w:pPr>
      <w:r>
        <w:rPr>
          <w:color w:val="auto"/>
        </w:rPr>
        <w:t xml:space="preserve">Nome completo do responsável legal da empresa: ........................................................................... </w:t>
      </w:r>
    </w:p>
    <w:p w14:paraId="443C716D" w14:textId="77777777" w:rsidR="00244D17" w:rsidRDefault="00717B27">
      <w:pPr>
        <w:pStyle w:val="Default"/>
        <w:spacing w:line="276" w:lineRule="auto"/>
        <w:jc w:val="both"/>
        <w:rPr>
          <w:color w:val="auto"/>
        </w:rPr>
      </w:pPr>
      <w:r>
        <w:rPr>
          <w:color w:val="auto"/>
        </w:rPr>
        <w:t xml:space="preserve">CPF: ........................................ RG: .................................. CEL/TELEFONE: .................................. </w:t>
      </w:r>
    </w:p>
    <w:p w14:paraId="5DD82DAD" w14:textId="77777777" w:rsidR="00244D17" w:rsidRDefault="00244D17">
      <w:pPr>
        <w:pStyle w:val="Default"/>
        <w:spacing w:line="276" w:lineRule="auto"/>
        <w:jc w:val="both"/>
        <w:rPr>
          <w:color w:val="auto"/>
        </w:rPr>
      </w:pPr>
    </w:p>
    <w:p w14:paraId="5C45F791" w14:textId="77777777" w:rsidR="00B51DC5" w:rsidRDefault="00B51DC5">
      <w:pPr>
        <w:pStyle w:val="Default"/>
        <w:spacing w:line="276" w:lineRule="auto"/>
        <w:jc w:val="both"/>
      </w:pPr>
      <w:r w:rsidRPr="00BD0BB2">
        <w:t>“Objeto: Constitui objeto do presente termo de referência a contratação de  Serviços Especializados de Segurança e Medicina do Trabalho, a fim de elaborar, implantar e gerenciar o Programa de Gerenciamento de Riscos (PGR); Programa de Prevenção de Riscos Ambientais (PPRA); Programa de Controle Médico de Saúde Ocupacional (PCMSO); Avaliação Clínica; Laudo Técnico das Condições Ambientais de Trabalho (LTCAT); Ficha/Perfil Profissiográfico Previdenciário (PPP); Comissão Interna de Prevenção de Acidentes (CIPA); Emissão de Comunicação de Acidente de Trabalho (CAT); Elaboração de Atestados de Saúde Ocupacional (ASO); Realização de Exames Médicos (admissionais, periódicos e demissionais); Acuidade Visual; Capacitação de Brigadista; Emissão de Laudos e Realização de palestras; Promover campanhas educativas e de prevenção que visem ao atendimento das exigências do E-social e outros serviços descritos nos documentos deste processo para cumprimento dos requisitos trabalhistas na Sede e Subseções do Conselho Regional de Odontologia de Mato Grosso</w:t>
      </w:r>
      <w:r>
        <w:t>, conforme Termo de Referência e seus anexos.</w:t>
      </w:r>
      <w:r w:rsidRPr="00BD0BB2">
        <w:t>”</w:t>
      </w:r>
    </w:p>
    <w:p w14:paraId="7C7C466A" w14:textId="77777777" w:rsidR="00B51DC5" w:rsidRDefault="00B51DC5">
      <w:pPr>
        <w:pStyle w:val="Default"/>
        <w:spacing w:line="276" w:lineRule="auto"/>
        <w:jc w:val="both"/>
      </w:pPr>
    </w:p>
    <w:p w14:paraId="0A2F8C87" w14:textId="0337531E" w:rsidR="001222F6" w:rsidRPr="001222F6" w:rsidRDefault="001222F6">
      <w:pPr>
        <w:pStyle w:val="Default"/>
        <w:spacing w:line="276" w:lineRule="auto"/>
        <w:jc w:val="both"/>
        <w:rPr>
          <w:b/>
          <w:bCs/>
          <w:color w:val="auto"/>
        </w:rPr>
      </w:pPr>
      <w:r w:rsidRPr="001222F6">
        <w:rPr>
          <w:b/>
          <w:bCs/>
          <w:color w:val="auto"/>
        </w:rPr>
        <w:t>PROPOSTA:</w:t>
      </w:r>
    </w:p>
    <w:p w14:paraId="6498E7F0" w14:textId="0A0A59AE" w:rsidR="001222F6" w:rsidRPr="001222F6" w:rsidRDefault="001222F6" w:rsidP="001222F6">
      <w:pPr>
        <w:pStyle w:val="Default"/>
        <w:numPr>
          <w:ilvl w:val="3"/>
          <w:numId w:val="17"/>
        </w:numPr>
        <w:spacing w:line="276" w:lineRule="auto"/>
        <w:jc w:val="both"/>
        <w:rPr>
          <w:b/>
          <w:bCs/>
          <w:color w:val="auto"/>
        </w:rPr>
      </w:pPr>
      <w:r w:rsidRPr="001222F6">
        <w:rPr>
          <w:b/>
          <w:bCs/>
          <w:color w:val="auto"/>
        </w:rPr>
        <w:t>Do Objeto:</w:t>
      </w:r>
    </w:p>
    <w:p w14:paraId="510110A4" w14:textId="77777777" w:rsidR="001222F6" w:rsidRDefault="001222F6" w:rsidP="001222F6">
      <w:pPr>
        <w:spacing w:line="276" w:lineRule="auto"/>
        <w:jc w:val="both"/>
        <w:rPr>
          <w:sz w:val="24"/>
          <w:szCs w:val="24"/>
        </w:rPr>
      </w:pPr>
    </w:p>
    <w:tbl>
      <w:tblPr>
        <w:tblStyle w:val="Tabelacomgrade"/>
        <w:tblW w:w="0" w:type="auto"/>
        <w:tblLook w:val="04A0" w:firstRow="1" w:lastRow="0" w:firstColumn="1" w:lastColumn="0" w:noHBand="0" w:noVBand="1"/>
      </w:tblPr>
      <w:tblGrid>
        <w:gridCol w:w="846"/>
        <w:gridCol w:w="4250"/>
        <w:gridCol w:w="2554"/>
        <w:gridCol w:w="2546"/>
      </w:tblGrid>
      <w:tr w:rsidR="001222F6" w14:paraId="58CE0070" w14:textId="77777777" w:rsidTr="008061E1">
        <w:tc>
          <w:tcPr>
            <w:tcW w:w="10196" w:type="dxa"/>
            <w:gridSpan w:val="4"/>
          </w:tcPr>
          <w:p w14:paraId="30E83F37" w14:textId="77777777" w:rsidR="001222F6" w:rsidRDefault="001222F6" w:rsidP="008061E1">
            <w:pPr>
              <w:spacing w:line="276" w:lineRule="auto"/>
              <w:jc w:val="center"/>
              <w:rPr>
                <w:sz w:val="24"/>
                <w:szCs w:val="24"/>
              </w:rPr>
            </w:pPr>
            <w:r>
              <w:rPr>
                <w:sz w:val="24"/>
                <w:szCs w:val="24"/>
              </w:rPr>
              <w:t>LOTE ÚNICO</w:t>
            </w:r>
          </w:p>
        </w:tc>
      </w:tr>
      <w:tr w:rsidR="001222F6" w14:paraId="5AF0FB67" w14:textId="77777777" w:rsidTr="008061E1">
        <w:tc>
          <w:tcPr>
            <w:tcW w:w="846" w:type="dxa"/>
          </w:tcPr>
          <w:p w14:paraId="71F3B242" w14:textId="77777777" w:rsidR="001222F6" w:rsidRDefault="001222F6" w:rsidP="008061E1">
            <w:pPr>
              <w:spacing w:line="276" w:lineRule="auto"/>
              <w:jc w:val="both"/>
              <w:rPr>
                <w:sz w:val="24"/>
                <w:szCs w:val="24"/>
              </w:rPr>
            </w:pPr>
            <w:r>
              <w:rPr>
                <w:sz w:val="24"/>
                <w:szCs w:val="24"/>
              </w:rPr>
              <w:t>ITEM</w:t>
            </w:r>
          </w:p>
        </w:tc>
        <w:tc>
          <w:tcPr>
            <w:tcW w:w="4250" w:type="dxa"/>
          </w:tcPr>
          <w:p w14:paraId="2D0A8B8F" w14:textId="77777777" w:rsidR="001222F6" w:rsidRDefault="001222F6" w:rsidP="008061E1">
            <w:pPr>
              <w:spacing w:line="276" w:lineRule="auto"/>
              <w:jc w:val="both"/>
              <w:rPr>
                <w:sz w:val="24"/>
                <w:szCs w:val="24"/>
              </w:rPr>
            </w:pPr>
            <w:r>
              <w:rPr>
                <w:sz w:val="24"/>
                <w:szCs w:val="24"/>
              </w:rPr>
              <w:t>OBJETO</w:t>
            </w:r>
          </w:p>
        </w:tc>
        <w:tc>
          <w:tcPr>
            <w:tcW w:w="2554" w:type="dxa"/>
          </w:tcPr>
          <w:p w14:paraId="0898B0EA" w14:textId="77777777" w:rsidR="001222F6" w:rsidRDefault="001222F6" w:rsidP="008061E1">
            <w:pPr>
              <w:spacing w:line="276" w:lineRule="auto"/>
              <w:jc w:val="both"/>
              <w:rPr>
                <w:sz w:val="24"/>
                <w:szCs w:val="24"/>
              </w:rPr>
            </w:pPr>
            <w:r>
              <w:rPr>
                <w:sz w:val="24"/>
                <w:szCs w:val="24"/>
              </w:rPr>
              <w:t>VALOR UNITÁRIO</w:t>
            </w:r>
          </w:p>
        </w:tc>
        <w:tc>
          <w:tcPr>
            <w:tcW w:w="2546" w:type="dxa"/>
          </w:tcPr>
          <w:p w14:paraId="64C7AAD1" w14:textId="77777777" w:rsidR="001222F6" w:rsidRDefault="001222F6" w:rsidP="008061E1">
            <w:pPr>
              <w:spacing w:line="276" w:lineRule="auto"/>
              <w:jc w:val="both"/>
              <w:rPr>
                <w:sz w:val="24"/>
                <w:szCs w:val="24"/>
              </w:rPr>
            </w:pPr>
            <w:r>
              <w:rPr>
                <w:sz w:val="24"/>
                <w:szCs w:val="24"/>
              </w:rPr>
              <w:t>VALOR TOTAL</w:t>
            </w:r>
          </w:p>
        </w:tc>
      </w:tr>
      <w:tr w:rsidR="001222F6" w14:paraId="54EF946E" w14:textId="77777777" w:rsidTr="008061E1">
        <w:tc>
          <w:tcPr>
            <w:tcW w:w="846" w:type="dxa"/>
          </w:tcPr>
          <w:p w14:paraId="69E97256" w14:textId="77777777" w:rsidR="001222F6" w:rsidRDefault="001222F6" w:rsidP="008061E1">
            <w:pPr>
              <w:spacing w:line="276" w:lineRule="auto"/>
              <w:jc w:val="both"/>
              <w:rPr>
                <w:sz w:val="24"/>
                <w:szCs w:val="24"/>
              </w:rPr>
            </w:pPr>
            <w:r>
              <w:rPr>
                <w:sz w:val="24"/>
                <w:szCs w:val="24"/>
              </w:rPr>
              <w:t>1</w:t>
            </w:r>
          </w:p>
        </w:tc>
        <w:tc>
          <w:tcPr>
            <w:tcW w:w="4250" w:type="dxa"/>
          </w:tcPr>
          <w:p w14:paraId="3BD437DE" w14:textId="77777777" w:rsidR="001222F6" w:rsidRDefault="001222F6" w:rsidP="008061E1">
            <w:pPr>
              <w:spacing w:line="276" w:lineRule="auto"/>
              <w:jc w:val="both"/>
              <w:rPr>
                <w:sz w:val="24"/>
                <w:szCs w:val="24"/>
              </w:rPr>
            </w:pPr>
            <w:r>
              <w:rPr>
                <w:sz w:val="24"/>
                <w:szCs w:val="24"/>
              </w:rPr>
              <w:t>Serviços Especializados de Segurança e Medicina do Trabalho para a Sede e Delegacias do CROMT</w:t>
            </w:r>
          </w:p>
        </w:tc>
        <w:tc>
          <w:tcPr>
            <w:tcW w:w="2554" w:type="dxa"/>
          </w:tcPr>
          <w:p w14:paraId="57700555" w14:textId="77777777" w:rsidR="001222F6" w:rsidRDefault="001222F6" w:rsidP="008061E1">
            <w:pPr>
              <w:spacing w:line="276" w:lineRule="auto"/>
              <w:jc w:val="both"/>
              <w:rPr>
                <w:sz w:val="24"/>
                <w:szCs w:val="24"/>
              </w:rPr>
            </w:pPr>
            <w:r>
              <w:rPr>
                <w:sz w:val="24"/>
                <w:szCs w:val="24"/>
              </w:rPr>
              <w:t>R$ -----</w:t>
            </w:r>
          </w:p>
        </w:tc>
        <w:tc>
          <w:tcPr>
            <w:tcW w:w="2546" w:type="dxa"/>
          </w:tcPr>
          <w:p w14:paraId="7F8964DE" w14:textId="77777777" w:rsidR="001222F6" w:rsidRDefault="001222F6" w:rsidP="008061E1">
            <w:pPr>
              <w:spacing w:line="276" w:lineRule="auto"/>
              <w:jc w:val="both"/>
              <w:rPr>
                <w:sz w:val="24"/>
                <w:szCs w:val="24"/>
              </w:rPr>
            </w:pPr>
            <w:r>
              <w:rPr>
                <w:sz w:val="24"/>
                <w:szCs w:val="24"/>
              </w:rPr>
              <w:t>R$ -----</w:t>
            </w:r>
          </w:p>
        </w:tc>
      </w:tr>
      <w:tr w:rsidR="001222F6" w14:paraId="1F5D0BE6" w14:textId="77777777" w:rsidTr="008061E1">
        <w:tc>
          <w:tcPr>
            <w:tcW w:w="7650" w:type="dxa"/>
            <w:gridSpan w:val="3"/>
          </w:tcPr>
          <w:p w14:paraId="061E1C80" w14:textId="77777777" w:rsidR="001222F6" w:rsidRDefault="001222F6" w:rsidP="008061E1">
            <w:pPr>
              <w:spacing w:line="276" w:lineRule="auto"/>
              <w:jc w:val="both"/>
              <w:rPr>
                <w:sz w:val="24"/>
                <w:szCs w:val="24"/>
              </w:rPr>
            </w:pPr>
            <w:r>
              <w:rPr>
                <w:sz w:val="24"/>
                <w:szCs w:val="24"/>
              </w:rPr>
              <w:t>TOTAL</w:t>
            </w:r>
          </w:p>
        </w:tc>
        <w:tc>
          <w:tcPr>
            <w:tcW w:w="2546" w:type="dxa"/>
          </w:tcPr>
          <w:p w14:paraId="4C381A7D" w14:textId="77777777" w:rsidR="001222F6" w:rsidRDefault="001222F6" w:rsidP="008061E1">
            <w:pPr>
              <w:spacing w:line="276" w:lineRule="auto"/>
              <w:jc w:val="both"/>
              <w:rPr>
                <w:sz w:val="24"/>
                <w:szCs w:val="24"/>
              </w:rPr>
            </w:pPr>
            <w:r>
              <w:rPr>
                <w:sz w:val="24"/>
                <w:szCs w:val="24"/>
              </w:rPr>
              <w:t>R$ -----</w:t>
            </w:r>
          </w:p>
        </w:tc>
      </w:tr>
    </w:tbl>
    <w:p w14:paraId="4F9E2BE7" w14:textId="77777777" w:rsidR="001222F6" w:rsidRDefault="001222F6" w:rsidP="001222F6">
      <w:pPr>
        <w:spacing w:line="276" w:lineRule="auto"/>
        <w:jc w:val="both"/>
      </w:pPr>
      <w:r>
        <w:t>Obs.: Este quadro é apenas para fins de ajustes para LOTE ÚNICO no sistema ComprasGov, devendo o valor unitário ser igual ao valor total.</w:t>
      </w:r>
    </w:p>
    <w:p w14:paraId="5BFE9759" w14:textId="77777777" w:rsidR="001222F6" w:rsidRDefault="001222F6">
      <w:pPr>
        <w:pStyle w:val="Default"/>
        <w:spacing w:line="276" w:lineRule="auto"/>
        <w:jc w:val="both"/>
        <w:rPr>
          <w:color w:val="auto"/>
        </w:rPr>
      </w:pPr>
    </w:p>
    <w:p w14:paraId="495D1FD6" w14:textId="78EB7A70" w:rsidR="00244D17" w:rsidRDefault="001222F6" w:rsidP="001222F6">
      <w:pPr>
        <w:pStyle w:val="Lista"/>
        <w:widowControl w:val="0"/>
        <w:numPr>
          <w:ilvl w:val="3"/>
          <w:numId w:val="17"/>
        </w:numPr>
        <w:spacing w:line="276" w:lineRule="auto"/>
        <w:jc w:val="both"/>
        <w:rPr>
          <w:b/>
          <w:bCs/>
          <w:szCs w:val="24"/>
        </w:rPr>
      </w:pPr>
      <w:r>
        <w:rPr>
          <w:b/>
          <w:bCs/>
          <w:szCs w:val="24"/>
        </w:rPr>
        <w:t>Da especificação do Objeto:</w:t>
      </w:r>
    </w:p>
    <w:p w14:paraId="068C4B8C" w14:textId="77777777" w:rsidR="001A625E" w:rsidRDefault="001A625E">
      <w:pPr>
        <w:pStyle w:val="Lista"/>
        <w:widowControl w:val="0"/>
        <w:spacing w:line="276" w:lineRule="auto"/>
        <w:ind w:left="0" w:firstLine="0"/>
        <w:jc w:val="both"/>
        <w:rPr>
          <w:b/>
          <w:bCs/>
          <w:szCs w:val="24"/>
        </w:rPr>
      </w:pPr>
    </w:p>
    <w:tbl>
      <w:tblPr>
        <w:tblStyle w:val="Tabelacomgrade"/>
        <w:tblW w:w="10627" w:type="dxa"/>
        <w:tblInd w:w="-289" w:type="dxa"/>
        <w:tblLook w:val="04A0" w:firstRow="1" w:lastRow="0" w:firstColumn="1" w:lastColumn="0" w:noHBand="0" w:noVBand="1"/>
      </w:tblPr>
      <w:tblGrid>
        <w:gridCol w:w="751"/>
        <w:gridCol w:w="989"/>
        <w:gridCol w:w="5207"/>
        <w:gridCol w:w="1843"/>
        <w:gridCol w:w="1837"/>
      </w:tblGrid>
      <w:tr w:rsidR="009D4F85" w14:paraId="450C009B" w14:textId="77777777" w:rsidTr="008061E1">
        <w:trPr>
          <w:trHeight w:val="270"/>
        </w:trPr>
        <w:tc>
          <w:tcPr>
            <w:tcW w:w="751" w:type="dxa"/>
            <w:tcBorders>
              <w:top w:val="single" w:sz="4" w:space="0" w:color="auto"/>
              <w:left w:val="single" w:sz="4" w:space="0" w:color="auto"/>
              <w:bottom w:val="single" w:sz="4" w:space="0" w:color="auto"/>
              <w:right w:val="single" w:sz="4" w:space="0" w:color="auto"/>
            </w:tcBorders>
            <w:noWrap/>
            <w:vAlign w:val="center"/>
            <w:hideMark/>
          </w:tcPr>
          <w:p w14:paraId="2D0CACE7" w14:textId="77777777" w:rsidR="009D4F85" w:rsidRDefault="009D4F85" w:rsidP="008061E1">
            <w:pPr>
              <w:spacing w:line="276" w:lineRule="auto"/>
              <w:jc w:val="center"/>
              <w:rPr>
                <w:b/>
                <w:bCs/>
              </w:rPr>
            </w:pPr>
            <w:r>
              <w:rPr>
                <w:b/>
                <w:bCs/>
              </w:rPr>
              <w:t>ITEM</w:t>
            </w:r>
          </w:p>
        </w:tc>
        <w:tc>
          <w:tcPr>
            <w:tcW w:w="989" w:type="dxa"/>
            <w:tcBorders>
              <w:top w:val="single" w:sz="4" w:space="0" w:color="auto"/>
              <w:left w:val="single" w:sz="4" w:space="0" w:color="auto"/>
              <w:bottom w:val="single" w:sz="4" w:space="0" w:color="auto"/>
              <w:right w:val="single" w:sz="4" w:space="0" w:color="auto"/>
            </w:tcBorders>
            <w:noWrap/>
            <w:vAlign w:val="center"/>
            <w:hideMark/>
          </w:tcPr>
          <w:p w14:paraId="5A51F375" w14:textId="77777777" w:rsidR="009D4F85" w:rsidRDefault="009D4F85" w:rsidP="008061E1">
            <w:pPr>
              <w:spacing w:line="276" w:lineRule="auto"/>
              <w:jc w:val="center"/>
              <w:rPr>
                <w:b/>
                <w:bCs/>
              </w:rPr>
            </w:pPr>
            <w:r>
              <w:rPr>
                <w:b/>
                <w:bCs/>
              </w:rPr>
              <w:t>QUANT.</w:t>
            </w:r>
          </w:p>
        </w:tc>
        <w:tc>
          <w:tcPr>
            <w:tcW w:w="5207" w:type="dxa"/>
            <w:tcBorders>
              <w:top w:val="single" w:sz="4" w:space="0" w:color="auto"/>
              <w:left w:val="single" w:sz="4" w:space="0" w:color="auto"/>
              <w:bottom w:val="single" w:sz="4" w:space="0" w:color="auto"/>
              <w:right w:val="single" w:sz="4" w:space="0" w:color="auto"/>
            </w:tcBorders>
            <w:noWrap/>
            <w:vAlign w:val="center"/>
            <w:hideMark/>
          </w:tcPr>
          <w:p w14:paraId="14F5ABAB" w14:textId="77777777" w:rsidR="009D4F85" w:rsidRDefault="009D4F85" w:rsidP="008061E1">
            <w:pPr>
              <w:spacing w:line="276" w:lineRule="auto"/>
              <w:jc w:val="center"/>
              <w:rPr>
                <w:b/>
                <w:bCs/>
              </w:rPr>
            </w:pPr>
            <w:r>
              <w:rPr>
                <w:b/>
                <w:bCs/>
              </w:rPr>
              <w:t>ESPECIFICAÇÃO</w:t>
            </w:r>
          </w:p>
        </w:tc>
        <w:tc>
          <w:tcPr>
            <w:tcW w:w="1843" w:type="dxa"/>
            <w:tcBorders>
              <w:top w:val="single" w:sz="4" w:space="0" w:color="auto"/>
              <w:left w:val="single" w:sz="4" w:space="0" w:color="auto"/>
              <w:bottom w:val="single" w:sz="4" w:space="0" w:color="auto"/>
              <w:right w:val="single" w:sz="4" w:space="0" w:color="auto"/>
            </w:tcBorders>
          </w:tcPr>
          <w:p w14:paraId="2FC782A2" w14:textId="77777777" w:rsidR="009D4F85" w:rsidRDefault="009D4F85" w:rsidP="008061E1">
            <w:pPr>
              <w:spacing w:line="276" w:lineRule="auto"/>
              <w:jc w:val="center"/>
              <w:rPr>
                <w:b/>
                <w:bCs/>
              </w:rPr>
            </w:pPr>
            <w:r>
              <w:rPr>
                <w:b/>
                <w:bCs/>
              </w:rPr>
              <w:t>VALOR UNIT.</w:t>
            </w:r>
          </w:p>
        </w:tc>
        <w:tc>
          <w:tcPr>
            <w:tcW w:w="1837" w:type="dxa"/>
            <w:tcBorders>
              <w:top w:val="single" w:sz="4" w:space="0" w:color="auto"/>
              <w:left w:val="single" w:sz="4" w:space="0" w:color="auto"/>
              <w:bottom w:val="single" w:sz="4" w:space="0" w:color="auto"/>
              <w:right w:val="single" w:sz="4" w:space="0" w:color="auto"/>
            </w:tcBorders>
          </w:tcPr>
          <w:p w14:paraId="13EB4D95" w14:textId="77777777" w:rsidR="009D4F85" w:rsidRDefault="009D4F85" w:rsidP="008061E1">
            <w:pPr>
              <w:spacing w:line="276" w:lineRule="auto"/>
              <w:jc w:val="center"/>
              <w:rPr>
                <w:b/>
                <w:bCs/>
              </w:rPr>
            </w:pPr>
            <w:r>
              <w:rPr>
                <w:b/>
                <w:bCs/>
              </w:rPr>
              <w:t>VALOR TOTAL</w:t>
            </w:r>
          </w:p>
        </w:tc>
      </w:tr>
      <w:tr w:rsidR="009D4F85" w14:paraId="02505797"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hideMark/>
          </w:tcPr>
          <w:p w14:paraId="78800BFA" w14:textId="77777777" w:rsidR="009D4F85" w:rsidRPr="00756914" w:rsidRDefault="009D4F85" w:rsidP="008061E1">
            <w:pPr>
              <w:spacing w:line="276" w:lineRule="auto"/>
              <w:jc w:val="center"/>
            </w:pPr>
            <w:r w:rsidRPr="00756914">
              <w:lastRenderedPageBreak/>
              <w:t>1</w:t>
            </w:r>
          </w:p>
        </w:tc>
        <w:tc>
          <w:tcPr>
            <w:tcW w:w="989" w:type="dxa"/>
            <w:tcBorders>
              <w:top w:val="single" w:sz="4" w:space="0" w:color="auto"/>
              <w:left w:val="single" w:sz="4" w:space="0" w:color="auto"/>
              <w:bottom w:val="single" w:sz="4" w:space="0" w:color="auto"/>
              <w:right w:val="single" w:sz="4" w:space="0" w:color="auto"/>
            </w:tcBorders>
            <w:noWrap/>
            <w:vAlign w:val="center"/>
          </w:tcPr>
          <w:p w14:paraId="63587592"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53A356B4" w14:textId="77777777" w:rsidR="009D4F85" w:rsidRPr="00756914" w:rsidRDefault="009D4F85" w:rsidP="008061E1">
            <w:r w:rsidRPr="00756914">
              <w:t>PCMSO do CROMT</w:t>
            </w:r>
          </w:p>
        </w:tc>
        <w:tc>
          <w:tcPr>
            <w:tcW w:w="1843" w:type="dxa"/>
            <w:tcBorders>
              <w:top w:val="single" w:sz="4" w:space="0" w:color="auto"/>
              <w:left w:val="single" w:sz="4" w:space="0" w:color="auto"/>
              <w:bottom w:val="single" w:sz="4" w:space="0" w:color="auto"/>
              <w:right w:val="single" w:sz="4" w:space="0" w:color="auto"/>
            </w:tcBorders>
          </w:tcPr>
          <w:p w14:paraId="3C420A1D"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C8AC264" w14:textId="77777777" w:rsidR="009D4F85" w:rsidRPr="005D3711" w:rsidRDefault="009D4F85" w:rsidP="008061E1">
            <w:pPr>
              <w:rPr>
                <w:color w:val="000000"/>
              </w:rPr>
            </w:pPr>
            <w:r>
              <w:rPr>
                <w:color w:val="000000"/>
              </w:rPr>
              <w:t>R$ ----</w:t>
            </w:r>
          </w:p>
        </w:tc>
      </w:tr>
      <w:tr w:rsidR="009D4F85" w14:paraId="1EB229DC"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5F3CE67D" w14:textId="77777777" w:rsidR="009D4F85" w:rsidRPr="00756914" w:rsidRDefault="009D4F85" w:rsidP="008061E1">
            <w:pPr>
              <w:spacing w:line="276" w:lineRule="auto"/>
              <w:jc w:val="center"/>
            </w:pPr>
            <w:r w:rsidRPr="00756914">
              <w:t>2</w:t>
            </w:r>
          </w:p>
        </w:tc>
        <w:tc>
          <w:tcPr>
            <w:tcW w:w="989" w:type="dxa"/>
            <w:tcBorders>
              <w:top w:val="single" w:sz="4" w:space="0" w:color="auto"/>
              <w:left w:val="single" w:sz="4" w:space="0" w:color="auto"/>
              <w:bottom w:val="single" w:sz="4" w:space="0" w:color="auto"/>
              <w:right w:val="single" w:sz="4" w:space="0" w:color="auto"/>
            </w:tcBorders>
            <w:noWrap/>
            <w:vAlign w:val="center"/>
          </w:tcPr>
          <w:p w14:paraId="3E6330D0"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7E547F83" w14:textId="77777777" w:rsidR="009D4F85" w:rsidRPr="00756914" w:rsidRDefault="009D4F85" w:rsidP="008061E1">
            <w:r w:rsidRPr="00756914">
              <w:t>Palestra de combate ao incêndio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0AACD0A2"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22CC9D10" w14:textId="77777777" w:rsidR="009D4F85" w:rsidRPr="005D3711" w:rsidRDefault="009D4F85" w:rsidP="008061E1">
            <w:pPr>
              <w:rPr>
                <w:color w:val="000000"/>
              </w:rPr>
            </w:pPr>
            <w:r>
              <w:rPr>
                <w:color w:val="000000"/>
              </w:rPr>
              <w:t>R$ ----</w:t>
            </w:r>
          </w:p>
        </w:tc>
      </w:tr>
      <w:tr w:rsidR="009D4F85" w14:paraId="2CFCBAF7"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33FC957E" w14:textId="77777777" w:rsidR="009D4F85" w:rsidRPr="00756914" w:rsidRDefault="009D4F85" w:rsidP="008061E1">
            <w:pPr>
              <w:spacing w:line="276" w:lineRule="auto"/>
              <w:jc w:val="center"/>
            </w:pPr>
            <w:r w:rsidRPr="00756914">
              <w:t>3</w:t>
            </w:r>
          </w:p>
        </w:tc>
        <w:tc>
          <w:tcPr>
            <w:tcW w:w="989" w:type="dxa"/>
            <w:tcBorders>
              <w:top w:val="single" w:sz="4" w:space="0" w:color="auto"/>
              <w:left w:val="single" w:sz="4" w:space="0" w:color="auto"/>
              <w:bottom w:val="single" w:sz="4" w:space="0" w:color="auto"/>
              <w:right w:val="single" w:sz="4" w:space="0" w:color="auto"/>
            </w:tcBorders>
            <w:noWrap/>
            <w:vAlign w:val="center"/>
          </w:tcPr>
          <w:p w14:paraId="7BFFE1EE"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228B5B87" w14:textId="77777777" w:rsidR="009D4F85" w:rsidRPr="00756914" w:rsidRDefault="009D4F85" w:rsidP="008061E1">
            <w:r w:rsidRPr="00756914">
              <w:t>Palestra de orientação postural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57430B74"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21B50EF" w14:textId="77777777" w:rsidR="009D4F85" w:rsidRPr="005D3711" w:rsidRDefault="009D4F85" w:rsidP="008061E1">
            <w:pPr>
              <w:rPr>
                <w:color w:val="000000"/>
              </w:rPr>
            </w:pPr>
            <w:r>
              <w:rPr>
                <w:color w:val="000000"/>
              </w:rPr>
              <w:t>R$ ----</w:t>
            </w:r>
          </w:p>
        </w:tc>
      </w:tr>
      <w:tr w:rsidR="009D4F85" w14:paraId="4A1CB3AB"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69D5CE9" w14:textId="77777777" w:rsidR="009D4F85" w:rsidRPr="00756914" w:rsidRDefault="009D4F85" w:rsidP="008061E1">
            <w:pPr>
              <w:spacing w:line="276" w:lineRule="auto"/>
              <w:jc w:val="center"/>
            </w:pPr>
            <w:r w:rsidRPr="00756914">
              <w:t>4</w:t>
            </w:r>
          </w:p>
        </w:tc>
        <w:tc>
          <w:tcPr>
            <w:tcW w:w="989" w:type="dxa"/>
            <w:tcBorders>
              <w:top w:val="single" w:sz="4" w:space="0" w:color="auto"/>
              <w:left w:val="single" w:sz="4" w:space="0" w:color="auto"/>
              <w:bottom w:val="single" w:sz="4" w:space="0" w:color="auto"/>
              <w:right w:val="single" w:sz="4" w:space="0" w:color="auto"/>
            </w:tcBorders>
            <w:noWrap/>
            <w:vAlign w:val="center"/>
          </w:tcPr>
          <w:p w14:paraId="0E0245EB"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0840F1CF" w14:textId="77777777" w:rsidR="009D4F85" w:rsidRPr="00756914" w:rsidRDefault="009D4F85" w:rsidP="008061E1">
            <w:r w:rsidRPr="00756914">
              <w:t>Palestra de primeiros socorros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3E8956D5"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5D511E8" w14:textId="77777777" w:rsidR="009D4F85" w:rsidRPr="005D3711" w:rsidRDefault="009D4F85" w:rsidP="008061E1">
            <w:pPr>
              <w:rPr>
                <w:color w:val="000000"/>
              </w:rPr>
            </w:pPr>
            <w:r>
              <w:rPr>
                <w:color w:val="000000"/>
              </w:rPr>
              <w:t>R$ ----</w:t>
            </w:r>
          </w:p>
        </w:tc>
      </w:tr>
      <w:tr w:rsidR="009D4F85" w14:paraId="0C681E02"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A257E6A" w14:textId="77777777" w:rsidR="009D4F85" w:rsidRPr="00756914" w:rsidRDefault="009D4F85" w:rsidP="008061E1">
            <w:pPr>
              <w:spacing w:line="276" w:lineRule="auto"/>
              <w:jc w:val="center"/>
            </w:pPr>
            <w:r w:rsidRPr="00756914">
              <w:t>5</w:t>
            </w:r>
          </w:p>
        </w:tc>
        <w:tc>
          <w:tcPr>
            <w:tcW w:w="989" w:type="dxa"/>
            <w:tcBorders>
              <w:top w:val="single" w:sz="4" w:space="0" w:color="auto"/>
              <w:left w:val="single" w:sz="4" w:space="0" w:color="auto"/>
              <w:bottom w:val="single" w:sz="4" w:space="0" w:color="auto"/>
              <w:right w:val="single" w:sz="4" w:space="0" w:color="auto"/>
            </w:tcBorders>
            <w:noWrap/>
            <w:vAlign w:val="center"/>
          </w:tcPr>
          <w:p w14:paraId="1B6F7370"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DAC5BBE" w14:textId="4C4E4655" w:rsidR="009D4F85" w:rsidRPr="00756914" w:rsidRDefault="009D4F85" w:rsidP="008061E1">
            <w:r w:rsidRPr="00756914">
              <w:t xml:space="preserve">IST / AIDS para </w:t>
            </w:r>
            <w:r w:rsidR="00756914" w:rsidRPr="00756914">
              <w:t>35</w:t>
            </w:r>
            <w:r w:rsidRPr="00756914">
              <w:t xml:space="preserve">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78484982"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0838F6FE" w14:textId="77777777" w:rsidR="009D4F85" w:rsidRPr="005D3711" w:rsidRDefault="009D4F85" w:rsidP="008061E1">
            <w:pPr>
              <w:rPr>
                <w:color w:val="000000"/>
              </w:rPr>
            </w:pPr>
            <w:r>
              <w:rPr>
                <w:color w:val="000000"/>
              </w:rPr>
              <w:t>R$ ----</w:t>
            </w:r>
          </w:p>
        </w:tc>
      </w:tr>
      <w:tr w:rsidR="009D4F85" w14:paraId="7C1CCC45"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1153DAE4" w14:textId="77777777" w:rsidR="009D4F85" w:rsidRPr="00756914" w:rsidRDefault="009D4F85" w:rsidP="008061E1">
            <w:pPr>
              <w:spacing w:line="276" w:lineRule="auto"/>
              <w:jc w:val="center"/>
            </w:pPr>
            <w:r w:rsidRPr="00756914">
              <w:t>6</w:t>
            </w:r>
          </w:p>
        </w:tc>
        <w:tc>
          <w:tcPr>
            <w:tcW w:w="989" w:type="dxa"/>
            <w:tcBorders>
              <w:top w:val="single" w:sz="4" w:space="0" w:color="auto"/>
              <w:left w:val="single" w:sz="4" w:space="0" w:color="auto"/>
              <w:bottom w:val="single" w:sz="4" w:space="0" w:color="auto"/>
              <w:right w:val="single" w:sz="4" w:space="0" w:color="auto"/>
            </w:tcBorders>
            <w:noWrap/>
            <w:vAlign w:val="center"/>
          </w:tcPr>
          <w:p w14:paraId="59011E17"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AEC3A37" w14:textId="77777777" w:rsidR="009D4F85" w:rsidRPr="00756914" w:rsidRDefault="009D4F85" w:rsidP="008061E1">
            <w:r w:rsidRPr="00756914">
              <w:t>CIPA para 01 colaboradora</w:t>
            </w:r>
          </w:p>
        </w:tc>
        <w:tc>
          <w:tcPr>
            <w:tcW w:w="1843" w:type="dxa"/>
            <w:tcBorders>
              <w:top w:val="single" w:sz="4" w:space="0" w:color="auto"/>
              <w:left w:val="single" w:sz="4" w:space="0" w:color="auto"/>
              <w:bottom w:val="single" w:sz="4" w:space="0" w:color="auto"/>
              <w:right w:val="single" w:sz="4" w:space="0" w:color="auto"/>
            </w:tcBorders>
          </w:tcPr>
          <w:p w14:paraId="73820BFF"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5F13226E" w14:textId="77777777" w:rsidR="009D4F85" w:rsidRPr="005D3711" w:rsidRDefault="009D4F85" w:rsidP="008061E1">
            <w:pPr>
              <w:rPr>
                <w:color w:val="000000"/>
              </w:rPr>
            </w:pPr>
            <w:r>
              <w:rPr>
                <w:color w:val="000000"/>
              </w:rPr>
              <w:t>R$ ----</w:t>
            </w:r>
          </w:p>
        </w:tc>
      </w:tr>
      <w:tr w:rsidR="009D4F85" w14:paraId="0E52FCE7"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7D56BFF" w14:textId="77777777" w:rsidR="009D4F85" w:rsidRPr="00756914" w:rsidRDefault="009D4F85" w:rsidP="008061E1">
            <w:pPr>
              <w:spacing w:line="276" w:lineRule="auto"/>
              <w:jc w:val="center"/>
            </w:pPr>
            <w:r w:rsidRPr="00756914">
              <w:t>7</w:t>
            </w:r>
          </w:p>
        </w:tc>
        <w:tc>
          <w:tcPr>
            <w:tcW w:w="989" w:type="dxa"/>
            <w:tcBorders>
              <w:top w:val="single" w:sz="4" w:space="0" w:color="auto"/>
              <w:left w:val="single" w:sz="4" w:space="0" w:color="auto"/>
              <w:bottom w:val="single" w:sz="4" w:space="0" w:color="auto"/>
              <w:right w:val="single" w:sz="4" w:space="0" w:color="auto"/>
            </w:tcBorders>
            <w:noWrap/>
            <w:vAlign w:val="center"/>
          </w:tcPr>
          <w:p w14:paraId="519D1C6F"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3589F7A" w14:textId="2F8F9959" w:rsidR="009D4F85" w:rsidRPr="00756914" w:rsidRDefault="009D4F85" w:rsidP="008061E1">
            <w:r w:rsidRPr="00756914">
              <w:t>Direção defensiva para 2</w:t>
            </w:r>
            <w:r w:rsidR="00756914" w:rsidRPr="00756914">
              <w:t>5</w:t>
            </w:r>
            <w:r w:rsidRPr="00756914">
              <w:t xml:space="preserve">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49EAB3EE"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C059C88" w14:textId="77777777" w:rsidR="009D4F85" w:rsidRPr="005D3711" w:rsidRDefault="009D4F85" w:rsidP="008061E1">
            <w:pPr>
              <w:rPr>
                <w:color w:val="000000"/>
              </w:rPr>
            </w:pPr>
            <w:r>
              <w:rPr>
                <w:color w:val="000000"/>
              </w:rPr>
              <w:t>R$ ----</w:t>
            </w:r>
          </w:p>
        </w:tc>
      </w:tr>
      <w:tr w:rsidR="009D4F85" w14:paraId="37F6BA09"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20BCE830" w14:textId="77777777" w:rsidR="009D4F85" w:rsidRPr="00756914" w:rsidRDefault="009D4F85" w:rsidP="008061E1">
            <w:pPr>
              <w:spacing w:line="276" w:lineRule="auto"/>
              <w:jc w:val="center"/>
            </w:pPr>
            <w:r w:rsidRPr="00756914">
              <w:t>8</w:t>
            </w:r>
          </w:p>
        </w:tc>
        <w:tc>
          <w:tcPr>
            <w:tcW w:w="989" w:type="dxa"/>
            <w:tcBorders>
              <w:top w:val="single" w:sz="4" w:space="0" w:color="auto"/>
              <w:left w:val="single" w:sz="4" w:space="0" w:color="auto"/>
              <w:bottom w:val="single" w:sz="4" w:space="0" w:color="auto"/>
              <w:right w:val="single" w:sz="4" w:space="0" w:color="auto"/>
            </w:tcBorders>
            <w:noWrap/>
            <w:vAlign w:val="center"/>
          </w:tcPr>
          <w:p w14:paraId="0A242ABE" w14:textId="5A0073EE" w:rsidR="009D4F85" w:rsidRPr="00756914" w:rsidRDefault="009D4F85" w:rsidP="008061E1">
            <w:pPr>
              <w:spacing w:line="276" w:lineRule="auto"/>
              <w:jc w:val="center"/>
            </w:pPr>
            <w:r w:rsidRPr="00756914">
              <w:t>4</w:t>
            </w:r>
            <w:r w:rsidR="00756914" w:rsidRPr="00756914">
              <w:t>2</w:t>
            </w:r>
          </w:p>
        </w:tc>
        <w:tc>
          <w:tcPr>
            <w:tcW w:w="5207" w:type="dxa"/>
            <w:tcBorders>
              <w:top w:val="single" w:sz="4" w:space="0" w:color="auto"/>
              <w:left w:val="single" w:sz="4" w:space="0" w:color="auto"/>
              <w:bottom w:val="single" w:sz="4" w:space="0" w:color="auto"/>
              <w:right w:val="single" w:sz="4" w:space="0" w:color="auto"/>
            </w:tcBorders>
            <w:noWrap/>
            <w:vAlign w:val="center"/>
          </w:tcPr>
          <w:p w14:paraId="2888826F" w14:textId="77777777" w:rsidR="009D4F85" w:rsidRPr="00756914" w:rsidRDefault="009D4F85" w:rsidP="008061E1">
            <w:r w:rsidRPr="00756914">
              <w:t>Acuidadade Visual</w:t>
            </w:r>
          </w:p>
        </w:tc>
        <w:tc>
          <w:tcPr>
            <w:tcW w:w="1843" w:type="dxa"/>
            <w:tcBorders>
              <w:top w:val="single" w:sz="4" w:space="0" w:color="auto"/>
              <w:left w:val="single" w:sz="4" w:space="0" w:color="auto"/>
              <w:bottom w:val="single" w:sz="4" w:space="0" w:color="auto"/>
              <w:right w:val="single" w:sz="4" w:space="0" w:color="auto"/>
            </w:tcBorders>
          </w:tcPr>
          <w:p w14:paraId="180093C6"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931D64A" w14:textId="77777777" w:rsidR="009D4F85" w:rsidRPr="005D3711" w:rsidRDefault="009D4F85" w:rsidP="008061E1">
            <w:pPr>
              <w:rPr>
                <w:color w:val="000000"/>
              </w:rPr>
            </w:pPr>
            <w:r>
              <w:rPr>
                <w:color w:val="000000"/>
              </w:rPr>
              <w:t>R$ ----</w:t>
            </w:r>
          </w:p>
        </w:tc>
      </w:tr>
      <w:tr w:rsidR="009D4F85" w14:paraId="5C3ABFA2"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F4BCD5B" w14:textId="77777777" w:rsidR="009D4F85" w:rsidRPr="00756914" w:rsidRDefault="009D4F85" w:rsidP="008061E1">
            <w:pPr>
              <w:spacing w:line="276" w:lineRule="auto"/>
              <w:jc w:val="center"/>
            </w:pPr>
            <w:r w:rsidRPr="00756914">
              <w:t>9</w:t>
            </w:r>
          </w:p>
        </w:tc>
        <w:tc>
          <w:tcPr>
            <w:tcW w:w="989" w:type="dxa"/>
            <w:tcBorders>
              <w:top w:val="single" w:sz="4" w:space="0" w:color="auto"/>
              <w:left w:val="single" w:sz="4" w:space="0" w:color="auto"/>
              <w:bottom w:val="single" w:sz="4" w:space="0" w:color="auto"/>
              <w:right w:val="single" w:sz="4" w:space="0" w:color="auto"/>
            </w:tcBorders>
            <w:noWrap/>
            <w:vAlign w:val="center"/>
          </w:tcPr>
          <w:p w14:paraId="6A11C69E" w14:textId="77777777" w:rsidR="009D4F85" w:rsidRPr="00756914" w:rsidRDefault="009D4F85" w:rsidP="008061E1">
            <w:pPr>
              <w:spacing w:line="276" w:lineRule="auto"/>
              <w:jc w:val="center"/>
            </w:pPr>
            <w:r w:rsidRPr="00756914">
              <w:t>70</w:t>
            </w:r>
          </w:p>
        </w:tc>
        <w:tc>
          <w:tcPr>
            <w:tcW w:w="5207" w:type="dxa"/>
            <w:tcBorders>
              <w:top w:val="single" w:sz="4" w:space="0" w:color="auto"/>
              <w:left w:val="single" w:sz="4" w:space="0" w:color="auto"/>
              <w:bottom w:val="single" w:sz="4" w:space="0" w:color="auto"/>
              <w:right w:val="single" w:sz="4" w:space="0" w:color="auto"/>
            </w:tcBorders>
            <w:noWrap/>
            <w:vAlign w:val="center"/>
          </w:tcPr>
          <w:p w14:paraId="46FD7BD5" w14:textId="77777777" w:rsidR="009D4F85" w:rsidRPr="00756914" w:rsidRDefault="009D4F85" w:rsidP="008061E1">
            <w:r w:rsidRPr="00756914">
              <w:t>Exames admissionais, periódicos, demissionais e mudança de cargo</w:t>
            </w:r>
          </w:p>
        </w:tc>
        <w:tc>
          <w:tcPr>
            <w:tcW w:w="1843" w:type="dxa"/>
            <w:tcBorders>
              <w:top w:val="single" w:sz="4" w:space="0" w:color="auto"/>
              <w:left w:val="single" w:sz="4" w:space="0" w:color="auto"/>
              <w:bottom w:val="single" w:sz="4" w:space="0" w:color="auto"/>
              <w:right w:val="single" w:sz="4" w:space="0" w:color="auto"/>
            </w:tcBorders>
          </w:tcPr>
          <w:p w14:paraId="05846B75"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41B0926" w14:textId="77777777" w:rsidR="009D4F85" w:rsidRPr="005D3711" w:rsidRDefault="009D4F85" w:rsidP="008061E1">
            <w:pPr>
              <w:rPr>
                <w:color w:val="000000"/>
              </w:rPr>
            </w:pPr>
            <w:r>
              <w:rPr>
                <w:color w:val="000000"/>
              </w:rPr>
              <w:t>R$ ----</w:t>
            </w:r>
          </w:p>
        </w:tc>
      </w:tr>
      <w:tr w:rsidR="009D4F85" w14:paraId="356A154C"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54D698F8" w14:textId="77777777" w:rsidR="009D4F85" w:rsidRPr="00756914" w:rsidRDefault="009D4F85" w:rsidP="008061E1">
            <w:pPr>
              <w:spacing w:line="276" w:lineRule="auto"/>
              <w:jc w:val="center"/>
            </w:pPr>
            <w:r w:rsidRPr="00756914">
              <w:t>10</w:t>
            </w:r>
          </w:p>
        </w:tc>
        <w:tc>
          <w:tcPr>
            <w:tcW w:w="989" w:type="dxa"/>
            <w:tcBorders>
              <w:top w:val="single" w:sz="4" w:space="0" w:color="auto"/>
              <w:left w:val="single" w:sz="4" w:space="0" w:color="auto"/>
              <w:bottom w:val="single" w:sz="4" w:space="0" w:color="auto"/>
              <w:right w:val="single" w:sz="4" w:space="0" w:color="auto"/>
            </w:tcBorders>
            <w:noWrap/>
            <w:vAlign w:val="center"/>
          </w:tcPr>
          <w:p w14:paraId="47B74A3E" w14:textId="77777777" w:rsidR="009D4F85" w:rsidRPr="00756914" w:rsidRDefault="009D4F85" w:rsidP="008061E1">
            <w:pPr>
              <w:spacing w:line="276" w:lineRule="auto"/>
              <w:jc w:val="center"/>
            </w:pPr>
            <w:r w:rsidRPr="00756914">
              <w:t>30</w:t>
            </w:r>
          </w:p>
        </w:tc>
        <w:tc>
          <w:tcPr>
            <w:tcW w:w="5207" w:type="dxa"/>
            <w:tcBorders>
              <w:top w:val="single" w:sz="4" w:space="0" w:color="auto"/>
              <w:left w:val="single" w:sz="4" w:space="0" w:color="auto"/>
              <w:bottom w:val="single" w:sz="4" w:space="0" w:color="auto"/>
              <w:right w:val="single" w:sz="4" w:space="0" w:color="auto"/>
            </w:tcBorders>
            <w:noWrap/>
            <w:vAlign w:val="center"/>
          </w:tcPr>
          <w:p w14:paraId="5DA818CB" w14:textId="77777777" w:rsidR="009D4F85" w:rsidRPr="00756914" w:rsidRDefault="009D4F85" w:rsidP="008061E1">
            <w:r w:rsidRPr="00756914">
              <w:t>Avaliação Clínica</w:t>
            </w:r>
          </w:p>
        </w:tc>
        <w:tc>
          <w:tcPr>
            <w:tcW w:w="1843" w:type="dxa"/>
            <w:tcBorders>
              <w:top w:val="single" w:sz="4" w:space="0" w:color="auto"/>
              <w:left w:val="single" w:sz="4" w:space="0" w:color="auto"/>
              <w:bottom w:val="single" w:sz="4" w:space="0" w:color="auto"/>
              <w:right w:val="single" w:sz="4" w:space="0" w:color="auto"/>
            </w:tcBorders>
          </w:tcPr>
          <w:p w14:paraId="14CC0FA5"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380F5FE" w14:textId="77777777" w:rsidR="009D4F85" w:rsidRPr="005D3711" w:rsidRDefault="009D4F85" w:rsidP="008061E1">
            <w:pPr>
              <w:rPr>
                <w:color w:val="000000"/>
              </w:rPr>
            </w:pPr>
            <w:r>
              <w:rPr>
                <w:color w:val="000000"/>
              </w:rPr>
              <w:t>R$ ----</w:t>
            </w:r>
          </w:p>
        </w:tc>
      </w:tr>
      <w:tr w:rsidR="009D4F85" w14:paraId="61F914BD"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1BFE08C" w14:textId="77777777" w:rsidR="009D4F85" w:rsidRPr="00756914" w:rsidRDefault="009D4F85" w:rsidP="008061E1">
            <w:pPr>
              <w:spacing w:line="276" w:lineRule="auto"/>
              <w:jc w:val="center"/>
            </w:pPr>
            <w:r w:rsidRPr="00756914">
              <w:t>11</w:t>
            </w:r>
          </w:p>
        </w:tc>
        <w:tc>
          <w:tcPr>
            <w:tcW w:w="989" w:type="dxa"/>
            <w:tcBorders>
              <w:top w:val="single" w:sz="4" w:space="0" w:color="auto"/>
              <w:left w:val="single" w:sz="4" w:space="0" w:color="auto"/>
              <w:bottom w:val="single" w:sz="4" w:space="0" w:color="auto"/>
              <w:right w:val="single" w:sz="4" w:space="0" w:color="auto"/>
            </w:tcBorders>
            <w:noWrap/>
            <w:vAlign w:val="center"/>
          </w:tcPr>
          <w:p w14:paraId="79162FD3"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6335B11B" w14:textId="77777777" w:rsidR="009D4F85" w:rsidRPr="00756914" w:rsidRDefault="009D4F85" w:rsidP="008061E1">
            <w:r w:rsidRPr="00756914">
              <w:t>PGR/ GRO- Programa de Gerenciamento de Risco (antigo PPRA)</w:t>
            </w:r>
          </w:p>
        </w:tc>
        <w:tc>
          <w:tcPr>
            <w:tcW w:w="1843" w:type="dxa"/>
            <w:tcBorders>
              <w:top w:val="single" w:sz="4" w:space="0" w:color="auto"/>
              <w:left w:val="single" w:sz="4" w:space="0" w:color="auto"/>
              <w:bottom w:val="single" w:sz="4" w:space="0" w:color="auto"/>
              <w:right w:val="single" w:sz="4" w:space="0" w:color="auto"/>
            </w:tcBorders>
          </w:tcPr>
          <w:p w14:paraId="1DD8319A"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09F39DCA" w14:textId="77777777" w:rsidR="009D4F85" w:rsidRPr="005D3711" w:rsidRDefault="009D4F85" w:rsidP="008061E1">
            <w:pPr>
              <w:rPr>
                <w:color w:val="000000"/>
              </w:rPr>
            </w:pPr>
            <w:r>
              <w:rPr>
                <w:color w:val="000000"/>
              </w:rPr>
              <w:t>R$ ----</w:t>
            </w:r>
          </w:p>
        </w:tc>
      </w:tr>
      <w:tr w:rsidR="009D4F85" w14:paraId="7E601DA6"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2B9D8601" w14:textId="77777777" w:rsidR="009D4F85" w:rsidRPr="00756914" w:rsidRDefault="009D4F85" w:rsidP="008061E1">
            <w:pPr>
              <w:spacing w:line="276" w:lineRule="auto"/>
              <w:jc w:val="center"/>
            </w:pPr>
            <w:r w:rsidRPr="00756914">
              <w:t>12</w:t>
            </w:r>
          </w:p>
        </w:tc>
        <w:tc>
          <w:tcPr>
            <w:tcW w:w="989" w:type="dxa"/>
            <w:tcBorders>
              <w:top w:val="single" w:sz="4" w:space="0" w:color="auto"/>
              <w:left w:val="single" w:sz="4" w:space="0" w:color="auto"/>
              <w:bottom w:val="single" w:sz="4" w:space="0" w:color="auto"/>
              <w:right w:val="single" w:sz="4" w:space="0" w:color="auto"/>
            </w:tcBorders>
            <w:noWrap/>
            <w:vAlign w:val="center"/>
          </w:tcPr>
          <w:p w14:paraId="552AAB0E"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60F117FE" w14:textId="77777777" w:rsidR="009D4F85" w:rsidRPr="00756914" w:rsidRDefault="009D4F85" w:rsidP="008061E1">
            <w:r w:rsidRPr="00756914">
              <w:t>LTCAT – Laudo Técnico das Condições Ambientais de Trabalho para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1C32584C"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52721A19" w14:textId="77777777" w:rsidR="009D4F85" w:rsidRPr="005D3711" w:rsidRDefault="009D4F85" w:rsidP="008061E1">
            <w:pPr>
              <w:rPr>
                <w:color w:val="000000"/>
              </w:rPr>
            </w:pPr>
            <w:r>
              <w:rPr>
                <w:color w:val="000000"/>
              </w:rPr>
              <w:t>R$ ----</w:t>
            </w:r>
          </w:p>
        </w:tc>
      </w:tr>
      <w:tr w:rsidR="009D4F85" w14:paraId="7AF37FE7"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85E7113" w14:textId="77777777" w:rsidR="009D4F85" w:rsidRPr="00756914" w:rsidRDefault="009D4F85" w:rsidP="008061E1">
            <w:pPr>
              <w:spacing w:line="276" w:lineRule="auto"/>
              <w:jc w:val="center"/>
            </w:pPr>
            <w:r w:rsidRPr="00756914">
              <w:t>13</w:t>
            </w:r>
          </w:p>
        </w:tc>
        <w:tc>
          <w:tcPr>
            <w:tcW w:w="989" w:type="dxa"/>
            <w:tcBorders>
              <w:top w:val="single" w:sz="4" w:space="0" w:color="auto"/>
              <w:left w:val="single" w:sz="4" w:space="0" w:color="auto"/>
              <w:bottom w:val="single" w:sz="4" w:space="0" w:color="auto"/>
              <w:right w:val="single" w:sz="4" w:space="0" w:color="auto"/>
            </w:tcBorders>
            <w:noWrap/>
            <w:vAlign w:val="center"/>
          </w:tcPr>
          <w:p w14:paraId="6A24C4D6" w14:textId="77777777" w:rsidR="009D4F85" w:rsidRPr="00756914" w:rsidRDefault="009D4F85" w:rsidP="008061E1">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FA024E7" w14:textId="77777777" w:rsidR="009D4F85" w:rsidRPr="00756914" w:rsidRDefault="009D4F85" w:rsidP="008061E1">
            <w:r w:rsidRPr="00756914">
              <w:t>GERAÇÃO E EVIO S-2240 - Condições Ambientais do Trabalho – Agentes Nocivos (Carga Inicial) para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5DB47F9E"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090B819" w14:textId="77777777" w:rsidR="009D4F85" w:rsidRPr="005D3711" w:rsidRDefault="009D4F85" w:rsidP="008061E1">
            <w:pPr>
              <w:rPr>
                <w:color w:val="000000"/>
              </w:rPr>
            </w:pPr>
            <w:r>
              <w:rPr>
                <w:color w:val="000000"/>
              </w:rPr>
              <w:t>R$ ----</w:t>
            </w:r>
          </w:p>
        </w:tc>
      </w:tr>
      <w:tr w:rsidR="009D4F85" w14:paraId="2B320876"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6A7EC59D" w14:textId="77777777" w:rsidR="009D4F85" w:rsidRPr="00756914" w:rsidRDefault="009D4F85" w:rsidP="008061E1">
            <w:pPr>
              <w:spacing w:line="276" w:lineRule="auto"/>
              <w:jc w:val="center"/>
            </w:pPr>
            <w:r w:rsidRPr="00756914">
              <w:t>14</w:t>
            </w:r>
          </w:p>
        </w:tc>
        <w:tc>
          <w:tcPr>
            <w:tcW w:w="989" w:type="dxa"/>
            <w:tcBorders>
              <w:top w:val="single" w:sz="4" w:space="0" w:color="auto"/>
              <w:left w:val="single" w:sz="4" w:space="0" w:color="auto"/>
              <w:bottom w:val="single" w:sz="4" w:space="0" w:color="auto"/>
              <w:right w:val="single" w:sz="4" w:space="0" w:color="auto"/>
            </w:tcBorders>
            <w:noWrap/>
            <w:vAlign w:val="center"/>
          </w:tcPr>
          <w:p w14:paraId="1C700C40" w14:textId="77777777" w:rsidR="009D4F85" w:rsidRPr="00756914" w:rsidRDefault="009D4F85" w:rsidP="008061E1">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1192C287" w14:textId="77777777" w:rsidR="009D4F85" w:rsidRPr="00756914" w:rsidRDefault="009D4F85" w:rsidP="008061E1">
            <w:r w:rsidRPr="00756914">
              <w:t>GERAÇÃO E ENVIO EVENTUAL S-2240 – Condições ambientais do Trabalho - Agentes nocivos para os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463D6F43"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DE23C59" w14:textId="77777777" w:rsidR="009D4F85" w:rsidRPr="005D3711" w:rsidRDefault="009D4F85" w:rsidP="008061E1">
            <w:pPr>
              <w:rPr>
                <w:color w:val="000000"/>
              </w:rPr>
            </w:pPr>
            <w:r>
              <w:rPr>
                <w:color w:val="000000"/>
              </w:rPr>
              <w:t>R$ ----</w:t>
            </w:r>
          </w:p>
        </w:tc>
      </w:tr>
      <w:tr w:rsidR="009D4F85" w14:paraId="6CBF8205"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397B6073" w14:textId="77777777" w:rsidR="009D4F85" w:rsidRPr="00756914" w:rsidRDefault="009D4F85" w:rsidP="008061E1">
            <w:pPr>
              <w:spacing w:line="276" w:lineRule="auto"/>
              <w:jc w:val="center"/>
            </w:pPr>
            <w:r w:rsidRPr="00756914">
              <w:t>15</w:t>
            </w:r>
          </w:p>
        </w:tc>
        <w:tc>
          <w:tcPr>
            <w:tcW w:w="989" w:type="dxa"/>
            <w:tcBorders>
              <w:top w:val="single" w:sz="4" w:space="0" w:color="auto"/>
              <w:left w:val="single" w:sz="4" w:space="0" w:color="auto"/>
              <w:bottom w:val="single" w:sz="4" w:space="0" w:color="auto"/>
              <w:right w:val="single" w:sz="4" w:space="0" w:color="auto"/>
            </w:tcBorders>
            <w:noWrap/>
            <w:vAlign w:val="center"/>
          </w:tcPr>
          <w:p w14:paraId="4D2FDD7D" w14:textId="77777777" w:rsidR="009D4F85" w:rsidRPr="00756914" w:rsidRDefault="009D4F85" w:rsidP="008061E1">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4050E9B7" w14:textId="77777777" w:rsidR="009D4F85" w:rsidRPr="00756914" w:rsidRDefault="009D4F85" w:rsidP="008061E1">
            <w:r w:rsidRPr="00756914">
              <w:t>GERAÇÃO E ENVIO EVENTUAL S-2220 – ASO – Atestado de Saúde Ocupacional para os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7B22DB22" w14:textId="77777777" w:rsidR="009D4F85" w:rsidRPr="005D3711"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033D9666" w14:textId="77777777" w:rsidR="009D4F85" w:rsidRPr="005D3711" w:rsidRDefault="009D4F85" w:rsidP="008061E1">
            <w:pPr>
              <w:rPr>
                <w:color w:val="000000"/>
              </w:rPr>
            </w:pPr>
            <w:r>
              <w:rPr>
                <w:color w:val="000000"/>
              </w:rPr>
              <w:t>R$ ----</w:t>
            </w:r>
          </w:p>
        </w:tc>
      </w:tr>
      <w:tr w:rsidR="009D4F85" w14:paraId="745AAC9F"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9EBF827" w14:textId="77777777" w:rsidR="009D4F85" w:rsidRDefault="009D4F85" w:rsidP="008061E1">
            <w:pPr>
              <w:spacing w:line="276" w:lineRule="auto"/>
              <w:jc w:val="center"/>
            </w:pPr>
            <w:r>
              <w:t>16</w:t>
            </w:r>
          </w:p>
        </w:tc>
        <w:tc>
          <w:tcPr>
            <w:tcW w:w="989" w:type="dxa"/>
            <w:tcBorders>
              <w:top w:val="single" w:sz="4" w:space="0" w:color="auto"/>
              <w:left w:val="single" w:sz="4" w:space="0" w:color="auto"/>
              <w:bottom w:val="single" w:sz="4" w:space="0" w:color="auto"/>
              <w:right w:val="single" w:sz="4" w:space="0" w:color="auto"/>
            </w:tcBorders>
            <w:noWrap/>
            <w:vAlign w:val="center"/>
          </w:tcPr>
          <w:p w14:paraId="3C9B9DCD" w14:textId="77777777" w:rsidR="009D4F85" w:rsidRPr="00756914" w:rsidRDefault="009D4F85" w:rsidP="008061E1">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39018CB4" w14:textId="77777777" w:rsidR="009D4F85" w:rsidRPr="005D3711" w:rsidRDefault="009D4F85" w:rsidP="008061E1">
            <w:pPr>
              <w:rPr>
                <w:color w:val="000000"/>
              </w:rPr>
            </w:pPr>
            <w:r w:rsidRPr="005D3711">
              <w:rPr>
                <w:color w:val="000000"/>
              </w:rPr>
              <w:t>Ficha Profissiográfica Previdenciária (PPP)</w:t>
            </w:r>
          </w:p>
        </w:tc>
        <w:tc>
          <w:tcPr>
            <w:tcW w:w="1843" w:type="dxa"/>
            <w:tcBorders>
              <w:top w:val="single" w:sz="4" w:space="0" w:color="auto"/>
              <w:left w:val="single" w:sz="4" w:space="0" w:color="auto"/>
              <w:bottom w:val="single" w:sz="4" w:space="0" w:color="auto"/>
              <w:right w:val="single" w:sz="4" w:space="0" w:color="auto"/>
            </w:tcBorders>
          </w:tcPr>
          <w:p w14:paraId="0B7F96F5" w14:textId="77777777" w:rsidR="009D4F85"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8CEE602" w14:textId="77777777" w:rsidR="009D4F85" w:rsidRDefault="009D4F85" w:rsidP="008061E1">
            <w:pPr>
              <w:rPr>
                <w:color w:val="000000"/>
              </w:rPr>
            </w:pPr>
            <w:r>
              <w:rPr>
                <w:color w:val="000000"/>
              </w:rPr>
              <w:t>R$ ----</w:t>
            </w:r>
          </w:p>
        </w:tc>
      </w:tr>
      <w:tr w:rsidR="009D4F85" w14:paraId="2021EA09"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559D3E0E" w14:textId="77777777" w:rsidR="009D4F85" w:rsidRDefault="009D4F85" w:rsidP="008061E1">
            <w:pPr>
              <w:spacing w:line="276" w:lineRule="auto"/>
              <w:jc w:val="center"/>
            </w:pPr>
            <w:r>
              <w:t>17</w:t>
            </w:r>
          </w:p>
        </w:tc>
        <w:tc>
          <w:tcPr>
            <w:tcW w:w="989" w:type="dxa"/>
            <w:tcBorders>
              <w:top w:val="single" w:sz="4" w:space="0" w:color="auto"/>
              <w:left w:val="single" w:sz="4" w:space="0" w:color="auto"/>
              <w:bottom w:val="single" w:sz="4" w:space="0" w:color="auto"/>
              <w:right w:val="single" w:sz="4" w:space="0" w:color="auto"/>
            </w:tcBorders>
            <w:noWrap/>
            <w:vAlign w:val="center"/>
          </w:tcPr>
          <w:p w14:paraId="0C628751" w14:textId="77777777" w:rsidR="009D4F85" w:rsidRPr="00756914" w:rsidRDefault="009D4F85" w:rsidP="008061E1">
            <w:pPr>
              <w:spacing w:line="276" w:lineRule="auto"/>
              <w:jc w:val="center"/>
            </w:pPr>
            <w:r w:rsidRPr="00756914">
              <w:t>45</w:t>
            </w:r>
          </w:p>
        </w:tc>
        <w:tc>
          <w:tcPr>
            <w:tcW w:w="5207" w:type="dxa"/>
            <w:tcBorders>
              <w:top w:val="single" w:sz="4" w:space="0" w:color="auto"/>
              <w:left w:val="single" w:sz="4" w:space="0" w:color="auto"/>
              <w:bottom w:val="single" w:sz="4" w:space="0" w:color="auto"/>
              <w:right w:val="single" w:sz="4" w:space="0" w:color="auto"/>
            </w:tcBorders>
            <w:noWrap/>
            <w:vAlign w:val="center"/>
          </w:tcPr>
          <w:p w14:paraId="3AEDD4F1" w14:textId="77777777" w:rsidR="009D4F85" w:rsidRPr="005D3711" w:rsidRDefault="009D4F85" w:rsidP="008061E1">
            <w:pPr>
              <w:rPr>
                <w:color w:val="000000"/>
              </w:rPr>
            </w:pPr>
            <w:r>
              <w:rPr>
                <w:color w:val="000000"/>
              </w:rPr>
              <w:t xml:space="preserve">Exame toxicológico </w:t>
            </w:r>
          </w:p>
        </w:tc>
        <w:tc>
          <w:tcPr>
            <w:tcW w:w="1843" w:type="dxa"/>
            <w:tcBorders>
              <w:top w:val="single" w:sz="4" w:space="0" w:color="auto"/>
              <w:left w:val="single" w:sz="4" w:space="0" w:color="auto"/>
              <w:bottom w:val="single" w:sz="4" w:space="0" w:color="auto"/>
              <w:right w:val="single" w:sz="4" w:space="0" w:color="auto"/>
            </w:tcBorders>
          </w:tcPr>
          <w:p w14:paraId="510EE2F6" w14:textId="77777777" w:rsidR="009D4F85"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325E729" w14:textId="77777777" w:rsidR="009D4F85" w:rsidRDefault="009D4F85" w:rsidP="008061E1">
            <w:pPr>
              <w:rPr>
                <w:color w:val="000000"/>
              </w:rPr>
            </w:pPr>
            <w:r>
              <w:rPr>
                <w:color w:val="000000"/>
              </w:rPr>
              <w:t>R$ ----</w:t>
            </w:r>
          </w:p>
        </w:tc>
      </w:tr>
      <w:tr w:rsidR="009D4F85" w14:paraId="080D7C19"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501C2273" w14:textId="77777777" w:rsidR="009D4F85" w:rsidRDefault="009D4F85" w:rsidP="008061E1">
            <w:pPr>
              <w:spacing w:line="276" w:lineRule="auto"/>
              <w:jc w:val="center"/>
            </w:pPr>
            <w:r>
              <w:t>18</w:t>
            </w:r>
          </w:p>
        </w:tc>
        <w:tc>
          <w:tcPr>
            <w:tcW w:w="989" w:type="dxa"/>
            <w:tcBorders>
              <w:top w:val="single" w:sz="4" w:space="0" w:color="auto"/>
              <w:left w:val="single" w:sz="4" w:space="0" w:color="auto"/>
              <w:bottom w:val="single" w:sz="4" w:space="0" w:color="auto"/>
              <w:right w:val="single" w:sz="4" w:space="0" w:color="auto"/>
            </w:tcBorders>
            <w:noWrap/>
            <w:vAlign w:val="center"/>
          </w:tcPr>
          <w:p w14:paraId="6262850B" w14:textId="77777777" w:rsidR="009D4F85" w:rsidRPr="00756914" w:rsidRDefault="009D4F85" w:rsidP="008061E1">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7896ED14" w14:textId="77777777" w:rsidR="009D4F85" w:rsidRDefault="009D4F85" w:rsidP="008061E1">
            <w:pPr>
              <w:rPr>
                <w:color w:val="000000"/>
              </w:rPr>
            </w:pPr>
            <w:r>
              <w:rPr>
                <w:color w:val="000000"/>
              </w:rPr>
              <w:t xml:space="preserve">CAT – Comunicado de Acidente de Trabalho </w:t>
            </w:r>
          </w:p>
        </w:tc>
        <w:tc>
          <w:tcPr>
            <w:tcW w:w="1843" w:type="dxa"/>
            <w:tcBorders>
              <w:top w:val="single" w:sz="4" w:space="0" w:color="auto"/>
              <w:left w:val="single" w:sz="4" w:space="0" w:color="auto"/>
              <w:bottom w:val="single" w:sz="4" w:space="0" w:color="auto"/>
              <w:right w:val="single" w:sz="4" w:space="0" w:color="auto"/>
            </w:tcBorders>
          </w:tcPr>
          <w:p w14:paraId="511222A8" w14:textId="77777777" w:rsidR="009D4F85"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FC873C1" w14:textId="77777777" w:rsidR="009D4F85" w:rsidRDefault="009D4F85" w:rsidP="008061E1">
            <w:pPr>
              <w:rPr>
                <w:color w:val="000000"/>
              </w:rPr>
            </w:pPr>
            <w:r>
              <w:rPr>
                <w:color w:val="000000"/>
              </w:rPr>
              <w:t>R$ ----</w:t>
            </w:r>
          </w:p>
        </w:tc>
      </w:tr>
      <w:tr w:rsidR="009D4F85" w14:paraId="75332951"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85E7B6A" w14:textId="77777777" w:rsidR="009D4F85" w:rsidRDefault="009D4F85" w:rsidP="008061E1">
            <w:pPr>
              <w:spacing w:line="276" w:lineRule="auto"/>
              <w:jc w:val="center"/>
            </w:pPr>
            <w:r>
              <w:t>19</w:t>
            </w:r>
          </w:p>
        </w:tc>
        <w:tc>
          <w:tcPr>
            <w:tcW w:w="989" w:type="dxa"/>
            <w:tcBorders>
              <w:top w:val="single" w:sz="4" w:space="0" w:color="auto"/>
              <w:left w:val="single" w:sz="4" w:space="0" w:color="auto"/>
              <w:bottom w:val="single" w:sz="4" w:space="0" w:color="auto"/>
              <w:right w:val="single" w:sz="4" w:space="0" w:color="auto"/>
            </w:tcBorders>
            <w:noWrap/>
            <w:vAlign w:val="center"/>
          </w:tcPr>
          <w:p w14:paraId="2BB14B0E" w14:textId="77777777" w:rsidR="009D4F85" w:rsidRPr="00756914" w:rsidRDefault="009D4F85" w:rsidP="008061E1">
            <w:pPr>
              <w:spacing w:line="276" w:lineRule="auto"/>
              <w:jc w:val="center"/>
            </w:pPr>
            <w:r w:rsidRPr="00756914">
              <w:t>45</w:t>
            </w:r>
          </w:p>
        </w:tc>
        <w:tc>
          <w:tcPr>
            <w:tcW w:w="5207" w:type="dxa"/>
            <w:tcBorders>
              <w:top w:val="single" w:sz="4" w:space="0" w:color="auto"/>
              <w:left w:val="single" w:sz="4" w:space="0" w:color="auto"/>
              <w:bottom w:val="single" w:sz="4" w:space="0" w:color="auto"/>
              <w:right w:val="single" w:sz="4" w:space="0" w:color="auto"/>
            </w:tcBorders>
            <w:noWrap/>
            <w:vAlign w:val="center"/>
          </w:tcPr>
          <w:p w14:paraId="4B991EBE" w14:textId="77777777" w:rsidR="009D4F85" w:rsidRDefault="009D4F85" w:rsidP="008061E1">
            <w:pPr>
              <w:rPr>
                <w:color w:val="000000"/>
              </w:rPr>
            </w:pPr>
            <w:r>
              <w:rPr>
                <w:sz w:val="22"/>
                <w:szCs w:val="22"/>
              </w:rPr>
              <w:t xml:space="preserve">Avaliação Ergonômica </w:t>
            </w:r>
          </w:p>
        </w:tc>
        <w:tc>
          <w:tcPr>
            <w:tcW w:w="1843" w:type="dxa"/>
            <w:tcBorders>
              <w:top w:val="single" w:sz="4" w:space="0" w:color="auto"/>
              <w:left w:val="single" w:sz="4" w:space="0" w:color="auto"/>
              <w:bottom w:val="single" w:sz="4" w:space="0" w:color="auto"/>
              <w:right w:val="single" w:sz="4" w:space="0" w:color="auto"/>
            </w:tcBorders>
          </w:tcPr>
          <w:p w14:paraId="4C3D43E0" w14:textId="77777777" w:rsidR="009D4F85"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561D4F2" w14:textId="77777777" w:rsidR="009D4F85" w:rsidRDefault="009D4F85" w:rsidP="008061E1">
            <w:pPr>
              <w:rPr>
                <w:color w:val="000000"/>
              </w:rPr>
            </w:pPr>
            <w:r>
              <w:rPr>
                <w:color w:val="000000"/>
              </w:rPr>
              <w:t>R$ ----</w:t>
            </w:r>
          </w:p>
        </w:tc>
      </w:tr>
      <w:tr w:rsidR="009D4F85" w14:paraId="1453CB11" w14:textId="77777777" w:rsidTr="008061E1">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6C50DB9" w14:textId="77777777" w:rsidR="009D4F85" w:rsidRDefault="009D4F85" w:rsidP="008061E1">
            <w:pPr>
              <w:spacing w:line="276" w:lineRule="auto"/>
              <w:jc w:val="center"/>
            </w:pPr>
            <w:r>
              <w:t>20</w:t>
            </w:r>
          </w:p>
        </w:tc>
        <w:tc>
          <w:tcPr>
            <w:tcW w:w="989" w:type="dxa"/>
            <w:tcBorders>
              <w:top w:val="single" w:sz="4" w:space="0" w:color="auto"/>
              <w:left w:val="single" w:sz="4" w:space="0" w:color="auto"/>
              <w:bottom w:val="single" w:sz="4" w:space="0" w:color="auto"/>
              <w:right w:val="single" w:sz="4" w:space="0" w:color="auto"/>
            </w:tcBorders>
            <w:noWrap/>
            <w:vAlign w:val="center"/>
          </w:tcPr>
          <w:p w14:paraId="10AC5172" w14:textId="77777777" w:rsidR="009D4F85" w:rsidRDefault="009D4F85" w:rsidP="008061E1">
            <w:pPr>
              <w:spacing w:line="276" w:lineRule="auto"/>
              <w:jc w:val="center"/>
            </w:pPr>
            <w:r>
              <w:t>05</w:t>
            </w:r>
          </w:p>
        </w:tc>
        <w:tc>
          <w:tcPr>
            <w:tcW w:w="5207" w:type="dxa"/>
            <w:tcBorders>
              <w:top w:val="single" w:sz="4" w:space="0" w:color="auto"/>
              <w:left w:val="single" w:sz="4" w:space="0" w:color="auto"/>
              <w:bottom w:val="single" w:sz="4" w:space="0" w:color="auto"/>
              <w:right w:val="single" w:sz="4" w:space="0" w:color="auto"/>
            </w:tcBorders>
            <w:noWrap/>
            <w:vAlign w:val="center"/>
          </w:tcPr>
          <w:p w14:paraId="3DBD30B8" w14:textId="77777777" w:rsidR="009D4F85" w:rsidRDefault="009D4F85" w:rsidP="008061E1">
            <w:pPr>
              <w:rPr>
                <w:color w:val="000000"/>
              </w:rPr>
            </w:pPr>
            <w:r>
              <w:rPr>
                <w:sz w:val="22"/>
                <w:szCs w:val="22"/>
              </w:rPr>
              <w:t>Curso para formação de Brigadista NR-23 (com certificado)</w:t>
            </w:r>
          </w:p>
        </w:tc>
        <w:tc>
          <w:tcPr>
            <w:tcW w:w="1843" w:type="dxa"/>
            <w:tcBorders>
              <w:top w:val="single" w:sz="4" w:space="0" w:color="auto"/>
              <w:left w:val="single" w:sz="4" w:space="0" w:color="auto"/>
              <w:bottom w:val="single" w:sz="4" w:space="0" w:color="auto"/>
              <w:right w:val="single" w:sz="4" w:space="0" w:color="auto"/>
            </w:tcBorders>
          </w:tcPr>
          <w:p w14:paraId="1E02E66D" w14:textId="77777777" w:rsidR="009D4F85" w:rsidRDefault="009D4F85" w:rsidP="008061E1">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04EA66E" w14:textId="77777777" w:rsidR="009D4F85" w:rsidRDefault="009D4F85" w:rsidP="008061E1">
            <w:pPr>
              <w:rPr>
                <w:color w:val="000000"/>
              </w:rPr>
            </w:pPr>
            <w:r>
              <w:rPr>
                <w:color w:val="000000"/>
              </w:rPr>
              <w:t>R$ ----</w:t>
            </w:r>
          </w:p>
        </w:tc>
      </w:tr>
    </w:tbl>
    <w:p w14:paraId="420998F6" w14:textId="77777777" w:rsidR="00244D17" w:rsidRDefault="00244D17">
      <w:pPr>
        <w:pStyle w:val="Cabealho"/>
        <w:widowControl w:val="0"/>
        <w:spacing w:line="276" w:lineRule="auto"/>
        <w:rPr>
          <w:b/>
          <w:szCs w:val="24"/>
        </w:rPr>
      </w:pPr>
    </w:p>
    <w:p w14:paraId="053DF3DB" w14:textId="77777777" w:rsidR="00244D17" w:rsidRDefault="00717B27">
      <w:pPr>
        <w:pStyle w:val="Recuodecorpodetexto"/>
        <w:widowControl w:val="0"/>
        <w:spacing w:line="276" w:lineRule="auto"/>
        <w:ind w:left="0"/>
        <w:rPr>
          <w:szCs w:val="24"/>
        </w:rPr>
      </w:pPr>
      <w:r>
        <w:rPr>
          <w:szCs w:val="24"/>
        </w:rPr>
        <w:t xml:space="preserve">Prazo de validade da proposta é de </w:t>
      </w:r>
      <w:r>
        <w:rPr>
          <w:b/>
          <w:szCs w:val="24"/>
        </w:rPr>
        <w:t>60 (sessenta)</w:t>
      </w:r>
      <w:r>
        <w:rPr>
          <w:szCs w:val="24"/>
        </w:rPr>
        <w:t xml:space="preserve"> dias a partir da data de sua abertura.</w:t>
      </w:r>
    </w:p>
    <w:p w14:paraId="34C0CDE9" w14:textId="77777777" w:rsidR="00244D17" w:rsidRDefault="00717B27">
      <w:pPr>
        <w:pStyle w:val="Recuodecorpodetexto"/>
        <w:widowControl w:val="0"/>
        <w:spacing w:line="276" w:lineRule="auto"/>
        <w:ind w:left="0"/>
        <w:rPr>
          <w:szCs w:val="24"/>
        </w:rPr>
      </w:pPr>
      <w:r>
        <w:rPr>
          <w:szCs w:val="24"/>
        </w:rPr>
        <w:t>Declaramos que estão incluídas todas as despesas com tributos e fornecimento de certidões e documentos, bem como encargos fiscais, sociais, trabalhistas, previdenciários, comerciais e outros de qualquer natureza e, ainda, gastos com transporte e acondicionamento dos materiais em embalagens adequadas.</w:t>
      </w:r>
    </w:p>
    <w:p w14:paraId="63A823B5" w14:textId="77777777" w:rsidR="00244D17" w:rsidRDefault="00717B27">
      <w:pPr>
        <w:widowControl w:val="0"/>
        <w:spacing w:line="276" w:lineRule="auto"/>
        <w:jc w:val="both"/>
        <w:rPr>
          <w:sz w:val="24"/>
          <w:szCs w:val="24"/>
        </w:rPr>
      </w:pPr>
      <w:r>
        <w:rPr>
          <w:sz w:val="24"/>
          <w:szCs w:val="24"/>
        </w:rPr>
        <w:t>Declaramos que atendemos todas as exigências técnicas mínimas, inclusive de garantia, prazos de entrega e quantidades.</w:t>
      </w:r>
    </w:p>
    <w:p w14:paraId="446EBC35" w14:textId="77777777" w:rsidR="00244D17" w:rsidRDefault="00717B27">
      <w:pPr>
        <w:widowControl w:val="0"/>
        <w:spacing w:line="276" w:lineRule="auto"/>
        <w:jc w:val="both"/>
        <w:rPr>
          <w:sz w:val="24"/>
          <w:szCs w:val="24"/>
        </w:rPr>
      </w:pPr>
      <w:r>
        <w:rPr>
          <w:sz w:val="24"/>
          <w:szCs w:val="24"/>
        </w:rPr>
        <w:t>Informamos ainda, que os pagamentos deverão ser efetuados com todas as condições estabelecidas no Edital da Licitação e seus anexos, na Conta Corrente nº xxxxxxx Agência nº xxxx  do Banco Xxxxxxxx.</w:t>
      </w:r>
    </w:p>
    <w:p w14:paraId="673714D8" w14:textId="77777777" w:rsidR="00244D17" w:rsidRDefault="00717B27">
      <w:pPr>
        <w:widowControl w:val="0"/>
        <w:spacing w:line="276" w:lineRule="auto"/>
        <w:jc w:val="both"/>
        <w:rPr>
          <w:sz w:val="24"/>
          <w:szCs w:val="24"/>
        </w:rPr>
      </w:pPr>
      <w:r>
        <w:rPr>
          <w:sz w:val="24"/>
          <w:szCs w:val="24"/>
        </w:rPr>
        <w:t>OBS.: Anexar toas as Planilhas (Se for necessário).</w:t>
      </w:r>
      <w:r>
        <w:rPr>
          <w:sz w:val="24"/>
          <w:szCs w:val="24"/>
        </w:rPr>
        <w:tab/>
      </w:r>
      <w:r>
        <w:rPr>
          <w:sz w:val="24"/>
          <w:szCs w:val="24"/>
        </w:rPr>
        <w:tab/>
      </w:r>
    </w:p>
    <w:p w14:paraId="47278945" w14:textId="77777777" w:rsidR="00244D17" w:rsidRDefault="00717B27">
      <w:pPr>
        <w:pStyle w:val="Lista"/>
        <w:widowControl w:val="0"/>
        <w:spacing w:line="276" w:lineRule="auto"/>
        <w:jc w:val="right"/>
        <w:rPr>
          <w:szCs w:val="24"/>
        </w:rPr>
      </w:pPr>
      <w:r>
        <w:rPr>
          <w:szCs w:val="24"/>
        </w:rPr>
        <w:t>Local e data</w:t>
      </w:r>
    </w:p>
    <w:p w14:paraId="52C9FDFF" w14:textId="77777777" w:rsidR="00244D17" w:rsidRDefault="00244D17">
      <w:pPr>
        <w:pStyle w:val="Lista"/>
        <w:widowControl w:val="0"/>
        <w:spacing w:line="276" w:lineRule="auto"/>
        <w:jc w:val="center"/>
        <w:rPr>
          <w:szCs w:val="24"/>
        </w:rPr>
      </w:pPr>
    </w:p>
    <w:p w14:paraId="2EA61F08" w14:textId="77777777" w:rsidR="00244D17" w:rsidRDefault="00717B27">
      <w:pPr>
        <w:pStyle w:val="Lista"/>
        <w:widowControl w:val="0"/>
        <w:spacing w:line="276" w:lineRule="auto"/>
        <w:jc w:val="center"/>
        <w:rPr>
          <w:szCs w:val="24"/>
        </w:rPr>
      </w:pPr>
      <w:r>
        <w:rPr>
          <w:szCs w:val="24"/>
        </w:rPr>
        <w:t>_________________________________________</w:t>
      </w:r>
    </w:p>
    <w:p w14:paraId="360144F5" w14:textId="77777777" w:rsidR="00244D17" w:rsidRDefault="00717B27">
      <w:pPr>
        <w:pStyle w:val="Lista"/>
        <w:widowControl w:val="0"/>
        <w:spacing w:line="276" w:lineRule="auto"/>
        <w:jc w:val="center"/>
        <w:rPr>
          <w:szCs w:val="24"/>
        </w:rPr>
      </w:pPr>
      <w:r>
        <w:rPr>
          <w:szCs w:val="24"/>
        </w:rPr>
        <w:t>Carimbo da empresa/Assinatura do responsável</w:t>
      </w:r>
    </w:p>
    <w:p w14:paraId="20CFADD4" w14:textId="77777777" w:rsidR="00DC04F7" w:rsidRDefault="00ED1529" w:rsidP="00ED1529">
      <w:pPr>
        <w:pStyle w:val="Lista"/>
        <w:widowControl w:val="0"/>
        <w:spacing w:line="276" w:lineRule="auto"/>
        <w:ind w:left="0" w:firstLine="0"/>
        <w:jc w:val="center"/>
        <w:rPr>
          <w:b/>
          <w:szCs w:val="24"/>
        </w:rPr>
      </w:pPr>
      <w:r>
        <w:rPr>
          <w:b/>
          <w:szCs w:val="24"/>
        </w:rPr>
        <w:br w:type="page"/>
      </w:r>
    </w:p>
    <w:p w14:paraId="422EC346" w14:textId="77777777" w:rsidR="00DC04F7" w:rsidRDefault="00DC04F7" w:rsidP="00ED1529">
      <w:pPr>
        <w:pStyle w:val="Lista"/>
        <w:widowControl w:val="0"/>
        <w:spacing w:line="276" w:lineRule="auto"/>
        <w:ind w:left="0" w:firstLine="0"/>
        <w:jc w:val="center"/>
        <w:rPr>
          <w:b/>
          <w:szCs w:val="24"/>
        </w:rPr>
      </w:pPr>
    </w:p>
    <w:p w14:paraId="5D5B8799" w14:textId="5A4C74EE" w:rsidR="00ED1529" w:rsidRDefault="00ED1529" w:rsidP="00ED1529">
      <w:pPr>
        <w:pStyle w:val="Lista"/>
        <w:widowControl w:val="0"/>
        <w:spacing w:line="276" w:lineRule="auto"/>
        <w:ind w:left="0" w:firstLine="0"/>
        <w:jc w:val="center"/>
        <w:rPr>
          <w:b/>
          <w:szCs w:val="24"/>
        </w:rPr>
      </w:pPr>
      <w:r w:rsidRPr="00ED1529">
        <w:rPr>
          <w:b/>
          <w:szCs w:val="24"/>
        </w:rPr>
        <w:t>ANEXO II</w:t>
      </w:r>
      <w:r>
        <w:rPr>
          <w:b/>
          <w:szCs w:val="24"/>
        </w:rPr>
        <w:t>I</w:t>
      </w:r>
    </w:p>
    <w:p w14:paraId="642F72F8" w14:textId="77777777" w:rsidR="00DC04F7" w:rsidRPr="00ED1529" w:rsidRDefault="00DC04F7" w:rsidP="00ED1529">
      <w:pPr>
        <w:pStyle w:val="Lista"/>
        <w:widowControl w:val="0"/>
        <w:spacing w:line="276" w:lineRule="auto"/>
        <w:ind w:left="0" w:firstLine="0"/>
        <w:jc w:val="center"/>
        <w:rPr>
          <w:b/>
          <w:szCs w:val="24"/>
        </w:rPr>
      </w:pPr>
    </w:p>
    <w:p w14:paraId="1B6DEA1A" w14:textId="77777777" w:rsidR="00ED1529" w:rsidRPr="00ED1529" w:rsidRDefault="00ED1529" w:rsidP="00ED1529">
      <w:pPr>
        <w:pStyle w:val="Lista"/>
        <w:widowControl w:val="0"/>
        <w:spacing w:line="276" w:lineRule="auto"/>
        <w:ind w:left="0" w:firstLine="0"/>
        <w:jc w:val="center"/>
        <w:rPr>
          <w:b/>
          <w:szCs w:val="24"/>
        </w:rPr>
      </w:pPr>
      <w:r w:rsidRPr="00ED1529">
        <w:rPr>
          <w:b/>
          <w:szCs w:val="24"/>
        </w:rPr>
        <w:t>QUADRO ESTIMATIVO DE FUNCIONÁRIOS NA SEDE E SUBSEÇÕES DO CROMT</w:t>
      </w:r>
    </w:p>
    <w:p w14:paraId="62BAA20A" w14:textId="77777777" w:rsidR="00ED1529" w:rsidRPr="00AE6954" w:rsidRDefault="00ED1529" w:rsidP="00ED1529">
      <w:pPr>
        <w:spacing w:line="360" w:lineRule="auto"/>
        <w:jc w:val="center"/>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3254"/>
      </w:tblGrid>
      <w:tr w:rsidR="00ED1529" w:rsidRPr="00ED1529" w14:paraId="06B0657A" w14:textId="77777777" w:rsidTr="00B6601F">
        <w:trPr>
          <w:jc w:val="center"/>
        </w:trPr>
        <w:tc>
          <w:tcPr>
            <w:tcW w:w="5240" w:type="dxa"/>
            <w:shd w:val="clear" w:color="auto" w:fill="BFBFBF"/>
          </w:tcPr>
          <w:p w14:paraId="2CE7351F" w14:textId="77777777" w:rsidR="00ED1529" w:rsidRPr="00ED1529" w:rsidRDefault="00ED1529" w:rsidP="00917EFA">
            <w:pPr>
              <w:spacing w:line="360" w:lineRule="auto"/>
              <w:jc w:val="center"/>
              <w:rPr>
                <w:b/>
                <w:sz w:val="24"/>
                <w:szCs w:val="24"/>
              </w:rPr>
            </w:pPr>
            <w:r w:rsidRPr="00ED1529">
              <w:rPr>
                <w:b/>
                <w:sz w:val="24"/>
                <w:szCs w:val="24"/>
              </w:rPr>
              <w:t>Subseção/Unidade</w:t>
            </w:r>
          </w:p>
        </w:tc>
        <w:tc>
          <w:tcPr>
            <w:tcW w:w="3254" w:type="dxa"/>
            <w:shd w:val="clear" w:color="auto" w:fill="BFBFBF"/>
          </w:tcPr>
          <w:p w14:paraId="3CEDB7C9" w14:textId="77777777" w:rsidR="00ED1529" w:rsidRPr="00ED1529" w:rsidRDefault="00ED1529" w:rsidP="00917EFA">
            <w:pPr>
              <w:spacing w:line="360" w:lineRule="auto"/>
              <w:jc w:val="center"/>
              <w:rPr>
                <w:b/>
                <w:sz w:val="24"/>
                <w:szCs w:val="24"/>
              </w:rPr>
            </w:pPr>
            <w:r w:rsidRPr="00ED1529">
              <w:rPr>
                <w:b/>
                <w:sz w:val="24"/>
                <w:szCs w:val="24"/>
              </w:rPr>
              <w:t>Quantidade de Funcionários</w:t>
            </w:r>
          </w:p>
        </w:tc>
      </w:tr>
      <w:tr w:rsidR="00ED1529" w:rsidRPr="00ED1529" w14:paraId="273B37F8" w14:textId="77777777" w:rsidTr="00B6601F">
        <w:trPr>
          <w:jc w:val="center"/>
        </w:trPr>
        <w:tc>
          <w:tcPr>
            <w:tcW w:w="5240" w:type="dxa"/>
            <w:shd w:val="clear" w:color="auto" w:fill="auto"/>
          </w:tcPr>
          <w:p w14:paraId="3831A96D" w14:textId="036F0AF7" w:rsidR="00ED1529" w:rsidRPr="00ED1529" w:rsidRDefault="007152C1" w:rsidP="00917EFA">
            <w:pPr>
              <w:spacing w:line="360" w:lineRule="auto"/>
              <w:rPr>
                <w:sz w:val="24"/>
                <w:szCs w:val="24"/>
              </w:rPr>
            </w:pPr>
            <w:r>
              <w:rPr>
                <w:sz w:val="24"/>
                <w:szCs w:val="24"/>
              </w:rPr>
              <w:t xml:space="preserve">Delegacia de </w:t>
            </w:r>
            <w:r w:rsidR="00ED1529" w:rsidRPr="00ED1529">
              <w:rPr>
                <w:sz w:val="24"/>
                <w:szCs w:val="24"/>
              </w:rPr>
              <w:t>Barra do Garças</w:t>
            </w:r>
          </w:p>
        </w:tc>
        <w:tc>
          <w:tcPr>
            <w:tcW w:w="3254" w:type="dxa"/>
            <w:shd w:val="clear" w:color="auto" w:fill="auto"/>
          </w:tcPr>
          <w:p w14:paraId="643D8599" w14:textId="77777777" w:rsidR="00ED1529" w:rsidRPr="00ED1529" w:rsidRDefault="00ED1529" w:rsidP="00917EFA">
            <w:pPr>
              <w:spacing w:line="360" w:lineRule="auto"/>
              <w:jc w:val="center"/>
              <w:rPr>
                <w:sz w:val="24"/>
                <w:szCs w:val="24"/>
              </w:rPr>
            </w:pPr>
            <w:r w:rsidRPr="00ED1529">
              <w:rPr>
                <w:sz w:val="24"/>
                <w:szCs w:val="24"/>
              </w:rPr>
              <w:t>02</w:t>
            </w:r>
          </w:p>
        </w:tc>
      </w:tr>
      <w:tr w:rsidR="00ED1529" w:rsidRPr="00ED1529" w14:paraId="62ECFB13" w14:textId="77777777" w:rsidTr="00B6601F">
        <w:trPr>
          <w:jc w:val="center"/>
        </w:trPr>
        <w:tc>
          <w:tcPr>
            <w:tcW w:w="5240" w:type="dxa"/>
            <w:shd w:val="clear" w:color="auto" w:fill="auto"/>
          </w:tcPr>
          <w:p w14:paraId="25DEE276" w14:textId="628E2F4F" w:rsidR="00ED1529" w:rsidRPr="00ED1529" w:rsidRDefault="007152C1" w:rsidP="00917EFA">
            <w:pPr>
              <w:spacing w:line="360" w:lineRule="auto"/>
              <w:rPr>
                <w:sz w:val="24"/>
                <w:szCs w:val="24"/>
              </w:rPr>
            </w:pPr>
            <w:r>
              <w:rPr>
                <w:sz w:val="24"/>
                <w:szCs w:val="24"/>
              </w:rPr>
              <w:t xml:space="preserve">Delegacia de </w:t>
            </w:r>
            <w:r w:rsidR="00ED1529" w:rsidRPr="00ED1529">
              <w:rPr>
                <w:sz w:val="24"/>
                <w:szCs w:val="24"/>
              </w:rPr>
              <w:t>Rondonópolis</w:t>
            </w:r>
          </w:p>
        </w:tc>
        <w:tc>
          <w:tcPr>
            <w:tcW w:w="3254" w:type="dxa"/>
            <w:shd w:val="clear" w:color="auto" w:fill="auto"/>
          </w:tcPr>
          <w:p w14:paraId="72A299A3" w14:textId="77777777" w:rsidR="00ED1529" w:rsidRPr="00ED1529" w:rsidRDefault="00ED1529" w:rsidP="00917EFA">
            <w:pPr>
              <w:spacing w:line="360" w:lineRule="auto"/>
              <w:jc w:val="center"/>
              <w:rPr>
                <w:sz w:val="24"/>
                <w:szCs w:val="24"/>
              </w:rPr>
            </w:pPr>
            <w:r w:rsidRPr="00ED1529">
              <w:rPr>
                <w:sz w:val="24"/>
                <w:szCs w:val="24"/>
              </w:rPr>
              <w:t>02</w:t>
            </w:r>
          </w:p>
        </w:tc>
      </w:tr>
      <w:tr w:rsidR="00ED1529" w:rsidRPr="00ED1529" w14:paraId="1BF295B6" w14:textId="77777777" w:rsidTr="00B6601F">
        <w:trPr>
          <w:jc w:val="center"/>
        </w:trPr>
        <w:tc>
          <w:tcPr>
            <w:tcW w:w="5240" w:type="dxa"/>
            <w:shd w:val="clear" w:color="auto" w:fill="auto"/>
          </w:tcPr>
          <w:p w14:paraId="3868E14B" w14:textId="322C8BB4" w:rsidR="00ED1529" w:rsidRPr="00ED1529" w:rsidRDefault="007152C1" w:rsidP="00917EFA">
            <w:pPr>
              <w:spacing w:line="360" w:lineRule="auto"/>
              <w:rPr>
                <w:sz w:val="24"/>
                <w:szCs w:val="24"/>
              </w:rPr>
            </w:pPr>
            <w:r>
              <w:rPr>
                <w:sz w:val="24"/>
                <w:szCs w:val="24"/>
              </w:rPr>
              <w:t xml:space="preserve">Delegacia de </w:t>
            </w:r>
            <w:r w:rsidR="00ED1529" w:rsidRPr="00ED1529">
              <w:rPr>
                <w:sz w:val="24"/>
                <w:szCs w:val="24"/>
              </w:rPr>
              <w:t>Tangará da Serra</w:t>
            </w:r>
          </w:p>
        </w:tc>
        <w:tc>
          <w:tcPr>
            <w:tcW w:w="3254" w:type="dxa"/>
            <w:shd w:val="clear" w:color="auto" w:fill="auto"/>
          </w:tcPr>
          <w:p w14:paraId="2A97C879" w14:textId="77777777" w:rsidR="00ED1529" w:rsidRPr="00ED1529" w:rsidRDefault="00ED1529" w:rsidP="00917EFA">
            <w:pPr>
              <w:spacing w:line="360" w:lineRule="auto"/>
              <w:jc w:val="center"/>
              <w:rPr>
                <w:sz w:val="24"/>
                <w:szCs w:val="24"/>
              </w:rPr>
            </w:pPr>
            <w:r w:rsidRPr="00ED1529">
              <w:rPr>
                <w:sz w:val="24"/>
                <w:szCs w:val="24"/>
              </w:rPr>
              <w:t>02</w:t>
            </w:r>
          </w:p>
        </w:tc>
      </w:tr>
      <w:tr w:rsidR="00ED1529" w:rsidRPr="00ED1529" w14:paraId="16FAE878" w14:textId="77777777" w:rsidTr="00B6601F">
        <w:trPr>
          <w:jc w:val="center"/>
        </w:trPr>
        <w:tc>
          <w:tcPr>
            <w:tcW w:w="5240" w:type="dxa"/>
            <w:shd w:val="clear" w:color="auto" w:fill="auto"/>
          </w:tcPr>
          <w:p w14:paraId="44663318" w14:textId="160E2455" w:rsidR="00ED1529" w:rsidRPr="00ED1529" w:rsidRDefault="007152C1" w:rsidP="00917EFA">
            <w:pPr>
              <w:spacing w:line="360" w:lineRule="auto"/>
              <w:rPr>
                <w:sz w:val="24"/>
                <w:szCs w:val="24"/>
              </w:rPr>
            </w:pPr>
            <w:r>
              <w:rPr>
                <w:sz w:val="24"/>
                <w:szCs w:val="24"/>
              </w:rPr>
              <w:t xml:space="preserve">Delegacia de </w:t>
            </w:r>
            <w:r w:rsidR="00ED1529" w:rsidRPr="00ED1529">
              <w:rPr>
                <w:sz w:val="24"/>
                <w:szCs w:val="24"/>
              </w:rPr>
              <w:t>Sinop</w:t>
            </w:r>
          </w:p>
        </w:tc>
        <w:tc>
          <w:tcPr>
            <w:tcW w:w="3254" w:type="dxa"/>
            <w:shd w:val="clear" w:color="auto" w:fill="auto"/>
          </w:tcPr>
          <w:p w14:paraId="1FC3009A" w14:textId="77777777" w:rsidR="00ED1529" w:rsidRPr="00ED1529" w:rsidRDefault="00ED1529" w:rsidP="00917EFA">
            <w:pPr>
              <w:spacing w:line="360" w:lineRule="auto"/>
              <w:jc w:val="center"/>
              <w:rPr>
                <w:sz w:val="24"/>
                <w:szCs w:val="24"/>
              </w:rPr>
            </w:pPr>
            <w:r w:rsidRPr="00ED1529">
              <w:rPr>
                <w:sz w:val="24"/>
                <w:szCs w:val="24"/>
              </w:rPr>
              <w:t>02</w:t>
            </w:r>
          </w:p>
        </w:tc>
      </w:tr>
      <w:tr w:rsidR="00ED1529" w:rsidRPr="00ED1529" w14:paraId="5159AA21" w14:textId="77777777" w:rsidTr="00B6601F">
        <w:trPr>
          <w:jc w:val="center"/>
        </w:trPr>
        <w:tc>
          <w:tcPr>
            <w:tcW w:w="5240" w:type="dxa"/>
            <w:shd w:val="clear" w:color="auto" w:fill="auto"/>
          </w:tcPr>
          <w:p w14:paraId="32B4F2E0" w14:textId="77777777" w:rsidR="00ED1529" w:rsidRPr="00ED1529" w:rsidRDefault="00ED1529" w:rsidP="00917EFA">
            <w:pPr>
              <w:spacing w:line="360" w:lineRule="auto"/>
              <w:rPr>
                <w:sz w:val="24"/>
                <w:szCs w:val="24"/>
              </w:rPr>
            </w:pPr>
            <w:r w:rsidRPr="00ED1529">
              <w:rPr>
                <w:sz w:val="24"/>
                <w:szCs w:val="24"/>
              </w:rPr>
              <w:t>Sede – Cuiabá</w:t>
            </w:r>
          </w:p>
        </w:tc>
        <w:tc>
          <w:tcPr>
            <w:tcW w:w="3254" w:type="dxa"/>
            <w:shd w:val="clear" w:color="auto" w:fill="auto"/>
          </w:tcPr>
          <w:p w14:paraId="62D64674" w14:textId="2682AF20" w:rsidR="00ED1529" w:rsidRPr="007152C1" w:rsidRDefault="00ED1529" w:rsidP="00917EFA">
            <w:pPr>
              <w:spacing w:line="360" w:lineRule="auto"/>
              <w:jc w:val="center"/>
              <w:rPr>
                <w:sz w:val="24"/>
                <w:szCs w:val="24"/>
              </w:rPr>
            </w:pPr>
            <w:r w:rsidRPr="007152C1">
              <w:rPr>
                <w:sz w:val="24"/>
                <w:szCs w:val="24"/>
              </w:rPr>
              <w:t>3</w:t>
            </w:r>
            <w:r w:rsidR="007152C1" w:rsidRPr="007152C1">
              <w:rPr>
                <w:sz w:val="24"/>
                <w:szCs w:val="24"/>
              </w:rPr>
              <w:t>3</w:t>
            </w:r>
          </w:p>
        </w:tc>
      </w:tr>
      <w:tr w:rsidR="007152C1" w:rsidRPr="00ED1529" w14:paraId="4185B188" w14:textId="77777777" w:rsidTr="00B6601F">
        <w:trPr>
          <w:jc w:val="center"/>
        </w:trPr>
        <w:tc>
          <w:tcPr>
            <w:tcW w:w="5240" w:type="dxa"/>
            <w:shd w:val="clear" w:color="auto" w:fill="auto"/>
          </w:tcPr>
          <w:p w14:paraId="3C15559F" w14:textId="77978045" w:rsidR="007152C1" w:rsidRPr="00ED1529" w:rsidRDefault="007152C1" w:rsidP="00917EFA">
            <w:pPr>
              <w:spacing w:line="360" w:lineRule="auto"/>
              <w:rPr>
                <w:sz w:val="24"/>
                <w:szCs w:val="24"/>
              </w:rPr>
            </w:pPr>
            <w:r>
              <w:rPr>
                <w:sz w:val="24"/>
                <w:szCs w:val="24"/>
              </w:rPr>
              <w:t>Delegacia de Juína (previsão de criação)</w:t>
            </w:r>
          </w:p>
        </w:tc>
        <w:tc>
          <w:tcPr>
            <w:tcW w:w="3254" w:type="dxa"/>
            <w:shd w:val="clear" w:color="auto" w:fill="auto"/>
          </w:tcPr>
          <w:p w14:paraId="19829473" w14:textId="20859E11" w:rsidR="007152C1" w:rsidRPr="007152C1" w:rsidRDefault="007152C1" w:rsidP="00917EFA">
            <w:pPr>
              <w:spacing w:line="360" w:lineRule="auto"/>
              <w:jc w:val="center"/>
              <w:rPr>
                <w:sz w:val="24"/>
                <w:szCs w:val="24"/>
              </w:rPr>
            </w:pPr>
            <w:r w:rsidRPr="007152C1">
              <w:rPr>
                <w:sz w:val="24"/>
                <w:szCs w:val="24"/>
              </w:rPr>
              <w:t>2</w:t>
            </w:r>
          </w:p>
        </w:tc>
      </w:tr>
      <w:tr w:rsidR="007152C1" w:rsidRPr="00ED1529" w14:paraId="0BC4A156" w14:textId="77777777" w:rsidTr="00B6601F">
        <w:trPr>
          <w:jc w:val="center"/>
        </w:trPr>
        <w:tc>
          <w:tcPr>
            <w:tcW w:w="5240" w:type="dxa"/>
            <w:shd w:val="clear" w:color="auto" w:fill="auto"/>
          </w:tcPr>
          <w:p w14:paraId="108C4F36" w14:textId="04DA54EC" w:rsidR="007152C1" w:rsidRPr="00ED1529" w:rsidRDefault="007152C1" w:rsidP="00917EFA">
            <w:pPr>
              <w:spacing w:line="360" w:lineRule="auto"/>
              <w:rPr>
                <w:sz w:val="24"/>
                <w:szCs w:val="24"/>
              </w:rPr>
            </w:pPr>
            <w:r>
              <w:rPr>
                <w:sz w:val="24"/>
                <w:szCs w:val="24"/>
              </w:rPr>
              <w:t>Delegacia de Cáceres</w:t>
            </w:r>
            <w:r w:rsidR="00B6601F">
              <w:rPr>
                <w:sz w:val="24"/>
                <w:szCs w:val="24"/>
              </w:rPr>
              <w:t xml:space="preserve"> - Virtual</w:t>
            </w:r>
            <w:r>
              <w:rPr>
                <w:sz w:val="24"/>
                <w:szCs w:val="24"/>
              </w:rPr>
              <w:t xml:space="preserve"> (previsão de criação)</w:t>
            </w:r>
          </w:p>
        </w:tc>
        <w:tc>
          <w:tcPr>
            <w:tcW w:w="3254" w:type="dxa"/>
            <w:shd w:val="clear" w:color="auto" w:fill="auto"/>
          </w:tcPr>
          <w:p w14:paraId="71C77446" w14:textId="16046E61" w:rsidR="007152C1" w:rsidRPr="007152C1" w:rsidRDefault="007152C1" w:rsidP="00917EFA">
            <w:pPr>
              <w:spacing w:line="360" w:lineRule="auto"/>
              <w:jc w:val="center"/>
              <w:rPr>
                <w:sz w:val="24"/>
                <w:szCs w:val="24"/>
              </w:rPr>
            </w:pPr>
            <w:r w:rsidRPr="007152C1">
              <w:rPr>
                <w:sz w:val="24"/>
                <w:szCs w:val="24"/>
              </w:rPr>
              <w:t>2</w:t>
            </w:r>
          </w:p>
        </w:tc>
      </w:tr>
      <w:tr w:rsidR="00ED1529" w:rsidRPr="00ED1529" w14:paraId="5E3345FB" w14:textId="77777777" w:rsidTr="00B6601F">
        <w:trPr>
          <w:jc w:val="center"/>
        </w:trPr>
        <w:tc>
          <w:tcPr>
            <w:tcW w:w="5240" w:type="dxa"/>
            <w:shd w:val="clear" w:color="auto" w:fill="auto"/>
          </w:tcPr>
          <w:p w14:paraId="77E09398" w14:textId="77777777" w:rsidR="00ED1529" w:rsidRPr="00ED1529" w:rsidRDefault="00ED1529" w:rsidP="00917EFA">
            <w:pPr>
              <w:spacing w:line="360" w:lineRule="auto"/>
              <w:rPr>
                <w:b/>
                <w:sz w:val="24"/>
                <w:szCs w:val="24"/>
              </w:rPr>
            </w:pPr>
            <w:r w:rsidRPr="00ED1529">
              <w:rPr>
                <w:b/>
                <w:sz w:val="24"/>
                <w:szCs w:val="24"/>
              </w:rPr>
              <w:t>TOTAL</w:t>
            </w:r>
          </w:p>
        </w:tc>
        <w:tc>
          <w:tcPr>
            <w:tcW w:w="3254" w:type="dxa"/>
            <w:shd w:val="clear" w:color="auto" w:fill="auto"/>
          </w:tcPr>
          <w:p w14:paraId="7D8B25BA" w14:textId="40CE126E" w:rsidR="00ED1529" w:rsidRPr="007152C1" w:rsidRDefault="00ED1529" w:rsidP="00917EFA">
            <w:pPr>
              <w:spacing w:line="360" w:lineRule="auto"/>
              <w:jc w:val="center"/>
              <w:rPr>
                <w:b/>
                <w:sz w:val="24"/>
                <w:szCs w:val="24"/>
              </w:rPr>
            </w:pPr>
            <w:r w:rsidRPr="007152C1">
              <w:rPr>
                <w:b/>
                <w:sz w:val="24"/>
                <w:szCs w:val="24"/>
              </w:rPr>
              <w:t>45</w:t>
            </w:r>
          </w:p>
        </w:tc>
      </w:tr>
    </w:tbl>
    <w:p w14:paraId="7010A04C" w14:textId="77777777" w:rsidR="00ED1529" w:rsidRPr="00AE6954" w:rsidRDefault="00ED1529" w:rsidP="00ED1529">
      <w:pPr>
        <w:spacing w:line="360" w:lineRule="auto"/>
      </w:pPr>
    </w:p>
    <w:p w14:paraId="42683CE1" w14:textId="48E275F3" w:rsidR="00ED1529" w:rsidRDefault="00ED1529">
      <w:pPr>
        <w:rPr>
          <w:b/>
          <w:sz w:val="24"/>
          <w:szCs w:val="24"/>
        </w:rPr>
      </w:pPr>
    </w:p>
    <w:p w14:paraId="00C223A7" w14:textId="77777777" w:rsidR="00ED1529" w:rsidRDefault="00ED1529">
      <w:pPr>
        <w:rPr>
          <w:b/>
          <w:sz w:val="24"/>
          <w:szCs w:val="24"/>
        </w:rPr>
      </w:pPr>
      <w:r>
        <w:rPr>
          <w:b/>
          <w:szCs w:val="24"/>
        </w:rPr>
        <w:br w:type="page"/>
      </w:r>
    </w:p>
    <w:p w14:paraId="75463FAA" w14:textId="12A6FA33" w:rsidR="00244D17" w:rsidRDefault="00717B27">
      <w:pPr>
        <w:pStyle w:val="Lista"/>
        <w:widowControl w:val="0"/>
        <w:spacing w:line="276" w:lineRule="auto"/>
        <w:ind w:left="0" w:firstLine="0"/>
        <w:jc w:val="center"/>
        <w:rPr>
          <w:szCs w:val="24"/>
        </w:rPr>
      </w:pPr>
      <w:r>
        <w:rPr>
          <w:b/>
          <w:szCs w:val="24"/>
        </w:rPr>
        <w:lastRenderedPageBreak/>
        <w:t>ANEXO I</w:t>
      </w:r>
      <w:r w:rsidR="00ED1529">
        <w:rPr>
          <w:b/>
          <w:szCs w:val="24"/>
        </w:rPr>
        <w:t>V</w:t>
      </w:r>
      <w:r>
        <w:rPr>
          <w:b/>
          <w:szCs w:val="24"/>
        </w:rPr>
        <w:t xml:space="preserve"> - MODELO DE DECLARAÇÃO DE REQUISITOS LEGAIS</w:t>
      </w:r>
    </w:p>
    <w:p w14:paraId="230560A2" w14:textId="77777777" w:rsidR="00244D17" w:rsidRDefault="00717B27">
      <w:pPr>
        <w:widowControl w:val="0"/>
        <w:spacing w:line="276" w:lineRule="auto"/>
        <w:ind w:right="-1"/>
        <w:jc w:val="center"/>
        <w:rPr>
          <w:sz w:val="24"/>
          <w:szCs w:val="24"/>
        </w:rPr>
      </w:pPr>
      <w:r>
        <w:rPr>
          <w:sz w:val="24"/>
          <w:szCs w:val="24"/>
        </w:rPr>
        <w:t>Modelo da Declaração (Empregador Pessoa Jurídica)</w:t>
      </w:r>
    </w:p>
    <w:p w14:paraId="2058F4B4" w14:textId="77777777" w:rsidR="00244D17" w:rsidRDefault="00717B27">
      <w:pPr>
        <w:widowControl w:val="0"/>
        <w:spacing w:line="276" w:lineRule="auto"/>
        <w:ind w:right="-1"/>
        <w:jc w:val="center"/>
        <w:rPr>
          <w:b/>
          <w:sz w:val="24"/>
          <w:szCs w:val="24"/>
        </w:rPr>
      </w:pPr>
      <w:r>
        <w:rPr>
          <w:b/>
          <w:sz w:val="24"/>
          <w:szCs w:val="24"/>
        </w:rPr>
        <w:t>(Papel timbrado da empresa)</w:t>
      </w:r>
    </w:p>
    <w:p w14:paraId="0FB06CAB" w14:textId="77777777" w:rsidR="00244D17" w:rsidRDefault="00244D17">
      <w:pPr>
        <w:widowControl w:val="0"/>
        <w:spacing w:line="276" w:lineRule="auto"/>
        <w:ind w:right="-1"/>
        <w:jc w:val="both"/>
        <w:rPr>
          <w:sz w:val="24"/>
          <w:szCs w:val="24"/>
        </w:rPr>
      </w:pPr>
    </w:p>
    <w:p w14:paraId="7E459656" w14:textId="77777777" w:rsidR="00244D17" w:rsidRDefault="00717B27">
      <w:pPr>
        <w:widowControl w:val="0"/>
        <w:spacing w:line="276" w:lineRule="auto"/>
        <w:ind w:right="-1"/>
        <w:jc w:val="both"/>
        <w:rPr>
          <w:sz w:val="24"/>
          <w:szCs w:val="24"/>
        </w:rPr>
      </w:pPr>
      <w:r>
        <w:rPr>
          <w:sz w:val="24"/>
          <w:szCs w:val="24"/>
        </w:rPr>
        <w:t>A</w:t>
      </w:r>
    </w:p>
    <w:p w14:paraId="4EA5669D" w14:textId="77777777" w:rsidR="00244D17" w:rsidRDefault="00717B27">
      <w:pPr>
        <w:widowControl w:val="0"/>
        <w:spacing w:line="276" w:lineRule="auto"/>
        <w:ind w:right="-1"/>
        <w:jc w:val="both"/>
        <w:rPr>
          <w:sz w:val="24"/>
          <w:szCs w:val="24"/>
        </w:rPr>
      </w:pPr>
      <w:r>
        <w:rPr>
          <w:sz w:val="24"/>
          <w:szCs w:val="24"/>
        </w:rPr>
        <w:t>Conselho Regional de Odontologia do Mato Grosso</w:t>
      </w:r>
    </w:p>
    <w:p w14:paraId="3A5E7B2A" w14:textId="77777777" w:rsidR="00244D17" w:rsidRDefault="00717B27">
      <w:pPr>
        <w:widowControl w:val="0"/>
        <w:spacing w:line="276" w:lineRule="auto"/>
        <w:ind w:right="-1"/>
        <w:jc w:val="both"/>
        <w:rPr>
          <w:sz w:val="24"/>
          <w:szCs w:val="24"/>
        </w:rPr>
      </w:pPr>
      <w:r>
        <w:rPr>
          <w:sz w:val="24"/>
          <w:szCs w:val="24"/>
        </w:rPr>
        <w:t xml:space="preserve">Ref.: </w:t>
      </w:r>
      <w:r>
        <w:rPr>
          <w:b/>
          <w:sz w:val="24"/>
          <w:szCs w:val="24"/>
        </w:rPr>
        <w:t>Licitação na modalidade Pregão Eletrônico nº 0*/20**</w:t>
      </w:r>
    </w:p>
    <w:p w14:paraId="55A7C3D6" w14:textId="77777777" w:rsidR="00244D17" w:rsidRDefault="00244D17">
      <w:pPr>
        <w:widowControl w:val="0"/>
        <w:spacing w:line="276" w:lineRule="auto"/>
        <w:ind w:right="-1"/>
        <w:jc w:val="both"/>
        <w:rPr>
          <w:sz w:val="24"/>
          <w:szCs w:val="24"/>
        </w:rPr>
      </w:pPr>
    </w:p>
    <w:p w14:paraId="2010D0D2" w14:textId="77777777" w:rsidR="00244D17" w:rsidRDefault="00717B27">
      <w:pPr>
        <w:widowControl w:val="0"/>
        <w:spacing w:line="276" w:lineRule="auto"/>
        <w:jc w:val="both"/>
        <w:rPr>
          <w:sz w:val="24"/>
          <w:szCs w:val="24"/>
        </w:rPr>
      </w:pPr>
      <w:r>
        <w:rPr>
          <w:sz w:val="24"/>
          <w:szCs w:val="24"/>
        </w:rPr>
        <w:t>(Nome da Empresa) -----------------------------------, CNPJ Nº ------------------------, sediada na Rua --------------------------------------, n. -----------, bairro, -----------------------, CEP---------- Município -------------------------, por seu representante legal abaixo assinado, em cumprimento ao solicitado no Edital do</w:t>
      </w:r>
      <w:r>
        <w:rPr>
          <w:b/>
          <w:sz w:val="24"/>
          <w:szCs w:val="24"/>
        </w:rPr>
        <w:t xml:space="preserve"> Pregão Eletrônico nº **/20**</w:t>
      </w:r>
      <w:r>
        <w:rPr>
          <w:sz w:val="24"/>
          <w:szCs w:val="24"/>
        </w:rPr>
        <w:t xml:space="preserve"> – Conselho Regional de Odontologia do Mato Grosso. DECLARA, sob as penas da lei, que:</w:t>
      </w:r>
    </w:p>
    <w:p w14:paraId="4027C73B" w14:textId="535D71E4" w:rsidR="00244D17" w:rsidRDefault="00717B27">
      <w:pPr>
        <w:widowControl w:val="0"/>
        <w:spacing w:line="276" w:lineRule="auto"/>
        <w:jc w:val="both"/>
        <w:rPr>
          <w:sz w:val="24"/>
          <w:szCs w:val="24"/>
        </w:rPr>
      </w:pPr>
      <w:r>
        <w:rPr>
          <w:sz w:val="24"/>
          <w:szCs w:val="24"/>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 art. </w:t>
      </w:r>
      <w:r w:rsidR="00A42E40">
        <w:rPr>
          <w:sz w:val="24"/>
          <w:szCs w:val="24"/>
        </w:rPr>
        <w:t>62</w:t>
      </w:r>
      <w:r>
        <w:rPr>
          <w:sz w:val="24"/>
          <w:szCs w:val="24"/>
        </w:rPr>
        <w:t xml:space="preserve">, da Lei </w:t>
      </w:r>
      <w:r w:rsidR="00A42E40">
        <w:rPr>
          <w:sz w:val="24"/>
          <w:szCs w:val="24"/>
        </w:rPr>
        <w:t>14.133/21</w:t>
      </w:r>
      <w:r>
        <w:rPr>
          <w:sz w:val="24"/>
          <w:szCs w:val="24"/>
        </w:rPr>
        <w:t>, com redação determinada pela Lei nº 9.854/1999.</w:t>
      </w:r>
    </w:p>
    <w:p w14:paraId="5112EC16" w14:textId="44FF1638" w:rsidR="00244D17" w:rsidRDefault="00717B27">
      <w:pPr>
        <w:widowControl w:val="0"/>
        <w:spacing w:line="276" w:lineRule="auto"/>
        <w:jc w:val="both"/>
        <w:rPr>
          <w:sz w:val="24"/>
          <w:szCs w:val="24"/>
        </w:rPr>
      </w:pPr>
      <w:r>
        <w:rPr>
          <w:sz w:val="24"/>
          <w:szCs w:val="24"/>
        </w:rPr>
        <w:t xml:space="preserve">• Não possui em seu quadro de pessoal, empregados/servidores públicos do Conselho Regional de Odontologia do Mato Grosso exercendo funções técnicas, comerciais, de gerência, administração ou tomada de decisão, (art. 9º da Lei </w:t>
      </w:r>
      <w:r w:rsidR="00A42E40">
        <w:rPr>
          <w:sz w:val="24"/>
          <w:szCs w:val="24"/>
        </w:rPr>
        <w:t>14.133/21</w:t>
      </w:r>
      <w:r>
        <w:rPr>
          <w:sz w:val="24"/>
          <w:szCs w:val="24"/>
        </w:rPr>
        <w:t xml:space="preserve"> e inciso X do artigo 144 da Lei Complementar nº 04/90).</w:t>
      </w:r>
    </w:p>
    <w:p w14:paraId="5DF7F709" w14:textId="77777777" w:rsidR="00244D17" w:rsidRDefault="00717B27">
      <w:pPr>
        <w:widowControl w:val="0"/>
        <w:spacing w:line="276" w:lineRule="auto"/>
        <w:jc w:val="both"/>
        <w:rPr>
          <w:sz w:val="24"/>
          <w:szCs w:val="24"/>
        </w:rPr>
      </w:pPr>
      <w:r>
        <w:rPr>
          <w:sz w:val="24"/>
          <w:szCs w:val="24"/>
        </w:rPr>
        <w:t>• Não ser cônjuge, companheiro ou parente em linha reta, colateral ou por afinidade até o terceiro grau de servidor/empregado público ou agente político, inclusive da autoridade nomeante, investido em cargo de direção, chefia ou assessoramento, para o exercício de cargo em comissão ou de confiança, que for detentor de poder de influência sobre o resultado do certame, considerado todo aquele que participa, direta ou indiretamente, das etapas do processo de licitação, nos termos da Resolução de Consulta nº 05/2016 do TCE-MT.</w:t>
      </w:r>
    </w:p>
    <w:p w14:paraId="0CCCF574" w14:textId="77777777" w:rsidR="00244D17" w:rsidRDefault="00244D17">
      <w:pPr>
        <w:widowControl w:val="0"/>
        <w:spacing w:line="276" w:lineRule="auto"/>
        <w:ind w:right="-1"/>
        <w:jc w:val="center"/>
        <w:rPr>
          <w:sz w:val="24"/>
          <w:szCs w:val="24"/>
        </w:rPr>
      </w:pPr>
    </w:p>
    <w:p w14:paraId="2DF12D2C" w14:textId="77777777" w:rsidR="00244D17" w:rsidRDefault="00717B27">
      <w:pPr>
        <w:widowControl w:val="0"/>
        <w:tabs>
          <w:tab w:val="left" w:pos="4017"/>
          <w:tab w:val="center" w:pos="4820"/>
        </w:tabs>
        <w:spacing w:line="276" w:lineRule="auto"/>
        <w:ind w:right="-1"/>
        <w:jc w:val="center"/>
        <w:rPr>
          <w:sz w:val="24"/>
          <w:szCs w:val="24"/>
        </w:rPr>
      </w:pPr>
      <w:r>
        <w:rPr>
          <w:sz w:val="24"/>
          <w:szCs w:val="24"/>
        </w:rPr>
        <w:t>Local e data</w:t>
      </w:r>
    </w:p>
    <w:p w14:paraId="185EB625" w14:textId="77777777" w:rsidR="00244D17" w:rsidRDefault="00244D17">
      <w:pPr>
        <w:widowControl w:val="0"/>
        <w:spacing w:line="276" w:lineRule="auto"/>
        <w:ind w:right="-1"/>
        <w:jc w:val="center"/>
        <w:rPr>
          <w:sz w:val="24"/>
          <w:szCs w:val="24"/>
        </w:rPr>
      </w:pPr>
    </w:p>
    <w:p w14:paraId="047E7606" w14:textId="77777777" w:rsidR="00244D17" w:rsidRDefault="00717B27">
      <w:pPr>
        <w:widowControl w:val="0"/>
        <w:spacing w:line="276" w:lineRule="auto"/>
        <w:ind w:right="-1"/>
        <w:jc w:val="center"/>
        <w:rPr>
          <w:sz w:val="24"/>
          <w:szCs w:val="24"/>
        </w:rPr>
      </w:pPr>
      <w:r>
        <w:rPr>
          <w:sz w:val="24"/>
          <w:szCs w:val="24"/>
        </w:rPr>
        <w:t>Assinatura do representante legal</w:t>
      </w:r>
    </w:p>
    <w:p w14:paraId="028269B9" w14:textId="77777777" w:rsidR="00244D17" w:rsidRDefault="00717B27">
      <w:pPr>
        <w:widowControl w:val="0"/>
        <w:spacing w:line="276" w:lineRule="auto"/>
        <w:ind w:right="-1"/>
        <w:jc w:val="center"/>
        <w:rPr>
          <w:sz w:val="24"/>
          <w:szCs w:val="24"/>
        </w:rPr>
      </w:pPr>
      <w:r>
        <w:rPr>
          <w:sz w:val="24"/>
          <w:szCs w:val="24"/>
        </w:rPr>
        <w:t>CPF:</w:t>
      </w:r>
    </w:p>
    <w:p w14:paraId="601E91C2" w14:textId="77777777" w:rsidR="00244D17" w:rsidRDefault="00717B27">
      <w:pPr>
        <w:widowControl w:val="0"/>
        <w:spacing w:line="276" w:lineRule="auto"/>
        <w:ind w:right="-1"/>
        <w:jc w:val="center"/>
        <w:rPr>
          <w:sz w:val="24"/>
          <w:szCs w:val="24"/>
        </w:rPr>
      </w:pPr>
      <w:r>
        <w:rPr>
          <w:sz w:val="24"/>
          <w:szCs w:val="24"/>
        </w:rPr>
        <w:t>Carimbo de CNPJ da empresa:</w:t>
      </w:r>
    </w:p>
    <w:p w14:paraId="0FCA981F" w14:textId="77777777" w:rsidR="00244D17" w:rsidRDefault="00244D17">
      <w:pPr>
        <w:pStyle w:val="Ttulo2"/>
        <w:keepNext w:val="0"/>
        <w:widowControl w:val="0"/>
        <w:spacing w:line="276" w:lineRule="auto"/>
        <w:rPr>
          <w:color w:val="auto"/>
          <w:szCs w:val="24"/>
        </w:rPr>
      </w:pPr>
    </w:p>
    <w:p w14:paraId="6A3AA32B" w14:textId="77777777" w:rsidR="00244D17" w:rsidRDefault="00717B27">
      <w:pPr>
        <w:widowControl w:val="0"/>
        <w:spacing w:line="276" w:lineRule="auto"/>
        <w:jc w:val="center"/>
        <w:rPr>
          <w:sz w:val="24"/>
          <w:szCs w:val="24"/>
        </w:rPr>
      </w:pPr>
      <w:r>
        <w:rPr>
          <w:sz w:val="24"/>
          <w:szCs w:val="24"/>
        </w:rPr>
        <w:t>( ) Ressalva: emprega menor, a partir de quatorze anos, na condição de aprendiz*.</w:t>
      </w:r>
    </w:p>
    <w:p w14:paraId="66929484" w14:textId="77777777" w:rsidR="00244D17" w:rsidRDefault="00717B27">
      <w:pPr>
        <w:pStyle w:val="Cabealho"/>
        <w:widowControl w:val="0"/>
        <w:spacing w:line="276" w:lineRule="auto"/>
        <w:rPr>
          <w:b/>
          <w:szCs w:val="24"/>
        </w:rPr>
      </w:pPr>
      <w:r>
        <w:rPr>
          <w:b/>
          <w:szCs w:val="24"/>
        </w:rPr>
        <w:t xml:space="preserve">                             </w:t>
      </w:r>
    </w:p>
    <w:p w14:paraId="20587B60" w14:textId="77777777" w:rsidR="00244D17" w:rsidRDefault="00244D17">
      <w:pPr>
        <w:pStyle w:val="Cabealho"/>
        <w:widowControl w:val="0"/>
        <w:spacing w:line="276" w:lineRule="auto"/>
        <w:rPr>
          <w:b/>
          <w:szCs w:val="24"/>
        </w:rPr>
      </w:pPr>
    </w:p>
    <w:p w14:paraId="7D81C92B" w14:textId="77777777" w:rsidR="00244D17" w:rsidRDefault="00244D17">
      <w:pPr>
        <w:pStyle w:val="Cabealho"/>
        <w:widowControl w:val="0"/>
        <w:spacing w:line="276" w:lineRule="auto"/>
        <w:rPr>
          <w:b/>
          <w:szCs w:val="24"/>
        </w:rPr>
      </w:pPr>
    </w:p>
    <w:p w14:paraId="770F78C5" w14:textId="77777777" w:rsidR="00244D17" w:rsidRDefault="00244D17">
      <w:pPr>
        <w:pStyle w:val="Cabealho"/>
        <w:widowControl w:val="0"/>
        <w:spacing w:line="276" w:lineRule="auto"/>
        <w:rPr>
          <w:b/>
          <w:szCs w:val="24"/>
        </w:rPr>
      </w:pPr>
    </w:p>
    <w:p w14:paraId="27990B0A" w14:textId="77777777" w:rsidR="00244D17" w:rsidRDefault="00244D17">
      <w:pPr>
        <w:pStyle w:val="Cabealho"/>
        <w:widowControl w:val="0"/>
        <w:spacing w:line="276" w:lineRule="auto"/>
        <w:rPr>
          <w:b/>
          <w:szCs w:val="24"/>
        </w:rPr>
      </w:pPr>
    </w:p>
    <w:p w14:paraId="354940A5" w14:textId="77777777" w:rsidR="00244D17" w:rsidRDefault="00244D17">
      <w:pPr>
        <w:pStyle w:val="Cabealho"/>
        <w:widowControl w:val="0"/>
        <w:spacing w:line="276" w:lineRule="auto"/>
        <w:rPr>
          <w:b/>
          <w:szCs w:val="24"/>
        </w:rPr>
      </w:pPr>
    </w:p>
    <w:p w14:paraId="5641D4C1" w14:textId="77777777" w:rsidR="00244D17" w:rsidRDefault="00244D17">
      <w:pPr>
        <w:pStyle w:val="Cabealho"/>
        <w:widowControl w:val="0"/>
        <w:spacing w:line="276" w:lineRule="auto"/>
        <w:rPr>
          <w:b/>
          <w:szCs w:val="24"/>
        </w:rPr>
      </w:pPr>
    </w:p>
    <w:p w14:paraId="368BCFA6" w14:textId="77777777" w:rsidR="00244D17" w:rsidRDefault="00244D17">
      <w:pPr>
        <w:pStyle w:val="Cabealho"/>
        <w:widowControl w:val="0"/>
        <w:spacing w:line="276" w:lineRule="auto"/>
        <w:rPr>
          <w:b/>
          <w:szCs w:val="24"/>
        </w:rPr>
      </w:pPr>
    </w:p>
    <w:p w14:paraId="0254CAF3" w14:textId="77777777" w:rsidR="00A42E40" w:rsidRDefault="00A42E40">
      <w:pPr>
        <w:pStyle w:val="Cabealho"/>
        <w:widowControl w:val="0"/>
        <w:spacing w:line="276" w:lineRule="auto"/>
        <w:rPr>
          <w:b/>
          <w:szCs w:val="24"/>
        </w:rPr>
      </w:pPr>
    </w:p>
    <w:p w14:paraId="6D765863" w14:textId="77777777" w:rsidR="0038391A" w:rsidRDefault="0038391A">
      <w:pPr>
        <w:pStyle w:val="Cabealho"/>
        <w:widowControl w:val="0"/>
        <w:spacing w:line="276" w:lineRule="auto"/>
        <w:rPr>
          <w:b/>
          <w:szCs w:val="24"/>
        </w:rPr>
      </w:pPr>
    </w:p>
    <w:p w14:paraId="0D4A6B38" w14:textId="77777777" w:rsidR="0038391A" w:rsidRDefault="0038391A">
      <w:pPr>
        <w:pStyle w:val="Cabealho"/>
        <w:widowControl w:val="0"/>
        <w:spacing w:line="276" w:lineRule="auto"/>
        <w:rPr>
          <w:b/>
          <w:szCs w:val="24"/>
        </w:rPr>
      </w:pPr>
    </w:p>
    <w:p w14:paraId="1328EE2C" w14:textId="77777777" w:rsidR="00C15130" w:rsidRDefault="00C15130">
      <w:pPr>
        <w:widowControl w:val="0"/>
        <w:spacing w:line="276" w:lineRule="auto"/>
        <w:jc w:val="center"/>
        <w:rPr>
          <w:b/>
          <w:sz w:val="24"/>
          <w:szCs w:val="24"/>
        </w:rPr>
      </w:pPr>
    </w:p>
    <w:p w14:paraId="2CA9DD7C" w14:textId="5C8270A9" w:rsidR="00244D17" w:rsidRDefault="00717B27">
      <w:pPr>
        <w:widowControl w:val="0"/>
        <w:spacing w:line="276" w:lineRule="auto"/>
        <w:jc w:val="center"/>
        <w:rPr>
          <w:b/>
          <w:sz w:val="24"/>
          <w:szCs w:val="24"/>
        </w:rPr>
      </w:pPr>
      <w:r>
        <w:rPr>
          <w:b/>
          <w:sz w:val="24"/>
          <w:szCs w:val="24"/>
        </w:rPr>
        <w:t>ANEXO V - MODELO DE DECLARAÇÃO DE SUPERVENIÊNCIA DE FATOS IMPEDITIVOS</w:t>
      </w:r>
    </w:p>
    <w:p w14:paraId="0BA2B125" w14:textId="2445BB3E" w:rsidR="00244D17" w:rsidRDefault="00C15130">
      <w:pPr>
        <w:widowControl w:val="0"/>
        <w:spacing w:line="276" w:lineRule="auto"/>
        <w:ind w:right="-1"/>
        <w:jc w:val="center"/>
        <w:rPr>
          <w:b/>
          <w:sz w:val="24"/>
          <w:szCs w:val="24"/>
        </w:rPr>
      </w:pPr>
      <w:r>
        <w:rPr>
          <w:b/>
          <w:sz w:val="24"/>
          <w:szCs w:val="24"/>
        </w:rPr>
        <w:t>(</w:t>
      </w:r>
      <w:r w:rsidR="00717B27">
        <w:rPr>
          <w:b/>
          <w:sz w:val="24"/>
          <w:szCs w:val="24"/>
        </w:rPr>
        <w:t>Papel timbrado da empresa)</w:t>
      </w:r>
    </w:p>
    <w:p w14:paraId="7B729CC6" w14:textId="77777777" w:rsidR="00244D17" w:rsidRDefault="00244D17">
      <w:pPr>
        <w:pStyle w:val="Recuodecorpodetexto2"/>
        <w:widowControl w:val="0"/>
        <w:spacing w:line="276" w:lineRule="auto"/>
        <w:ind w:firstLine="1416"/>
        <w:rPr>
          <w:strike w:val="0"/>
          <w:szCs w:val="24"/>
        </w:rPr>
      </w:pPr>
    </w:p>
    <w:p w14:paraId="76F54AF1" w14:textId="77777777" w:rsidR="00244D17" w:rsidRDefault="00244D17">
      <w:pPr>
        <w:pStyle w:val="Recuodecorpodetexto2"/>
        <w:widowControl w:val="0"/>
        <w:spacing w:line="276" w:lineRule="auto"/>
        <w:ind w:firstLine="1416"/>
        <w:rPr>
          <w:strike w:val="0"/>
          <w:szCs w:val="24"/>
        </w:rPr>
      </w:pPr>
    </w:p>
    <w:p w14:paraId="3B48F8DC" w14:textId="5E3BCB41" w:rsidR="00244D17" w:rsidRDefault="00717B27">
      <w:pPr>
        <w:pStyle w:val="Recuodecorpodetexto2"/>
        <w:widowControl w:val="0"/>
        <w:spacing w:line="276" w:lineRule="auto"/>
        <w:ind w:firstLine="1416"/>
        <w:rPr>
          <w:strike w:val="0"/>
          <w:szCs w:val="24"/>
        </w:rPr>
      </w:pPr>
      <w:r>
        <w:rPr>
          <w:strike w:val="0"/>
          <w:szCs w:val="24"/>
        </w:rPr>
        <w:t xml:space="preserve">A empresa __________________, CNPJ _________________, sediada na Rua/Av. ______, Bairro __________, cidade __________, neste ato representada pelo Sr.(a) ______________, portador do RG ______________ e inscrito no CPF sob o número ______________, no uso de suas atribuições legais, comprometendo-se nos termos da legislação reguladora da matéria, a informar a qualquer tempo, sob pena das penalidades cabíveis, a inexistência de fatos supervenientes impeditivos a habilitação para este certame licitatório no Conselho Regional de Odontologia do Mato Grosso, </w:t>
      </w:r>
      <w:r>
        <w:rPr>
          <w:b/>
          <w:strike w:val="0"/>
          <w:szCs w:val="24"/>
        </w:rPr>
        <w:t>Pregão Eletrônico</w:t>
      </w:r>
      <w:r>
        <w:rPr>
          <w:strike w:val="0"/>
          <w:szCs w:val="24"/>
        </w:rPr>
        <w:t xml:space="preserve"> </w:t>
      </w:r>
      <w:r>
        <w:rPr>
          <w:b/>
          <w:strike w:val="0"/>
          <w:szCs w:val="24"/>
        </w:rPr>
        <w:t>nº **/20**</w:t>
      </w:r>
      <w:r>
        <w:rPr>
          <w:strike w:val="0"/>
          <w:szCs w:val="24"/>
        </w:rPr>
        <w:t xml:space="preserve">, na forma determinada no artigo </w:t>
      </w:r>
      <w:r w:rsidR="00A42E40">
        <w:rPr>
          <w:strike w:val="0"/>
          <w:szCs w:val="24"/>
        </w:rPr>
        <w:t>70</w:t>
      </w:r>
      <w:r>
        <w:rPr>
          <w:strike w:val="0"/>
          <w:szCs w:val="24"/>
        </w:rPr>
        <w:t xml:space="preserve">, da lei </w:t>
      </w:r>
      <w:r w:rsidR="00A42E40">
        <w:rPr>
          <w:strike w:val="0"/>
          <w:szCs w:val="24"/>
        </w:rPr>
        <w:t>14.133/21</w:t>
      </w:r>
      <w:r>
        <w:rPr>
          <w:strike w:val="0"/>
          <w:szCs w:val="24"/>
        </w:rPr>
        <w:t xml:space="preserve"> e alterações, devidamente assinada pelo representante legal da empresa participante.</w:t>
      </w:r>
    </w:p>
    <w:p w14:paraId="797FECC1" w14:textId="77777777" w:rsidR="00244D17" w:rsidRDefault="00244D17">
      <w:pPr>
        <w:pStyle w:val="Recuodecorpodetexto2"/>
        <w:widowControl w:val="0"/>
        <w:spacing w:line="276" w:lineRule="auto"/>
        <w:rPr>
          <w:strike w:val="0"/>
          <w:szCs w:val="24"/>
        </w:rPr>
      </w:pPr>
    </w:p>
    <w:p w14:paraId="3BAAAA57" w14:textId="77777777" w:rsidR="00244D17" w:rsidRDefault="00244D17">
      <w:pPr>
        <w:pStyle w:val="Recuodecorpodetexto2"/>
        <w:widowControl w:val="0"/>
        <w:spacing w:line="276" w:lineRule="auto"/>
        <w:rPr>
          <w:strike w:val="0"/>
          <w:szCs w:val="24"/>
        </w:rPr>
      </w:pPr>
    </w:p>
    <w:p w14:paraId="1D5599C2" w14:textId="77777777" w:rsidR="00244D17" w:rsidRDefault="00244D17">
      <w:pPr>
        <w:pStyle w:val="Recuodecorpodetexto2"/>
        <w:widowControl w:val="0"/>
        <w:spacing w:line="276" w:lineRule="auto"/>
        <w:ind w:right="-1"/>
        <w:rPr>
          <w:strike w:val="0"/>
          <w:szCs w:val="24"/>
        </w:rPr>
      </w:pPr>
    </w:p>
    <w:p w14:paraId="77F86C42" w14:textId="77777777" w:rsidR="00244D17" w:rsidRDefault="00717B27">
      <w:pPr>
        <w:pStyle w:val="Recuodecorpodetexto2"/>
        <w:widowControl w:val="0"/>
        <w:spacing w:line="276" w:lineRule="auto"/>
        <w:ind w:right="-1" w:firstLine="0"/>
        <w:jc w:val="center"/>
        <w:rPr>
          <w:strike w:val="0"/>
          <w:szCs w:val="24"/>
        </w:rPr>
      </w:pPr>
      <w:r>
        <w:rPr>
          <w:strike w:val="0"/>
          <w:szCs w:val="24"/>
        </w:rPr>
        <w:t>Local e data,</w:t>
      </w:r>
    </w:p>
    <w:p w14:paraId="105E1671" w14:textId="77777777" w:rsidR="00244D17" w:rsidRDefault="00244D17">
      <w:pPr>
        <w:pStyle w:val="Recuodecorpodetexto2"/>
        <w:widowControl w:val="0"/>
        <w:spacing w:line="276" w:lineRule="auto"/>
        <w:ind w:right="-1"/>
        <w:jc w:val="center"/>
        <w:rPr>
          <w:strike w:val="0"/>
          <w:szCs w:val="24"/>
        </w:rPr>
      </w:pPr>
    </w:p>
    <w:p w14:paraId="048FA746" w14:textId="77777777" w:rsidR="00244D17" w:rsidRDefault="00244D17">
      <w:pPr>
        <w:pStyle w:val="Recuodecorpodetexto2"/>
        <w:widowControl w:val="0"/>
        <w:spacing w:line="276" w:lineRule="auto"/>
        <w:ind w:right="-1"/>
        <w:jc w:val="center"/>
        <w:rPr>
          <w:strike w:val="0"/>
          <w:szCs w:val="24"/>
        </w:rPr>
      </w:pPr>
    </w:p>
    <w:p w14:paraId="1610E114" w14:textId="77777777" w:rsidR="00244D17" w:rsidRDefault="00244D17">
      <w:pPr>
        <w:pStyle w:val="Recuodecorpodetexto2"/>
        <w:widowControl w:val="0"/>
        <w:spacing w:line="276" w:lineRule="auto"/>
        <w:ind w:right="-1"/>
        <w:jc w:val="center"/>
        <w:rPr>
          <w:strike w:val="0"/>
          <w:szCs w:val="24"/>
        </w:rPr>
      </w:pPr>
    </w:p>
    <w:p w14:paraId="20977C08" w14:textId="77777777" w:rsidR="00244D17" w:rsidRDefault="00717B27">
      <w:pPr>
        <w:pStyle w:val="Recuodecorpodetexto2"/>
        <w:widowControl w:val="0"/>
        <w:spacing w:line="276" w:lineRule="auto"/>
        <w:ind w:right="-1" w:firstLine="0"/>
        <w:jc w:val="center"/>
        <w:rPr>
          <w:strike w:val="0"/>
          <w:szCs w:val="24"/>
        </w:rPr>
      </w:pPr>
      <w:r>
        <w:rPr>
          <w:strike w:val="0"/>
          <w:szCs w:val="24"/>
        </w:rPr>
        <w:t>_____________________________________________</w:t>
      </w:r>
    </w:p>
    <w:p w14:paraId="6E7E087C" w14:textId="77777777" w:rsidR="00244D17" w:rsidRDefault="00717B27">
      <w:pPr>
        <w:widowControl w:val="0"/>
        <w:spacing w:line="276" w:lineRule="auto"/>
        <w:ind w:right="-1"/>
        <w:jc w:val="center"/>
        <w:rPr>
          <w:sz w:val="24"/>
          <w:szCs w:val="24"/>
        </w:rPr>
      </w:pPr>
      <w:r>
        <w:rPr>
          <w:sz w:val="24"/>
          <w:szCs w:val="24"/>
        </w:rPr>
        <w:t>(assinatura e identificação do responsável pela empresa)</w:t>
      </w:r>
    </w:p>
    <w:p w14:paraId="7418651F" w14:textId="77777777" w:rsidR="00244D17" w:rsidRDefault="00244D17">
      <w:pPr>
        <w:widowControl w:val="0"/>
        <w:spacing w:line="276" w:lineRule="auto"/>
        <w:ind w:right="-1"/>
        <w:jc w:val="center"/>
        <w:rPr>
          <w:sz w:val="24"/>
          <w:szCs w:val="24"/>
        </w:rPr>
      </w:pPr>
    </w:p>
    <w:p w14:paraId="66EC3BA3" w14:textId="77777777" w:rsidR="00244D17" w:rsidRDefault="00244D17">
      <w:pPr>
        <w:pStyle w:val="Cabealho"/>
        <w:widowControl w:val="0"/>
        <w:spacing w:line="276" w:lineRule="auto"/>
        <w:jc w:val="center"/>
        <w:rPr>
          <w:b/>
          <w:szCs w:val="24"/>
        </w:rPr>
      </w:pPr>
    </w:p>
    <w:p w14:paraId="0FB8D347" w14:textId="77777777" w:rsidR="00244D17" w:rsidRDefault="00244D17">
      <w:pPr>
        <w:pStyle w:val="Cabealho"/>
        <w:widowControl w:val="0"/>
        <w:spacing w:line="276" w:lineRule="auto"/>
        <w:jc w:val="center"/>
        <w:rPr>
          <w:b/>
          <w:szCs w:val="24"/>
        </w:rPr>
      </w:pPr>
    </w:p>
    <w:p w14:paraId="408E1652" w14:textId="77777777" w:rsidR="00244D17" w:rsidRDefault="00244D17">
      <w:pPr>
        <w:pStyle w:val="Cabealho"/>
        <w:widowControl w:val="0"/>
        <w:spacing w:line="276" w:lineRule="auto"/>
        <w:jc w:val="center"/>
        <w:rPr>
          <w:b/>
          <w:szCs w:val="24"/>
        </w:rPr>
      </w:pPr>
    </w:p>
    <w:p w14:paraId="25FB253A" w14:textId="77777777" w:rsidR="00244D17" w:rsidRDefault="00244D17">
      <w:pPr>
        <w:pStyle w:val="Cabealho"/>
        <w:widowControl w:val="0"/>
        <w:spacing w:line="276" w:lineRule="auto"/>
        <w:jc w:val="center"/>
        <w:rPr>
          <w:b/>
          <w:szCs w:val="24"/>
        </w:rPr>
      </w:pPr>
    </w:p>
    <w:p w14:paraId="2ECFE8F4" w14:textId="77777777" w:rsidR="00244D17" w:rsidRDefault="00244D17">
      <w:pPr>
        <w:pStyle w:val="Cabealho"/>
        <w:widowControl w:val="0"/>
        <w:spacing w:line="276" w:lineRule="auto"/>
        <w:jc w:val="center"/>
        <w:rPr>
          <w:b/>
          <w:szCs w:val="24"/>
        </w:rPr>
      </w:pPr>
    </w:p>
    <w:p w14:paraId="7928AC08" w14:textId="77777777" w:rsidR="00244D17" w:rsidRDefault="00244D17">
      <w:pPr>
        <w:pStyle w:val="Cabealho"/>
        <w:widowControl w:val="0"/>
        <w:spacing w:line="276" w:lineRule="auto"/>
        <w:jc w:val="center"/>
        <w:rPr>
          <w:b/>
          <w:szCs w:val="24"/>
        </w:rPr>
      </w:pPr>
    </w:p>
    <w:p w14:paraId="285CB57B" w14:textId="77777777" w:rsidR="00244D17" w:rsidRDefault="00244D17">
      <w:pPr>
        <w:pStyle w:val="Cabealho"/>
        <w:widowControl w:val="0"/>
        <w:spacing w:line="276" w:lineRule="auto"/>
        <w:jc w:val="center"/>
        <w:rPr>
          <w:b/>
          <w:szCs w:val="24"/>
        </w:rPr>
      </w:pPr>
    </w:p>
    <w:p w14:paraId="07AAEBDB" w14:textId="77777777" w:rsidR="00244D17" w:rsidRDefault="00244D17">
      <w:pPr>
        <w:pStyle w:val="Cabealho"/>
        <w:widowControl w:val="0"/>
        <w:spacing w:line="276" w:lineRule="auto"/>
        <w:jc w:val="center"/>
        <w:rPr>
          <w:b/>
          <w:szCs w:val="24"/>
        </w:rPr>
      </w:pPr>
    </w:p>
    <w:p w14:paraId="4326DE91" w14:textId="77777777" w:rsidR="00244D17" w:rsidRDefault="00244D17">
      <w:pPr>
        <w:pStyle w:val="Cabealho"/>
        <w:widowControl w:val="0"/>
        <w:spacing w:line="276" w:lineRule="auto"/>
        <w:jc w:val="center"/>
        <w:rPr>
          <w:b/>
          <w:szCs w:val="24"/>
        </w:rPr>
      </w:pPr>
    </w:p>
    <w:p w14:paraId="45352862" w14:textId="77777777" w:rsidR="00244D17" w:rsidRDefault="00244D17">
      <w:pPr>
        <w:pStyle w:val="Cabealho"/>
        <w:widowControl w:val="0"/>
        <w:spacing w:line="276" w:lineRule="auto"/>
        <w:jc w:val="center"/>
        <w:rPr>
          <w:b/>
          <w:szCs w:val="24"/>
        </w:rPr>
      </w:pPr>
    </w:p>
    <w:p w14:paraId="235B0AED" w14:textId="77777777" w:rsidR="00244D17" w:rsidRDefault="00244D17">
      <w:pPr>
        <w:pStyle w:val="Cabealho"/>
        <w:widowControl w:val="0"/>
        <w:spacing w:line="276" w:lineRule="auto"/>
        <w:jc w:val="center"/>
        <w:rPr>
          <w:b/>
          <w:szCs w:val="24"/>
        </w:rPr>
      </w:pPr>
    </w:p>
    <w:p w14:paraId="76BED8F9" w14:textId="77777777" w:rsidR="00244D17" w:rsidRDefault="00244D17">
      <w:pPr>
        <w:pStyle w:val="Cabealho"/>
        <w:widowControl w:val="0"/>
        <w:spacing w:line="276" w:lineRule="auto"/>
        <w:jc w:val="center"/>
        <w:rPr>
          <w:b/>
          <w:szCs w:val="24"/>
        </w:rPr>
      </w:pPr>
    </w:p>
    <w:p w14:paraId="1296AF1D" w14:textId="77777777" w:rsidR="00244D17" w:rsidRDefault="00244D17">
      <w:pPr>
        <w:pStyle w:val="Cabealho"/>
        <w:widowControl w:val="0"/>
        <w:spacing w:line="276" w:lineRule="auto"/>
        <w:jc w:val="center"/>
        <w:rPr>
          <w:b/>
          <w:szCs w:val="24"/>
        </w:rPr>
      </w:pPr>
    </w:p>
    <w:p w14:paraId="39C89951" w14:textId="77777777" w:rsidR="00244D17" w:rsidRDefault="00244D17">
      <w:pPr>
        <w:pStyle w:val="Cabealho"/>
        <w:widowControl w:val="0"/>
        <w:spacing w:line="276" w:lineRule="auto"/>
        <w:jc w:val="center"/>
        <w:rPr>
          <w:b/>
          <w:szCs w:val="24"/>
        </w:rPr>
      </w:pPr>
    </w:p>
    <w:p w14:paraId="5FAE9197" w14:textId="77777777" w:rsidR="00244D17" w:rsidRDefault="00244D17">
      <w:pPr>
        <w:pStyle w:val="Cabealho"/>
        <w:widowControl w:val="0"/>
        <w:spacing w:line="276" w:lineRule="auto"/>
        <w:jc w:val="center"/>
        <w:rPr>
          <w:b/>
          <w:szCs w:val="24"/>
        </w:rPr>
      </w:pPr>
    </w:p>
    <w:p w14:paraId="47142D8A" w14:textId="77777777" w:rsidR="00244D17" w:rsidRDefault="00244D17">
      <w:pPr>
        <w:pStyle w:val="Cabealho"/>
        <w:widowControl w:val="0"/>
        <w:spacing w:line="276" w:lineRule="auto"/>
        <w:jc w:val="center"/>
        <w:rPr>
          <w:b/>
          <w:szCs w:val="24"/>
        </w:rPr>
      </w:pPr>
    </w:p>
    <w:p w14:paraId="6C23DF3F" w14:textId="77777777" w:rsidR="00244D17" w:rsidRDefault="00244D17">
      <w:pPr>
        <w:pStyle w:val="Cabealho"/>
        <w:widowControl w:val="0"/>
        <w:spacing w:line="276" w:lineRule="auto"/>
        <w:jc w:val="center"/>
        <w:rPr>
          <w:b/>
          <w:szCs w:val="24"/>
        </w:rPr>
      </w:pPr>
    </w:p>
    <w:p w14:paraId="3738651B" w14:textId="77777777" w:rsidR="00244D17" w:rsidRDefault="00244D17">
      <w:pPr>
        <w:pStyle w:val="Cabealho"/>
        <w:widowControl w:val="0"/>
        <w:spacing w:line="276" w:lineRule="auto"/>
        <w:jc w:val="center"/>
        <w:rPr>
          <w:b/>
          <w:szCs w:val="24"/>
        </w:rPr>
      </w:pPr>
    </w:p>
    <w:p w14:paraId="098B81F9" w14:textId="77777777" w:rsidR="00244D17" w:rsidRDefault="00244D17">
      <w:pPr>
        <w:pStyle w:val="Cabealho"/>
        <w:widowControl w:val="0"/>
        <w:spacing w:line="276" w:lineRule="auto"/>
        <w:jc w:val="center"/>
        <w:rPr>
          <w:b/>
          <w:szCs w:val="24"/>
        </w:rPr>
      </w:pPr>
    </w:p>
    <w:p w14:paraId="4805D3AC" w14:textId="77777777" w:rsidR="00244D17" w:rsidRDefault="00244D17">
      <w:pPr>
        <w:pStyle w:val="Cabealho"/>
        <w:widowControl w:val="0"/>
        <w:spacing w:line="276" w:lineRule="auto"/>
        <w:jc w:val="center"/>
        <w:rPr>
          <w:b/>
          <w:szCs w:val="24"/>
        </w:rPr>
      </w:pPr>
    </w:p>
    <w:p w14:paraId="22963964" w14:textId="77777777" w:rsidR="00244D17" w:rsidRDefault="00244D17">
      <w:pPr>
        <w:pStyle w:val="Cabealho"/>
        <w:widowControl w:val="0"/>
        <w:spacing w:line="276" w:lineRule="auto"/>
        <w:jc w:val="center"/>
        <w:rPr>
          <w:b/>
          <w:szCs w:val="24"/>
        </w:rPr>
      </w:pPr>
    </w:p>
    <w:p w14:paraId="782464E0" w14:textId="77777777" w:rsidR="00244D17" w:rsidRDefault="00244D17">
      <w:pPr>
        <w:pStyle w:val="Cabealho"/>
        <w:widowControl w:val="0"/>
        <w:spacing w:line="276" w:lineRule="auto"/>
        <w:jc w:val="center"/>
        <w:rPr>
          <w:b/>
          <w:szCs w:val="24"/>
        </w:rPr>
      </w:pPr>
    </w:p>
    <w:p w14:paraId="273EE461" w14:textId="77777777" w:rsidR="00244D17" w:rsidRDefault="00244D17">
      <w:pPr>
        <w:pStyle w:val="Cabealho"/>
        <w:widowControl w:val="0"/>
        <w:spacing w:line="276" w:lineRule="auto"/>
        <w:jc w:val="center"/>
        <w:rPr>
          <w:b/>
          <w:szCs w:val="24"/>
        </w:rPr>
      </w:pPr>
    </w:p>
    <w:p w14:paraId="32CC3295" w14:textId="77777777" w:rsidR="00244D17" w:rsidRDefault="00244D17">
      <w:pPr>
        <w:pStyle w:val="Cabealho"/>
        <w:widowControl w:val="0"/>
        <w:spacing w:line="276" w:lineRule="auto"/>
        <w:jc w:val="center"/>
        <w:rPr>
          <w:b/>
          <w:szCs w:val="24"/>
        </w:rPr>
      </w:pPr>
    </w:p>
    <w:p w14:paraId="5EBD53B2" w14:textId="77777777" w:rsidR="00244D17" w:rsidRDefault="00244D17">
      <w:pPr>
        <w:widowControl w:val="0"/>
        <w:spacing w:line="276" w:lineRule="auto"/>
        <w:rPr>
          <w:b/>
          <w:sz w:val="24"/>
          <w:szCs w:val="24"/>
        </w:rPr>
      </w:pPr>
    </w:p>
    <w:p w14:paraId="0731CAB2" w14:textId="77777777" w:rsidR="00355EFD" w:rsidRDefault="00355EFD">
      <w:pPr>
        <w:widowControl w:val="0"/>
        <w:spacing w:line="276" w:lineRule="auto"/>
        <w:jc w:val="center"/>
        <w:rPr>
          <w:b/>
          <w:sz w:val="24"/>
          <w:szCs w:val="24"/>
        </w:rPr>
      </w:pPr>
    </w:p>
    <w:p w14:paraId="2040BE24" w14:textId="1C39B867" w:rsidR="00244D17" w:rsidRDefault="00717B27">
      <w:pPr>
        <w:widowControl w:val="0"/>
        <w:spacing w:line="276" w:lineRule="auto"/>
        <w:jc w:val="center"/>
        <w:rPr>
          <w:b/>
          <w:sz w:val="24"/>
          <w:szCs w:val="24"/>
        </w:rPr>
      </w:pPr>
      <w:r>
        <w:rPr>
          <w:b/>
          <w:sz w:val="24"/>
          <w:szCs w:val="24"/>
        </w:rPr>
        <w:t>ANEXO V</w:t>
      </w:r>
      <w:r w:rsidR="00355EFD">
        <w:rPr>
          <w:b/>
          <w:sz w:val="24"/>
          <w:szCs w:val="24"/>
        </w:rPr>
        <w:t>I</w:t>
      </w:r>
      <w:r>
        <w:rPr>
          <w:b/>
          <w:sz w:val="24"/>
          <w:szCs w:val="24"/>
        </w:rPr>
        <w:t xml:space="preserve"> – REQUERIMENTO TRATAMENTO DIFERENCIADO ME/EPP</w:t>
      </w:r>
    </w:p>
    <w:p w14:paraId="6ECB22D2" w14:textId="77777777" w:rsidR="00244D17" w:rsidRDefault="00717B27">
      <w:pPr>
        <w:widowControl w:val="0"/>
        <w:spacing w:line="276" w:lineRule="auto"/>
        <w:ind w:right="-1"/>
        <w:jc w:val="center"/>
        <w:rPr>
          <w:b/>
          <w:sz w:val="24"/>
          <w:szCs w:val="24"/>
        </w:rPr>
      </w:pPr>
      <w:r>
        <w:rPr>
          <w:b/>
          <w:sz w:val="24"/>
          <w:szCs w:val="24"/>
        </w:rPr>
        <w:t>(Papel timbrado da empresa)</w:t>
      </w:r>
    </w:p>
    <w:p w14:paraId="0203D7E4" w14:textId="77777777" w:rsidR="00244D17" w:rsidRDefault="00244D17">
      <w:pPr>
        <w:widowControl w:val="0"/>
        <w:spacing w:line="276" w:lineRule="auto"/>
        <w:jc w:val="both"/>
        <w:rPr>
          <w:sz w:val="24"/>
          <w:szCs w:val="24"/>
        </w:rPr>
      </w:pPr>
    </w:p>
    <w:p w14:paraId="687DF435" w14:textId="77777777" w:rsidR="00244D17" w:rsidRDefault="00717B27">
      <w:pPr>
        <w:widowControl w:val="0"/>
        <w:spacing w:line="276" w:lineRule="auto"/>
        <w:jc w:val="both"/>
        <w:rPr>
          <w:sz w:val="24"/>
          <w:szCs w:val="24"/>
        </w:rPr>
      </w:pPr>
      <w:r>
        <w:rPr>
          <w:sz w:val="24"/>
          <w:szCs w:val="24"/>
        </w:rPr>
        <w:t>REQUERIMENTO DE BENEFÍCIO DO TRATAMENTO DIFERENCIADO E DECLA</w:t>
      </w:r>
      <w:r>
        <w:rPr>
          <w:sz w:val="24"/>
          <w:szCs w:val="24"/>
        </w:rPr>
        <w:softHyphen/>
        <w:t>RA</w:t>
      </w:r>
      <w:r>
        <w:rPr>
          <w:sz w:val="24"/>
          <w:szCs w:val="24"/>
        </w:rPr>
        <w:softHyphen/>
        <w:t>ÇÃO PARA MICROEMPRESAS E EMPRESAS DE PEQUENO PORTE (Lei Comple</w:t>
      </w:r>
      <w:r>
        <w:rPr>
          <w:sz w:val="24"/>
          <w:szCs w:val="24"/>
        </w:rPr>
        <w:softHyphen/>
        <w:t>men</w:t>
      </w:r>
      <w:r>
        <w:rPr>
          <w:sz w:val="24"/>
          <w:szCs w:val="24"/>
        </w:rPr>
        <w:softHyphen/>
        <w:t>tar nº 123/2006)</w:t>
      </w:r>
    </w:p>
    <w:p w14:paraId="430E7FCE" w14:textId="77777777" w:rsidR="00244D17" w:rsidRDefault="00244D17">
      <w:pPr>
        <w:widowControl w:val="0"/>
        <w:spacing w:line="276" w:lineRule="auto"/>
        <w:jc w:val="both"/>
        <w:rPr>
          <w:sz w:val="24"/>
          <w:szCs w:val="24"/>
        </w:rPr>
      </w:pPr>
    </w:p>
    <w:p w14:paraId="1E49D78E" w14:textId="77777777" w:rsidR="00244D17" w:rsidRDefault="00244D17">
      <w:pPr>
        <w:widowControl w:val="0"/>
        <w:spacing w:line="276" w:lineRule="auto"/>
        <w:jc w:val="both"/>
        <w:rPr>
          <w:sz w:val="24"/>
          <w:szCs w:val="24"/>
        </w:rPr>
      </w:pPr>
    </w:p>
    <w:p w14:paraId="11DF34A3" w14:textId="77777777" w:rsidR="00244D17" w:rsidRDefault="00717B27">
      <w:pPr>
        <w:widowControl w:val="0"/>
        <w:spacing w:line="276" w:lineRule="auto"/>
        <w:jc w:val="both"/>
        <w:rPr>
          <w:sz w:val="24"/>
          <w:szCs w:val="24"/>
        </w:rPr>
      </w:pPr>
      <w:r>
        <w:rPr>
          <w:sz w:val="24"/>
          <w:szCs w:val="24"/>
        </w:rPr>
        <w:tab/>
        <w:t>_____________________________________, portador (a) da Carteira de Identidade R.G. nº. ______________ - SSP/_____ e do CPF/MF nº. ________________, represen</w:t>
      </w:r>
      <w:r>
        <w:rPr>
          <w:sz w:val="24"/>
          <w:szCs w:val="24"/>
        </w:rPr>
        <w:softHyphen/>
        <w:t>tante da empresa ____________________________________, CNPJ/MF nº _______________________, solicitamos na condição de MICROEMPRESA/EMPRESA DE PEQUENO PORTE, quando da sua participação na licitação, modalidade Pregão Eletrônico Nº. **/20** seja dado o tratamento diferenciado concedido a essas em</w:t>
      </w:r>
      <w:r>
        <w:rPr>
          <w:sz w:val="24"/>
          <w:szCs w:val="24"/>
        </w:rPr>
        <w:softHyphen/>
        <w:t xml:space="preserve">presas com base nos artigos 42 a 45 da Lei Complementar nº. 123/2006. </w:t>
      </w:r>
    </w:p>
    <w:p w14:paraId="3AF300B8" w14:textId="77777777" w:rsidR="00244D17" w:rsidRDefault="00717B27">
      <w:pPr>
        <w:widowControl w:val="0"/>
        <w:spacing w:line="276" w:lineRule="auto"/>
        <w:ind w:firstLine="708"/>
        <w:jc w:val="both"/>
        <w:rPr>
          <w:sz w:val="24"/>
          <w:szCs w:val="24"/>
        </w:rPr>
      </w:pPr>
      <w:r>
        <w:rPr>
          <w:sz w:val="24"/>
          <w:szCs w:val="24"/>
        </w:rPr>
        <w:t xml:space="preserve">Declaramos ainda, que não existe qualquer impedimento entre os previstos nos incisos do § 4º do artigo 3º da Lei Complementar Federal nº. 123/2006. </w:t>
      </w:r>
    </w:p>
    <w:p w14:paraId="176F72D4" w14:textId="77777777" w:rsidR="00244D17" w:rsidRDefault="00717B27">
      <w:pPr>
        <w:widowControl w:val="0"/>
        <w:spacing w:line="276" w:lineRule="auto"/>
        <w:ind w:firstLine="708"/>
        <w:jc w:val="both"/>
        <w:rPr>
          <w:b/>
          <w:sz w:val="24"/>
          <w:szCs w:val="24"/>
        </w:rPr>
      </w:pPr>
      <w:r>
        <w:rPr>
          <w:b/>
          <w:sz w:val="24"/>
          <w:szCs w:val="24"/>
        </w:rPr>
        <w:t>Como prova da referida condição, apresentamos em documento anexo, CERTIDÃO emi</w:t>
      </w:r>
      <w:r>
        <w:rPr>
          <w:b/>
          <w:sz w:val="24"/>
          <w:szCs w:val="24"/>
        </w:rPr>
        <w:softHyphen/>
        <w:t>tida pela Junta Comercial para comprovação da condição de Microempresa ou Em</w:t>
      </w:r>
      <w:r>
        <w:rPr>
          <w:b/>
          <w:sz w:val="24"/>
          <w:szCs w:val="24"/>
        </w:rPr>
        <w:softHyphen/>
        <w:t xml:space="preserve">presa de Pequeno Porte. </w:t>
      </w:r>
    </w:p>
    <w:p w14:paraId="2994FCA5" w14:textId="77777777" w:rsidR="00244D17" w:rsidRDefault="00244D17">
      <w:pPr>
        <w:widowControl w:val="0"/>
        <w:spacing w:line="276" w:lineRule="auto"/>
        <w:jc w:val="both"/>
        <w:rPr>
          <w:sz w:val="24"/>
          <w:szCs w:val="24"/>
        </w:rPr>
      </w:pPr>
    </w:p>
    <w:p w14:paraId="53AD004F" w14:textId="77777777" w:rsidR="00244D17" w:rsidRDefault="00717B27">
      <w:pPr>
        <w:widowControl w:val="0"/>
        <w:tabs>
          <w:tab w:val="left" w:pos="4054"/>
          <w:tab w:val="center" w:pos="4819"/>
        </w:tabs>
        <w:spacing w:line="276" w:lineRule="auto"/>
        <w:jc w:val="center"/>
        <w:rPr>
          <w:sz w:val="24"/>
          <w:szCs w:val="24"/>
        </w:rPr>
      </w:pPr>
      <w:r>
        <w:rPr>
          <w:sz w:val="24"/>
          <w:szCs w:val="24"/>
        </w:rPr>
        <w:t>Local e data</w:t>
      </w:r>
    </w:p>
    <w:p w14:paraId="2EF1C3A5" w14:textId="77777777" w:rsidR="00244D17" w:rsidRDefault="00244D17">
      <w:pPr>
        <w:widowControl w:val="0"/>
        <w:spacing w:line="276" w:lineRule="auto"/>
        <w:jc w:val="center"/>
        <w:rPr>
          <w:sz w:val="24"/>
          <w:szCs w:val="24"/>
        </w:rPr>
      </w:pPr>
    </w:p>
    <w:p w14:paraId="0BEB6ED4" w14:textId="77777777" w:rsidR="00244D17" w:rsidRDefault="00244D17">
      <w:pPr>
        <w:widowControl w:val="0"/>
        <w:spacing w:line="276" w:lineRule="auto"/>
        <w:jc w:val="center"/>
        <w:rPr>
          <w:sz w:val="24"/>
          <w:szCs w:val="24"/>
        </w:rPr>
      </w:pPr>
    </w:p>
    <w:p w14:paraId="62078558" w14:textId="77777777" w:rsidR="00244D17" w:rsidRDefault="00717B27">
      <w:pPr>
        <w:widowControl w:val="0"/>
        <w:spacing w:line="276" w:lineRule="auto"/>
        <w:jc w:val="center"/>
        <w:rPr>
          <w:sz w:val="24"/>
          <w:szCs w:val="24"/>
        </w:rPr>
      </w:pPr>
      <w:r>
        <w:rPr>
          <w:sz w:val="24"/>
          <w:szCs w:val="24"/>
        </w:rPr>
        <w:t>_____________________________________</w:t>
      </w:r>
    </w:p>
    <w:p w14:paraId="55936200" w14:textId="77777777" w:rsidR="00244D17" w:rsidRDefault="00717B27">
      <w:pPr>
        <w:widowControl w:val="0"/>
        <w:tabs>
          <w:tab w:val="left" w:pos="2335"/>
          <w:tab w:val="center" w:pos="4819"/>
        </w:tabs>
        <w:spacing w:line="276" w:lineRule="auto"/>
        <w:jc w:val="center"/>
        <w:rPr>
          <w:sz w:val="24"/>
          <w:szCs w:val="24"/>
        </w:rPr>
      </w:pPr>
      <w:r>
        <w:rPr>
          <w:sz w:val="24"/>
          <w:szCs w:val="24"/>
        </w:rPr>
        <w:t>Assinatura do representante legal sob carimbo</w:t>
      </w:r>
    </w:p>
    <w:p w14:paraId="12237C75" w14:textId="77777777" w:rsidR="00244D17" w:rsidRDefault="00717B27">
      <w:pPr>
        <w:widowControl w:val="0"/>
        <w:spacing w:line="276" w:lineRule="auto"/>
        <w:jc w:val="center"/>
        <w:rPr>
          <w:sz w:val="24"/>
          <w:szCs w:val="24"/>
        </w:rPr>
      </w:pPr>
      <w:r>
        <w:rPr>
          <w:sz w:val="24"/>
          <w:szCs w:val="24"/>
        </w:rPr>
        <w:t>RG:</w:t>
      </w:r>
    </w:p>
    <w:p w14:paraId="766A61E7" w14:textId="77777777" w:rsidR="00244D17" w:rsidRDefault="00717B27">
      <w:pPr>
        <w:widowControl w:val="0"/>
        <w:spacing w:line="276" w:lineRule="auto"/>
        <w:jc w:val="center"/>
        <w:rPr>
          <w:sz w:val="24"/>
          <w:szCs w:val="24"/>
        </w:rPr>
      </w:pPr>
      <w:r>
        <w:rPr>
          <w:sz w:val="24"/>
          <w:szCs w:val="24"/>
        </w:rPr>
        <w:t>CPF:</w:t>
      </w:r>
    </w:p>
    <w:p w14:paraId="6A3ACD1B" w14:textId="77777777" w:rsidR="00244D17" w:rsidRDefault="00717B27">
      <w:pPr>
        <w:widowControl w:val="0"/>
        <w:spacing w:line="276" w:lineRule="auto"/>
        <w:jc w:val="center"/>
        <w:rPr>
          <w:sz w:val="24"/>
          <w:szCs w:val="24"/>
        </w:rPr>
      </w:pPr>
      <w:r>
        <w:rPr>
          <w:sz w:val="24"/>
          <w:szCs w:val="24"/>
        </w:rPr>
        <w:t>CNPJ/MF da empresa</w:t>
      </w:r>
    </w:p>
    <w:p w14:paraId="6CDB7E1D" w14:textId="77777777" w:rsidR="00244D17" w:rsidRDefault="00244D17">
      <w:pPr>
        <w:widowControl w:val="0"/>
        <w:spacing w:line="276" w:lineRule="auto"/>
        <w:jc w:val="both"/>
        <w:rPr>
          <w:sz w:val="24"/>
          <w:szCs w:val="24"/>
        </w:rPr>
      </w:pPr>
    </w:p>
    <w:p w14:paraId="3B8221A9" w14:textId="77777777" w:rsidR="00244D17" w:rsidRDefault="00244D17">
      <w:pPr>
        <w:widowControl w:val="0"/>
        <w:spacing w:line="276" w:lineRule="auto"/>
        <w:jc w:val="both"/>
        <w:rPr>
          <w:b/>
          <w:sz w:val="24"/>
          <w:szCs w:val="24"/>
        </w:rPr>
      </w:pPr>
    </w:p>
    <w:p w14:paraId="0A522571" w14:textId="77777777" w:rsidR="00244D17" w:rsidRDefault="00244D17">
      <w:pPr>
        <w:widowControl w:val="0"/>
        <w:spacing w:line="276" w:lineRule="auto"/>
        <w:jc w:val="center"/>
        <w:rPr>
          <w:b/>
          <w:sz w:val="24"/>
          <w:szCs w:val="24"/>
        </w:rPr>
      </w:pPr>
    </w:p>
    <w:p w14:paraId="0C7319C0" w14:textId="77777777" w:rsidR="00244D17" w:rsidRDefault="00244D17">
      <w:pPr>
        <w:widowControl w:val="0"/>
        <w:spacing w:line="276" w:lineRule="auto"/>
        <w:jc w:val="center"/>
        <w:rPr>
          <w:b/>
          <w:sz w:val="24"/>
          <w:szCs w:val="24"/>
        </w:rPr>
      </w:pPr>
    </w:p>
    <w:p w14:paraId="36AF88FB" w14:textId="77777777" w:rsidR="00244D17" w:rsidRDefault="00244D17">
      <w:pPr>
        <w:widowControl w:val="0"/>
        <w:spacing w:line="276" w:lineRule="auto"/>
        <w:jc w:val="center"/>
        <w:rPr>
          <w:b/>
          <w:sz w:val="24"/>
          <w:szCs w:val="24"/>
        </w:rPr>
      </w:pPr>
    </w:p>
    <w:p w14:paraId="0726E1CC" w14:textId="77777777" w:rsidR="00244D17" w:rsidRDefault="00244D17">
      <w:pPr>
        <w:widowControl w:val="0"/>
        <w:spacing w:line="276" w:lineRule="auto"/>
        <w:jc w:val="center"/>
        <w:rPr>
          <w:b/>
          <w:sz w:val="24"/>
          <w:szCs w:val="24"/>
        </w:rPr>
      </w:pPr>
    </w:p>
    <w:p w14:paraId="79B11610" w14:textId="77777777" w:rsidR="00244D17" w:rsidRDefault="00244D17">
      <w:pPr>
        <w:widowControl w:val="0"/>
        <w:spacing w:line="276" w:lineRule="auto"/>
        <w:jc w:val="center"/>
        <w:rPr>
          <w:b/>
          <w:sz w:val="24"/>
          <w:szCs w:val="24"/>
        </w:rPr>
      </w:pPr>
    </w:p>
    <w:p w14:paraId="19A8648B" w14:textId="77777777" w:rsidR="00244D17" w:rsidRDefault="00244D17">
      <w:pPr>
        <w:widowControl w:val="0"/>
        <w:spacing w:line="276" w:lineRule="auto"/>
        <w:jc w:val="center"/>
        <w:rPr>
          <w:b/>
          <w:sz w:val="24"/>
          <w:szCs w:val="24"/>
        </w:rPr>
      </w:pPr>
    </w:p>
    <w:p w14:paraId="6C25DE5E" w14:textId="77777777" w:rsidR="00244D17" w:rsidRDefault="00244D17">
      <w:pPr>
        <w:widowControl w:val="0"/>
        <w:spacing w:line="276" w:lineRule="auto"/>
        <w:jc w:val="center"/>
        <w:rPr>
          <w:b/>
          <w:sz w:val="24"/>
          <w:szCs w:val="24"/>
        </w:rPr>
      </w:pPr>
    </w:p>
    <w:p w14:paraId="03D0ACFF" w14:textId="77777777" w:rsidR="00244D17" w:rsidRDefault="00244D17">
      <w:pPr>
        <w:widowControl w:val="0"/>
        <w:spacing w:line="276" w:lineRule="auto"/>
        <w:jc w:val="center"/>
        <w:rPr>
          <w:b/>
          <w:sz w:val="24"/>
          <w:szCs w:val="24"/>
        </w:rPr>
      </w:pPr>
    </w:p>
    <w:p w14:paraId="77895507" w14:textId="77777777" w:rsidR="00244D17" w:rsidRDefault="00244D17">
      <w:pPr>
        <w:widowControl w:val="0"/>
        <w:spacing w:line="276" w:lineRule="auto"/>
        <w:jc w:val="center"/>
        <w:rPr>
          <w:b/>
          <w:sz w:val="24"/>
          <w:szCs w:val="24"/>
        </w:rPr>
      </w:pPr>
    </w:p>
    <w:p w14:paraId="6A8FD5B1" w14:textId="77777777" w:rsidR="00244D17" w:rsidRDefault="00244D17">
      <w:pPr>
        <w:widowControl w:val="0"/>
        <w:spacing w:line="276" w:lineRule="auto"/>
        <w:jc w:val="center"/>
        <w:rPr>
          <w:b/>
          <w:sz w:val="24"/>
          <w:szCs w:val="24"/>
        </w:rPr>
      </w:pPr>
    </w:p>
    <w:p w14:paraId="2B05D3B9" w14:textId="77777777" w:rsidR="00244D17" w:rsidRDefault="00244D17">
      <w:pPr>
        <w:widowControl w:val="0"/>
        <w:spacing w:line="276" w:lineRule="auto"/>
        <w:jc w:val="center"/>
        <w:rPr>
          <w:b/>
          <w:sz w:val="24"/>
          <w:szCs w:val="24"/>
        </w:rPr>
      </w:pPr>
    </w:p>
    <w:p w14:paraId="199833AE" w14:textId="77777777" w:rsidR="00244D17" w:rsidRDefault="00244D17">
      <w:pPr>
        <w:widowControl w:val="0"/>
        <w:spacing w:line="276" w:lineRule="auto"/>
        <w:jc w:val="center"/>
        <w:rPr>
          <w:b/>
          <w:sz w:val="24"/>
          <w:szCs w:val="24"/>
        </w:rPr>
      </w:pPr>
    </w:p>
    <w:p w14:paraId="7F035B05" w14:textId="77777777" w:rsidR="00244D17" w:rsidRDefault="00244D17">
      <w:pPr>
        <w:widowControl w:val="0"/>
        <w:spacing w:line="276" w:lineRule="auto"/>
        <w:jc w:val="center"/>
        <w:rPr>
          <w:b/>
          <w:sz w:val="24"/>
          <w:szCs w:val="24"/>
        </w:rPr>
      </w:pPr>
    </w:p>
    <w:p w14:paraId="3EC7D397" w14:textId="77777777" w:rsidR="00244D17" w:rsidRDefault="00244D17">
      <w:pPr>
        <w:widowControl w:val="0"/>
        <w:spacing w:line="276" w:lineRule="auto"/>
        <w:rPr>
          <w:b/>
          <w:sz w:val="24"/>
          <w:szCs w:val="24"/>
        </w:rPr>
      </w:pPr>
    </w:p>
    <w:p w14:paraId="673787A6" w14:textId="77777777" w:rsidR="00A42E40" w:rsidRDefault="00A42E40">
      <w:pPr>
        <w:widowControl w:val="0"/>
        <w:spacing w:line="276" w:lineRule="auto"/>
        <w:rPr>
          <w:b/>
          <w:sz w:val="24"/>
          <w:szCs w:val="24"/>
        </w:rPr>
      </w:pPr>
    </w:p>
    <w:p w14:paraId="130D1C9A" w14:textId="6D64018F" w:rsidR="00244D17" w:rsidRDefault="00717B27">
      <w:pPr>
        <w:widowControl w:val="0"/>
        <w:spacing w:line="276" w:lineRule="auto"/>
        <w:jc w:val="center"/>
        <w:rPr>
          <w:b/>
          <w:sz w:val="24"/>
          <w:szCs w:val="24"/>
        </w:rPr>
      </w:pPr>
      <w:r>
        <w:rPr>
          <w:b/>
          <w:sz w:val="24"/>
          <w:szCs w:val="24"/>
        </w:rPr>
        <w:t>ANEXO VI</w:t>
      </w:r>
      <w:r w:rsidR="00355EFD">
        <w:rPr>
          <w:b/>
          <w:sz w:val="24"/>
          <w:szCs w:val="24"/>
        </w:rPr>
        <w:t>I</w:t>
      </w:r>
      <w:r>
        <w:rPr>
          <w:b/>
          <w:sz w:val="24"/>
          <w:szCs w:val="24"/>
        </w:rPr>
        <w:t xml:space="preserve"> - MODELO RECIBO RETIRADA EDITAL</w:t>
      </w:r>
    </w:p>
    <w:p w14:paraId="790F0420" w14:textId="77777777" w:rsidR="00244D17" w:rsidRDefault="00244D17">
      <w:pPr>
        <w:widowControl w:val="0"/>
        <w:spacing w:line="276" w:lineRule="auto"/>
        <w:jc w:val="center"/>
        <w:rPr>
          <w:sz w:val="24"/>
          <w:szCs w:val="24"/>
        </w:rPr>
      </w:pPr>
    </w:p>
    <w:p w14:paraId="501E4B11" w14:textId="77777777" w:rsidR="00244D17" w:rsidRDefault="00717B27">
      <w:pPr>
        <w:widowControl w:val="0"/>
        <w:spacing w:line="276" w:lineRule="auto"/>
        <w:jc w:val="both"/>
        <w:rPr>
          <w:b/>
          <w:bCs/>
          <w:sz w:val="24"/>
          <w:szCs w:val="24"/>
        </w:rPr>
      </w:pPr>
      <w:r>
        <w:rPr>
          <w:sz w:val="24"/>
          <w:szCs w:val="24"/>
        </w:rPr>
        <w:t xml:space="preserve">Quando da retirada do Edital enviar recibo, </w:t>
      </w:r>
      <w:r>
        <w:rPr>
          <w:b/>
          <w:sz w:val="24"/>
          <w:szCs w:val="24"/>
        </w:rPr>
        <w:t>com todos os campos</w:t>
      </w:r>
      <w:r>
        <w:rPr>
          <w:sz w:val="24"/>
          <w:szCs w:val="24"/>
        </w:rPr>
        <w:t xml:space="preserve"> </w:t>
      </w:r>
      <w:r>
        <w:rPr>
          <w:b/>
          <w:sz w:val="24"/>
          <w:szCs w:val="24"/>
        </w:rPr>
        <w:t>completamente preenchidos, não manuscrito, ou seja, digitado ou datilografado</w:t>
      </w:r>
      <w:r>
        <w:rPr>
          <w:sz w:val="24"/>
          <w:szCs w:val="24"/>
        </w:rPr>
        <w:t xml:space="preserve">, via </w:t>
      </w:r>
      <w:r>
        <w:rPr>
          <w:b/>
          <w:sz w:val="24"/>
          <w:szCs w:val="24"/>
        </w:rPr>
        <w:t>e-mail</w:t>
      </w:r>
      <w:r>
        <w:rPr>
          <w:sz w:val="24"/>
          <w:szCs w:val="24"/>
        </w:rPr>
        <w:t xml:space="preserve">: </w:t>
      </w:r>
      <w:hyperlink r:id="rId26">
        <w:r>
          <w:rPr>
            <w:rStyle w:val="Hyperlink"/>
            <w:sz w:val="24"/>
            <w:szCs w:val="24"/>
          </w:rPr>
          <w:t>licitacao@cromt.org.br</w:t>
        </w:r>
      </w:hyperlink>
      <w:r>
        <w:rPr>
          <w:sz w:val="24"/>
          <w:szCs w:val="24"/>
        </w:rPr>
        <w:t xml:space="preserve">, </w:t>
      </w:r>
      <w:r>
        <w:rPr>
          <w:b/>
          <w:bCs/>
          <w:sz w:val="24"/>
          <w:szCs w:val="24"/>
        </w:rPr>
        <w:t>para cadastro.</w:t>
      </w:r>
    </w:p>
    <w:tbl>
      <w:tblPr>
        <w:tblW w:w="9639" w:type="dxa"/>
        <w:tblInd w:w="70" w:type="dxa"/>
        <w:tblLayout w:type="fixed"/>
        <w:tblCellMar>
          <w:left w:w="70" w:type="dxa"/>
          <w:right w:w="70" w:type="dxa"/>
        </w:tblCellMar>
        <w:tblLook w:val="0000" w:firstRow="0" w:lastRow="0" w:firstColumn="0" w:lastColumn="0" w:noHBand="0" w:noVBand="0"/>
      </w:tblPr>
      <w:tblGrid>
        <w:gridCol w:w="1629"/>
        <w:gridCol w:w="2190"/>
        <w:gridCol w:w="1982"/>
        <w:gridCol w:w="2130"/>
        <w:gridCol w:w="1708"/>
      </w:tblGrid>
      <w:tr w:rsidR="00244D17" w14:paraId="732519CB" w14:textId="77777777">
        <w:trPr>
          <w:cantSplit/>
          <w:trHeight w:val="330"/>
        </w:trPr>
        <w:tc>
          <w:tcPr>
            <w:tcW w:w="9638" w:type="dxa"/>
            <w:gridSpan w:val="5"/>
            <w:tcBorders>
              <w:top w:val="single" w:sz="4" w:space="0" w:color="000000"/>
              <w:left w:val="single" w:sz="4" w:space="0" w:color="000000"/>
              <w:bottom w:val="single" w:sz="4" w:space="0" w:color="000000"/>
              <w:right w:val="single" w:sz="4" w:space="0" w:color="000000"/>
            </w:tcBorders>
          </w:tcPr>
          <w:p w14:paraId="3532A65D" w14:textId="77777777" w:rsidR="00244D17" w:rsidRDefault="00717B27">
            <w:pPr>
              <w:widowControl w:val="0"/>
              <w:spacing w:line="276" w:lineRule="auto"/>
              <w:jc w:val="center"/>
              <w:rPr>
                <w:b/>
                <w:bCs/>
                <w:i/>
                <w:sz w:val="24"/>
                <w:szCs w:val="24"/>
              </w:rPr>
            </w:pPr>
            <w:r>
              <w:rPr>
                <w:b/>
                <w:szCs w:val="24"/>
              </w:rPr>
              <w:t xml:space="preserve">PREGÃO ELETRÔNICO Nº </w:t>
            </w:r>
            <w:r>
              <w:rPr>
                <w:b/>
                <w:sz w:val="24"/>
                <w:szCs w:val="24"/>
              </w:rPr>
              <w:t>0001/2023</w:t>
            </w:r>
          </w:p>
        </w:tc>
      </w:tr>
      <w:tr w:rsidR="00244D17" w14:paraId="5EBF3867" w14:textId="77777777">
        <w:trPr>
          <w:cantSplit/>
          <w:trHeight w:val="330"/>
        </w:trPr>
        <w:tc>
          <w:tcPr>
            <w:tcW w:w="9638" w:type="dxa"/>
            <w:gridSpan w:val="5"/>
            <w:tcBorders>
              <w:top w:val="single" w:sz="4" w:space="0" w:color="000000"/>
              <w:left w:val="single" w:sz="4" w:space="0" w:color="000000"/>
              <w:bottom w:val="single" w:sz="4" w:space="0" w:color="000000"/>
              <w:right w:val="single" w:sz="4" w:space="0" w:color="000000"/>
            </w:tcBorders>
          </w:tcPr>
          <w:p w14:paraId="715B830B" w14:textId="77777777" w:rsidR="00244D17" w:rsidRDefault="00717B27">
            <w:pPr>
              <w:pStyle w:val="Corpodetexto"/>
              <w:tabs>
                <w:tab w:val="left" w:pos="3686"/>
              </w:tabs>
              <w:spacing w:line="276" w:lineRule="auto"/>
              <w:jc w:val="both"/>
              <w:rPr>
                <w:szCs w:val="24"/>
              </w:rPr>
            </w:pPr>
            <w:r>
              <w:rPr>
                <w:b/>
                <w:szCs w:val="24"/>
              </w:rPr>
              <w:t>OBJETO:</w:t>
            </w:r>
            <w:r>
              <w:rPr>
                <w:szCs w:val="24"/>
              </w:rPr>
              <w:t xml:space="preserve"> </w:t>
            </w:r>
            <w:r>
              <w:rPr>
                <w:b/>
                <w:szCs w:val="24"/>
              </w:rPr>
              <w:t>***************.</w:t>
            </w:r>
          </w:p>
        </w:tc>
      </w:tr>
      <w:tr w:rsidR="00244D17" w14:paraId="3E6662F8" w14:textId="77777777">
        <w:trPr>
          <w:cantSplit/>
          <w:trHeight w:val="835"/>
        </w:trPr>
        <w:tc>
          <w:tcPr>
            <w:tcW w:w="9638" w:type="dxa"/>
            <w:gridSpan w:val="5"/>
            <w:tcBorders>
              <w:top w:val="single" w:sz="4" w:space="0" w:color="000000"/>
              <w:left w:val="single" w:sz="4" w:space="0" w:color="000000"/>
              <w:bottom w:val="single" w:sz="4" w:space="0" w:color="000000"/>
              <w:right w:val="single" w:sz="4" w:space="0" w:color="000000"/>
            </w:tcBorders>
          </w:tcPr>
          <w:p w14:paraId="68E3A78C" w14:textId="77777777" w:rsidR="00244D17" w:rsidRDefault="00717B27">
            <w:pPr>
              <w:widowControl w:val="0"/>
              <w:spacing w:line="276" w:lineRule="auto"/>
              <w:jc w:val="both"/>
              <w:rPr>
                <w:b/>
                <w:sz w:val="24"/>
                <w:szCs w:val="24"/>
              </w:rPr>
            </w:pPr>
            <w:r>
              <w:rPr>
                <w:b/>
                <w:sz w:val="24"/>
                <w:szCs w:val="24"/>
              </w:rPr>
              <w:t>Razão Social:</w:t>
            </w:r>
          </w:p>
          <w:p w14:paraId="009FA7CA" w14:textId="77777777" w:rsidR="00244D17" w:rsidRDefault="00717B27">
            <w:pPr>
              <w:widowControl w:val="0"/>
              <w:spacing w:line="276" w:lineRule="auto"/>
              <w:jc w:val="both"/>
              <w:rPr>
                <w:b/>
                <w:sz w:val="24"/>
                <w:szCs w:val="24"/>
              </w:rPr>
            </w:pPr>
            <w:r>
              <w:rPr>
                <w:b/>
                <w:sz w:val="24"/>
                <w:szCs w:val="24"/>
              </w:rPr>
              <w:t>Nome Fantasia:</w:t>
            </w:r>
          </w:p>
          <w:p w14:paraId="07F4A283" w14:textId="77777777" w:rsidR="00244D17" w:rsidRDefault="00717B27">
            <w:pPr>
              <w:widowControl w:val="0"/>
              <w:spacing w:line="276" w:lineRule="auto"/>
              <w:jc w:val="both"/>
              <w:rPr>
                <w:b/>
                <w:sz w:val="24"/>
                <w:szCs w:val="24"/>
              </w:rPr>
            </w:pPr>
            <w:r>
              <w:rPr>
                <w:b/>
                <w:sz w:val="24"/>
                <w:szCs w:val="24"/>
              </w:rPr>
              <w:t>Ramo Atividade:</w:t>
            </w:r>
          </w:p>
          <w:p w14:paraId="4F0B42EC" w14:textId="77777777" w:rsidR="00244D17" w:rsidRDefault="00717B27">
            <w:pPr>
              <w:widowControl w:val="0"/>
              <w:spacing w:line="276" w:lineRule="auto"/>
              <w:jc w:val="both"/>
              <w:rPr>
                <w:b/>
                <w:sz w:val="24"/>
                <w:szCs w:val="24"/>
              </w:rPr>
            </w:pPr>
            <w:r>
              <w:rPr>
                <w:b/>
                <w:sz w:val="24"/>
                <w:szCs w:val="24"/>
              </w:rPr>
              <w:t>Natureza Jurídica: [ ] Ltda  [ ] Individual [ ] SA [ ] Outras</w:t>
            </w:r>
          </w:p>
          <w:p w14:paraId="7E133A13" w14:textId="77777777" w:rsidR="00244D17" w:rsidRDefault="00717B27">
            <w:pPr>
              <w:widowControl w:val="0"/>
              <w:spacing w:line="276" w:lineRule="auto"/>
              <w:jc w:val="both"/>
              <w:rPr>
                <w:b/>
                <w:sz w:val="24"/>
                <w:szCs w:val="24"/>
              </w:rPr>
            </w:pPr>
            <w:r>
              <w:rPr>
                <w:b/>
                <w:sz w:val="24"/>
                <w:szCs w:val="24"/>
              </w:rPr>
              <w:t>[  ] Não enquadrada como ME ou EPP</w:t>
            </w:r>
          </w:p>
          <w:p w14:paraId="42A7E76F" w14:textId="77777777" w:rsidR="00244D17" w:rsidRDefault="00717B27">
            <w:pPr>
              <w:widowControl w:val="0"/>
              <w:spacing w:line="276" w:lineRule="auto"/>
              <w:jc w:val="both"/>
              <w:rPr>
                <w:b/>
                <w:sz w:val="24"/>
                <w:szCs w:val="24"/>
              </w:rPr>
            </w:pPr>
            <w:r>
              <w:rPr>
                <w:b/>
                <w:sz w:val="24"/>
                <w:szCs w:val="24"/>
              </w:rPr>
              <w:t>[  ] Micro Empresa [  ] Empresa Pequeno Porte [  ] Optante pelo Simples</w:t>
            </w:r>
          </w:p>
        </w:tc>
      </w:tr>
      <w:tr w:rsidR="00244D17" w14:paraId="1F3982E7" w14:textId="77777777">
        <w:trPr>
          <w:cantSplit/>
          <w:trHeight w:val="2054"/>
        </w:trPr>
        <w:tc>
          <w:tcPr>
            <w:tcW w:w="9638" w:type="dxa"/>
            <w:gridSpan w:val="5"/>
            <w:tcBorders>
              <w:top w:val="single" w:sz="4" w:space="0" w:color="000000"/>
              <w:left w:val="single" w:sz="4" w:space="0" w:color="000000"/>
              <w:bottom w:val="single" w:sz="4" w:space="0" w:color="000000"/>
              <w:right w:val="single" w:sz="4" w:space="0" w:color="000000"/>
            </w:tcBorders>
          </w:tcPr>
          <w:p w14:paraId="78EF8F2B" w14:textId="77777777" w:rsidR="00244D17" w:rsidRDefault="00717B27">
            <w:pPr>
              <w:widowControl w:val="0"/>
              <w:spacing w:line="276" w:lineRule="auto"/>
              <w:rPr>
                <w:b/>
                <w:sz w:val="24"/>
                <w:szCs w:val="24"/>
              </w:rPr>
            </w:pPr>
            <w:r>
              <w:rPr>
                <w:b/>
                <w:sz w:val="24"/>
                <w:szCs w:val="24"/>
              </w:rPr>
              <w:t>CNPJ nº:                                                Insc. Estadual nº:</w:t>
            </w:r>
          </w:p>
          <w:p w14:paraId="195464FA" w14:textId="77777777" w:rsidR="00244D17" w:rsidRDefault="00717B27">
            <w:pPr>
              <w:widowControl w:val="0"/>
              <w:spacing w:line="276" w:lineRule="auto"/>
              <w:jc w:val="both"/>
              <w:rPr>
                <w:b/>
                <w:sz w:val="24"/>
                <w:szCs w:val="24"/>
              </w:rPr>
            </w:pPr>
            <w:r>
              <w:rPr>
                <w:b/>
                <w:sz w:val="24"/>
                <w:szCs w:val="24"/>
              </w:rPr>
              <w:t>Valor Capital Social:</w:t>
            </w:r>
          </w:p>
          <w:p w14:paraId="55B28424" w14:textId="77777777" w:rsidR="00244D17" w:rsidRDefault="00717B27">
            <w:pPr>
              <w:widowControl w:val="0"/>
              <w:spacing w:line="276" w:lineRule="auto"/>
              <w:jc w:val="both"/>
              <w:rPr>
                <w:b/>
                <w:sz w:val="24"/>
                <w:szCs w:val="24"/>
              </w:rPr>
            </w:pPr>
            <w:r>
              <w:rPr>
                <w:b/>
                <w:sz w:val="24"/>
                <w:szCs w:val="24"/>
              </w:rPr>
              <w:t>Sócio:                                       CPF:                            Data de Registro na Junta:</w:t>
            </w:r>
          </w:p>
          <w:p w14:paraId="3C843132" w14:textId="77777777" w:rsidR="00244D17" w:rsidRDefault="00717B27">
            <w:pPr>
              <w:widowControl w:val="0"/>
              <w:spacing w:line="276" w:lineRule="auto"/>
              <w:jc w:val="both"/>
              <w:rPr>
                <w:b/>
                <w:sz w:val="24"/>
                <w:szCs w:val="24"/>
              </w:rPr>
            </w:pPr>
            <w:r>
              <w:rPr>
                <w:b/>
                <w:sz w:val="24"/>
                <w:szCs w:val="24"/>
              </w:rPr>
              <w:t>Sócio:                                       CPF:                            Data de Registro na Junta:</w:t>
            </w:r>
          </w:p>
          <w:p w14:paraId="36601605" w14:textId="77777777" w:rsidR="00244D17" w:rsidRDefault="00717B27">
            <w:pPr>
              <w:widowControl w:val="0"/>
              <w:spacing w:line="276" w:lineRule="auto"/>
              <w:jc w:val="both"/>
              <w:rPr>
                <w:b/>
                <w:sz w:val="24"/>
                <w:szCs w:val="24"/>
              </w:rPr>
            </w:pPr>
            <w:r>
              <w:rPr>
                <w:b/>
                <w:sz w:val="24"/>
                <w:szCs w:val="24"/>
              </w:rPr>
              <w:t>Sócio:                                       CPF:                            Data de Registro na Junta:</w:t>
            </w:r>
          </w:p>
        </w:tc>
      </w:tr>
      <w:tr w:rsidR="00244D17" w14:paraId="2754ADB8" w14:textId="77777777">
        <w:trPr>
          <w:cantSplit/>
          <w:trHeight w:val="484"/>
        </w:trPr>
        <w:tc>
          <w:tcPr>
            <w:tcW w:w="9638" w:type="dxa"/>
            <w:gridSpan w:val="5"/>
            <w:tcBorders>
              <w:top w:val="single" w:sz="4" w:space="0" w:color="000000"/>
              <w:left w:val="single" w:sz="4" w:space="0" w:color="000000"/>
              <w:bottom w:val="single" w:sz="4" w:space="0" w:color="000000"/>
              <w:right w:val="single" w:sz="4" w:space="0" w:color="000000"/>
            </w:tcBorders>
          </w:tcPr>
          <w:p w14:paraId="7C5F9D86" w14:textId="77777777" w:rsidR="00244D17" w:rsidRDefault="00717B27">
            <w:pPr>
              <w:widowControl w:val="0"/>
              <w:spacing w:line="276" w:lineRule="auto"/>
              <w:jc w:val="both"/>
              <w:rPr>
                <w:b/>
                <w:sz w:val="24"/>
                <w:szCs w:val="24"/>
              </w:rPr>
            </w:pPr>
            <w:r>
              <w:rPr>
                <w:b/>
                <w:sz w:val="24"/>
                <w:szCs w:val="24"/>
              </w:rPr>
              <w:t>Endereço:</w:t>
            </w:r>
          </w:p>
          <w:p w14:paraId="7B2B1410" w14:textId="77777777" w:rsidR="00244D17" w:rsidRDefault="00717B27">
            <w:pPr>
              <w:widowControl w:val="0"/>
              <w:spacing w:line="276" w:lineRule="auto"/>
              <w:jc w:val="both"/>
              <w:rPr>
                <w:b/>
                <w:sz w:val="24"/>
                <w:szCs w:val="24"/>
              </w:rPr>
            </w:pPr>
            <w:r>
              <w:rPr>
                <w:b/>
                <w:sz w:val="24"/>
                <w:szCs w:val="24"/>
              </w:rPr>
              <w:t>Bairro:</w:t>
            </w:r>
          </w:p>
          <w:p w14:paraId="3EADA9B7" w14:textId="77777777" w:rsidR="00244D17" w:rsidRDefault="00717B27">
            <w:pPr>
              <w:widowControl w:val="0"/>
              <w:spacing w:line="276" w:lineRule="auto"/>
              <w:jc w:val="both"/>
              <w:rPr>
                <w:b/>
                <w:sz w:val="24"/>
                <w:szCs w:val="24"/>
              </w:rPr>
            </w:pPr>
            <w:r>
              <w:rPr>
                <w:b/>
                <w:sz w:val="24"/>
                <w:szCs w:val="24"/>
              </w:rPr>
              <w:t>Cidade:                                                               Estado:                                CEP:</w:t>
            </w:r>
          </w:p>
        </w:tc>
      </w:tr>
      <w:tr w:rsidR="00244D17" w14:paraId="032EFDCF" w14:textId="77777777">
        <w:trPr>
          <w:cantSplit/>
          <w:trHeight w:val="330"/>
        </w:trPr>
        <w:tc>
          <w:tcPr>
            <w:tcW w:w="1628" w:type="dxa"/>
            <w:tcBorders>
              <w:top w:val="single" w:sz="4" w:space="0" w:color="000000"/>
              <w:left w:val="single" w:sz="4" w:space="0" w:color="000000"/>
              <w:bottom w:val="single" w:sz="4" w:space="0" w:color="000000"/>
              <w:right w:val="single" w:sz="4" w:space="0" w:color="000000"/>
            </w:tcBorders>
          </w:tcPr>
          <w:p w14:paraId="76993652" w14:textId="77777777" w:rsidR="00244D17" w:rsidRDefault="00717B27">
            <w:pPr>
              <w:widowControl w:val="0"/>
              <w:spacing w:line="276" w:lineRule="auto"/>
              <w:jc w:val="both"/>
              <w:rPr>
                <w:b/>
                <w:sz w:val="24"/>
                <w:szCs w:val="24"/>
              </w:rPr>
            </w:pPr>
            <w:r>
              <w:rPr>
                <w:b/>
                <w:sz w:val="24"/>
                <w:szCs w:val="24"/>
              </w:rPr>
              <w:t>Fone:</w:t>
            </w:r>
          </w:p>
          <w:p w14:paraId="6EC5D6C1" w14:textId="77777777" w:rsidR="00244D17" w:rsidRDefault="00244D17">
            <w:pPr>
              <w:widowControl w:val="0"/>
              <w:spacing w:line="276" w:lineRule="auto"/>
              <w:jc w:val="both"/>
              <w:rPr>
                <w:b/>
                <w:sz w:val="24"/>
                <w:szCs w:val="24"/>
              </w:rPr>
            </w:pPr>
          </w:p>
        </w:tc>
        <w:tc>
          <w:tcPr>
            <w:tcW w:w="2190" w:type="dxa"/>
            <w:tcBorders>
              <w:top w:val="single" w:sz="4" w:space="0" w:color="000000"/>
              <w:left w:val="single" w:sz="4" w:space="0" w:color="000000"/>
              <w:bottom w:val="single" w:sz="4" w:space="0" w:color="000000"/>
              <w:right w:val="single" w:sz="4" w:space="0" w:color="000000"/>
            </w:tcBorders>
          </w:tcPr>
          <w:p w14:paraId="36CCAAC4" w14:textId="77777777" w:rsidR="00244D17" w:rsidRDefault="00717B27">
            <w:pPr>
              <w:widowControl w:val="0"/>
              <w:spacing w:line="276" w:lineRule="auto"/>
              <w:jc w:val="both"/>
              <w:rPr>
                <w:b/>
                <w:sz w:val="24"/>
                <w:szCs w:val="24"/>
              </w:rPr>
            </w:pPr>
            <w:r>
              <w:rPr>
                <w:b/>
                <w:sz w:val="24"/>
                <w:szCs w:val="24"/>
              </w:rPr>
              <w:t>Fax:</w:t>
            </w:r>
          </w:p>
          <w:p w14:paraId="64BFF665" w14:textId="77777777" w:rsidR="00244D17" w:rsidRDefault="00244D17">
            <w:pPr>
              <w:widowControl w:val="0"/>
              <w:spacing w:line="276" w:lineRule="auto"/>
              <w:jc w:val="both"/>
              <w:rPr>
                <w:b/>
                <w:sz w:val="24"/>
                <w:szCs w:val="24"/>
              </w:rPr>
            </w:pPr>
          </w:p>
        </w:tc>
        <w:tc>
          <w:tcPr>
            <w:tcW w:w="4112" w:type="dxa"/>
            <w:gridSpan w:val="2"/>
            <w:tcBorders>
              <w:top w:val="single" w:sz="4" w:space="0" w:color="000000"/>
              <w:left w:val="single" w:sz="4" w:space="0" w:color="000000"/>
              <w:bottom w:val="single" w:sz="4" w:space="0" w:color="000000"/>
              <w:right w:val="single" w:sz="4" w:space="0" w:color="000000"/>
            </w:tcBorders>
          </w:tcPr>
          <w:p w14:paraId="335C6EB0" w14:textId="77777777" w:rsidR="00244D17" w:rsidRDefault="00717B27">
            <w:pPr>
              <w:widowControl w:val="0"/>
              <w:spacing w:line="276" w:lineRule="auto"/>
              <w:jc w:val="both"/>
              <w:rPr>
                <w:b/>
                <w:sz w:val="24"/>
                <w:szCs w:val="24"/>
              </w:rPr>
            </w:pPr>
            <w:r>
              <w:rPr>
                <w:b/>
                <w:sz w:val="24"/>
                <w:szCs w:val="24"/>
              </w:rPr>
              <w:t>E-mail</w:t>
            </w:r>
          </w:p>
          <w:p w14:paraId="7C0F2249" w14:textId="77777777" w:rsidR="00244D17" w:rsidRDefault="00244D17">
            <w:pPr>
              <w:widowControl w:val="0"/>
              <w:spacing w:line="276" w:lineRule="auto"/>
              <w:jc w:val="both"/>
              <w:rPr>
                <w:b/>
                <w:sz w:val="24"/>
                <w:szCs w:val="24"/>
              </w:rPr>
            </w:pPr>
          </w:p>
        </w:tc>
        <w:tc>
          <w:tcPr>
            <w:tcW w:w="1708" w:type="dxa"/>
            <w:tcBorders>
              <w:top w:val="single" w:sz="4" w:space="0" w:color="000000"/>
              <w:left w:val="single" w:sz="4" w:space="0" w:color="000000"/>
              <w:bottom w:val="single" w:sz="4" w:space="0" w:color="000000"/>
              <w:right w:val="single" w:sz="4" w:space="0" w:color="000000"/>
            </w:tcBorders>
          </w:tcPr>
          <w:p w14:paraId="6BA34E3E" w14:textId="77777777" w:rsidR="00244D17" w:rsidRDefault="00717B27">
            <w:pPr>
              <w:widowControl w:val="0"/>
              <w:spacing w:line="276" w:lineRule="auto"/>
              <w:jc w:val="both"/>
              <w:rPr>
                <w:b/>
                <w:sz w:val="24"/>
                <w:szCs w:val="24"/>
              </w:rPr>
            </w:pPr>
            <w:r>
              <w:rPr>
                <w:b/>
                <w:sz w:val="24"/>
                <w:szCs w:val="24"/>
              </w:rPr>
              <w:t>Data:</w:t>
            </w:r>
          </w:p>
          <w:p w14:paraId="72FD86F3" w14:textId="77777777" w:rsidR="00244D17" w:rsidRDefault="00244D17">
            <w:pPr>
              <w:widowControl w:val="0"/>
              <w:spacing w:line="276" w:lineRule="auto"/>
              <w:jc w:val="both"/>
              <w:rPr>
                <w:b/>
                <w:sz w:val="24"/>
                <w:szCs w:val="24"/>
              </w:rPr>
            </w:pPr>
          </w:p>
        </w:tc>
      </w:tr>
      <w:tr w:rsidR="00244D17" w14:paraId="50941141" w14:textId="77777777">
        <w:trPr>
          <w:cantSplit/>
          <w:trHeight w:val="751"/>
        </w:trPr>
        <w:tc>
          <w:tcPr>
            <w:tcW w:w="5800" w:type="dxa"/>
            <w:gridSpan w:val="3"/>
            <w:tcBorders>
              <w:top w:val="single" w:sz="4" w:space="0" w:color="000000"/>
              <w:left w:val="single" w:sz="4" w:space="0" w:color="000000"/>
              <w:bottom w:val="single" w:sz="4" w:space="0" w:color="000000"/>
              <w:right w:val="single" w:sz="4" w:space="0" w:color="000000"/>
            </w:tcBorders>
          </w:tcPr>
          <w:p w14:paraId="3CCBA679" w14:textId="77777777" w:rsidR="00244D17" w:rsidRDefault="00717B27">
            <w:pPr>
              <w:widowControl w:val="0"/>
              <w:spacing w:line="276" w:lineRule="auto"/>
              <w:jc w:val="both"/>
              <w:rPr>
                <w:b/>
                <w:sz w:val="24"/>
                <w:szCs w:val="24"/>
              </w:rPr>
            </w:pPr>
            <w:r>
              <w:rPr>
                <w:b/>
                <w:sz w:val="24"/>
                <w:szCs w:val="24"/>
              </w:rPr>
              <w:t>Nome do Responsável para contato:</w:t>
            </w:r>
          </w:p>
          <w:p w14:paraId="6BBE333E" w14:textId="77777777" w:rsidR="00244D17" w:rsidRDefault="00244D17">
            <w:pPr>
              <w:widowControl w:val="0"/>
              <w:spacing w:line="276" w:lineRule="auto"/>
              <w:jc w:val="both"/>
              <w:rPr>
                <w:b/>
                <w:sz w:val="24"/>
                <w:szCs w:val="24"/>
              </w:rPr>
            </w:pPr>
          </w:p>
        </w:tc>
        <w:tc>
          <w:tcPr>
            <w:tcW w:w="3838" w:type="dxa"/>
            <w:gridSpan w:val="2"/>
            <w:tcBorders>
              <w:top w:val="single" w:sz="4" w:space="0" w:color="000000"/>
              <w:left w:val="single" w:sz="4" w:space="0" w:color="000000"/>
              <w:bottom w:val="single" w:sz="4" w:space="0" w:color="000000"/>
              <w:right w:val="single" w:sz="4" w:space="0" w:color="000000"/>
            </w:tcBorders>
          </w:tcPr>
          <w:p w14:paraId="7AC0C6B5" w14:textId="77777777" w:rsidR="00244D17" w:rsidRDefault="00717B27">
            <w:pPr>
              <w:widowControl w:val="0"/>
              <w:spacing w:line="276" w:lineRule="auto"/>
              <w:jc w:val="both"/>
              <w:rPr>
                <w:b/>
                <w:sz w:val="24"/>
                <w:szCs w:val="24"/>
              </w:rPr>
            </w:pPr>
            <w:r>
              <w:rPr>
                <w:b/>
                <w:sz w:val="24"/>
                <w:szCs w:val="24"/>
              </w:rPr>
              <w:t>Rubrica</w:t>
            </w:r>
          </w:p>
        </w:tc>
      </w:tr>
    </w:tbl>
    <w:p w14:paraId="5B66BC0F" w14:textId="77777777" w:rsidR="00244D17" w:rsidRDefault="00244D17">
      <w:pPr>
        <w:widowControl w:val="0"/>
        <w:spacing w:line="276" w:lineRule="auto"/>
        <w:jc w:val="center"/>
        <w:rPr>
          <w:b/>
          <w:sz w:val="24"/>
          <w:szCs w:val="24"/>
        </w:rPr>
      </w:pPr>
    </w:p>
    <w:p w14:paraId="0F49764D" w14:textId="77777777" w:rsidR="00244D17" w:rsidRDefault="00244D17">
      <w:pPr>
        <w:widowControl w:val="0"/>
        <w:spacing w:line="276" w:lineRule="auto"/>
        <w:jc w:val="center"/>
        <w:rPr>
          <w:b/>
          <w:sz w:val="24"/>
          <w:szCs w:val="24"/>
        </w:rPr>
      </w:pPr>
    </w:p>
    <w:p w14:paraId="104C1C33" w14:textId="77777777" w:rsidR="00244D17" w:rsidRDefault="00244D17">
      <w:pPr>
        <w:widowControl w:val="0"/>
        <w:spacing w:line="276" w:lineRule="auto"/>
        <w:jc w:val="center"/>
        <w:rPr>
          <w:b/>
          <w:sz w:val="24"/>
          <w:szCs w:val="24"/>
        </w:rPr>
      </w:pPr>
    </w:p>
    <w:p w14:paraId="52E29B28" w14:textId="77777777" w:rsidR="00244D17" w:rsidRDefault="00244D17">
      <w:pPr>
        <w:widowControl w:val="0"/>
        <w:spacing w:line="276" w:lineRule="auto"/>
        <w:jc w:val="center"/>
        <w:rPr>
          <w:b/>
          <w:sz w:val="24"/>
          <w:szCs w:val="24"/>
        </w:rPr>
      </w:pPr>
    </w:p>
    <w:p w14:paraId="5A672412" w14:textId="77777777" w:rsidR="00244D17" w:rsidRDefault="00244D17">
      <w:pPr>
        <w:widowControl w:val="0"/>
        <w:spacing w:line="276" w:lineRule="auto"/>
        <w:jc w:val="center"/>
        <w:rPr>
          <w:b/>
          <w:sz w:val="24"/>
          <w:szCs w:val="24"/>
        </w:rPr>
      </w:pPr>
    </w:p>
    <w:p w14:paraId="41DFBEE0" w14:textId="77777777" w:rsidR="00244D17" w:rsidRDefault="00244D17">
      <w:pPr>
        <w:widowControl w:val="0"/>
        <w:spacing w:line="276" w:lineRule="auto"/>
        <w:jc w:val="center"/>
        <w:rPr>
          <w:b/>
          <w:sz w:val="24"/>
          <w:szCs w:val="24"/>
        </w:rPr>
      </w:pPr>
    </w:p>
    <w:p w14:paraId="3FAA6646" w14:textId="77777777" w:rsidR="00244D17" w:rsidRDefault="00244D17">
      <w:pPr>
        <w:widowControl w:val="0"/>
        <w:spacing w:line="276" w:lineRule="auto"/>
        <w:jc w:val="center"/>
        <w:rPr>
          <w:b/>
          <w:sz w:val="24"/>
          <w:szCs w:val="24"/>
        </w:rPr>
      </w:pPr>
    </w:p>
    <w:p w14:paraId="07226F8A" w14:textId="77777777" w:rsidR="00244D17" w:rsidRDefault="00244D17">
      <w:pPr>
        <w:widowControl w:val="0"/>
        <w:spacing w:line="276" w:lineRule="auto"/>
        <w:jc w:val="center"/>
        <w:rPr>
          <w:b/>
          <w:sz w:val="24"/>
          <w:szCs w:val="24"/>
        </w:rPr>
      </w:pPr>
    </w:p>
    <w:p w14:paraId="4F1DA805" w14:textId="77777777" w:rsidR="00244D17" w:rsidRDefault="00244D17">
      <w:pPr>
        <w:widowControl w:val="0"/>
        <w:spacing w:line="276" w:lineRule="auto"/>
        <w:jc w:val="center"/>
        <w:rPr>
          <w:b/>
          <w:sz w:val="24"/>
          <w:szCs w:val="24"/>
        </w:rPr>
      </w:pPr>
    </w:p>
    <w:p w14:paraId="3FC3AC12" w14:textId="77777777" w:rsidR="00244D17" w:rsidRDefault="00244D17">
      <w:pPr>
        <w:widowControl w:val="0"/>
        <w:spacing w:line="276" w:lineRule="auto"/>
        <w:jc w:val="center"/>
        <w:rPr>
          <w:b/>
          <w:sz w:val="24"/>
          <w:szCs w:val="24"/>
        </w:rPr>
      </w:pPr>
    </w:p>
    <w:p w14:paraId="50AD09BA" w14:textId="77777777" w:rsidR="00244D17" w:rsidRDefault="00244D17">
      <w:pPr>
        <w:widowControl w:val="0"/>
        <w:spacing w:line="276" w:lineRule="auto"/>
        <w:jc w:val="center"/>
        <w:rPr>
          <w:b/>
          <w:sz w:val="24"/>
          <w:szCs w:val="24"/>
        </w:rPr>
      </w:pPr>
    </w:p>
    <w:p w14:paraId="195B0096" w14:textId="77777777" w:rsidR="00244D17" w:rsidRDefault="00244D17">
      <w:pPr>
        <w:widowControl w:val="0"/>
        <w:spacing w:line="276" w:lineRule="auto"/>
        <w:jc w:val="center"/>
        <w:rPr>
          <w:b/>
          <w:sz w:val="24"/>
          <w:szCs w:val="24"/>
        </w:rPr>
      </w:pPr>
    </w:p>
    <w:p w14:paraId="53323011" w14:textId="77777777" w:rsidR="00244D17" w:rsidRDefault="00244D17">
      <w:pPr>
        <w:widowControl w:val="0"/>
        <w:spacing w:line="276" w:lineRule="auto"/>
        <w:jc w:val="center"/>
        <w:rPr>
          <w:b/>
          <w:sz w:val="24"/>
          <w:szCs w:val="24"/>
        </w:rPr>
      </w:pPr>
    </w:p>
    <w:p w14:paraId="476AD125" w14:textId="77777777" w:rsidR="00244D17" w:rsidRDefault="00244D17">
      <w:pPr>
        <w:widowControl w:val="0"/>
        <w:spacing w:line="276" w:lineRule="auto"/>
        <w:jc w:val="center"/>
        <w:rPr>
          <w:b/>
          <w:sz w:val="24"/>
          <w:szCs w:val="24"/>
        </w:rPr>
      </w:pPr>
    </w:p>
    <w:p w14:paraId="67E65187" w14:textId="77777777" w:rsidR="00244D17" w:rsidRDefault="00244D17">
      <w:pPr>
        <w:widowControl w:val="0"/>
        <w:spacing w:line="276" w:lineRule="auto"/>
        <w:jc w:val="center"/>
        <w:rPr>
          <w:b/>
          <w:sz w:val="24"/>
          <w:szCs w:val="24"/>
        </w:rPr>
      </w:pPr>
    </w:p>
    <w:p w14:paraId="09D2A720" w14:textId="77777777" w:rsidR="00244D17" w:rsidRDefault="00244D17">
      <w:pPr>
        <w:widowControl w:val="0"/>
        <w:spacing w:line="276" w:lineRule="auto"/>
        <w:jc w:val="center"/>
        <w:rPr>
          <w:b/>
          <w:sz w:val="24"/>
          <w:szCs w:val="24"/>
        </w:rPr>
      </w:pPr>
    </w:p>
    <w:p w14:paraId="71622C7F" w14:textId="77777777" w:rsidR="00244D17" w:rsidRDefault="00244D17">
      <w:pPr>
        <w:widowControl w:val="0"/>
        <w:spacing w:line="276" w:lineRule="auto"/>
        <w:jc w:val="center"/>
        <w:rPr>
          <w:b/>
          <w:sz w:val="24"/>
          <w:szCs w:val="24"/>
        </w:rPr>
      </w:pPr>
    </w:p>
    <w:p w14:paraId="5E51F4FA" w14:textId="77777777" w:rsidR="00244D17" w:rsidRDefault="00244D17">
      <w:pPr>
        <w:widowControl w:val="0"/>
        <w:spacing w:line="276" w:lineRule="auto"/>
        <w:rPr>
          <w:b/>
          <w:sz w:val="24"/>
          <w:szCs w:val="24"/>
        </w:rPr>
      </w:pPr>
    </w:p>
    <w:p w14:paraId="093009F1" w14:textId="309CC95B" w:rsidR="00244D17" w:rsidRDefault="00717B27">
      <w:pPr>
        <w:pStyle w:val="Ttulo"/>
        <w:tabs>
          <w:tab w:val="left" w:pos="-1985"/>
        </w:tabs>
        <w:spacing w:line="276" w:lineRule="auto"/>
        <w:rPr>
          <w:sz w:val="24"/>
          <w:szCs w:val="24"/>
        </w:rPr>
      </w:pPr>
      <w:r>
        <w:rPr>
          <w:sz w:val="24"/>
          <w:szCs w:val="24"/>
        </w:rPr>
        <w:t>ANEXO VII</w:t>
      </w:r>
      <w:r w:rsidR="00355EFD">
        <w:rPr>
          <w:sz w:val="24"/>
          <w:szCs w:val="24"/>
        </w:rPr>
        <w:t>I</w:t>
      </w:r>
      <w:r>
        <w:rPr>
          <w:sz w:val="24"/>
          <w:szCs w:val="24"/>
        </w:rPr>
        <w:t xml:space="preserve"> - MODELO DE ATESTADO (OU DECLARAÇÃO) DE CAPACIDADE TÉCNICA</w:t>
      </w:r>
    </w:p>
    <w:p w14:paraId="12FA2457" w14:textId="77777777" w:rsidR="00244D17" w:rsidRDefault="00717B27">
      <w:pPr>
        <w:widowControl w:val="0"/>
        <w:spacing w:line="276" w:lineRule="auto"/>
        <w:jc w:val="center"/>
        <w:rPr>
          <w:b/>
          <w:sz w:val="24"/>
          <w:szCs w:val="24"/>
        </w:rPr>
      </w:pPr>
      <w:r>
        <w:rPr>
          <w:b/>
          <w:sz w:val="24"/>
          <w:szCs w:val="24"/>
        </w:rPr>
        <w:t>(Papel timbrado da empresa)</w:t>
      </w:r>
    </w:p>
    <w:p w14:paraId="2150E384" w14:textId="77777777" w:rsidR="00244D17" w:rsidRDefault="00244D17">
      <w:pPr>
        <w:pStyle w:val="Ttulo"/>
        <w:tabs>
          <w:tab w:val="left" w:pos="-1985"/>
        </w:tabs>
        <w:spacing w:line="276" w:lineRule="auto"/>
        <w:rPr>
          <w:sz w:val="24"/>
          <w:szCs w:val="24"/>
        </w:rPr>
      </w:pPr>
    </w:p>
    <w:p w14:paraId="3735047D" w14:textId="77777777" w:rsidR="00244D17" w:rsidRDefault="00244D17">
      <w:pPr>
        <w:pStyle w:val="Ttulo"/>
        <w:tabs>
          <w:tab w:val="left" w:pos="-1985"/>
        </w:tabs>
        <w:spacing w:line="276" w:lineRule="auto"/>
        <w:rPr>
          <w:sz w:val="24"/>
          <w:szCs w:val="24"/>
        </w:rPr>
      </w:pPr>
    </w:p>
    <w:p w14:paraId="07F9F878" w14:textId="77777777" w:rsidR="00244D17" w:rsidRDefault="00244D17">
      <w:pPr>
        <w:pStyle w:val="Ttulo"/>
        <w:tabs>
          <w:tab w:val="left" w:pos="-1985"/>
        </w:tabs>
        <w:spacing w:line="276" w:lineRule="auto"/>
        <w:rPr>
          <w:sz w:val="24"/>
          <w:szCs w:val="24"/>
        </w:rPr>
      </w:pPr>
    </w:p>
    <w:p w14:paraId="1BBDCAE5" w14:textId="77777777" w:rsidR="00244D17" w:rsidRDefault="00244D17">
      <w:pPr>
        <w:widowControl w:val="0"/>
        <w:spacing w:line="276" w:lineRule="auto"/>
        <w:rPr>
          <w:sz w:val="24"/>
          <w:szCs w:val="24"/>
        </w:rPr>
      </w:pPr>
    </w:p>
    <w:p w14:paraId="5B1D689D" w14:textId="77777777" w:rsidR="00244D17" w:rsidRDefault="00244D17">
      <w:pPr>
        <w:widowControl w:val="0"/>
        <w:spacing w:line="276" w:lineRule="auto"/>
        <w:rPr>
          <w:sz w:val="24"/>
          <w:szCs w:val="24"/>
        </w:rPr>
      </w:pPr>
    </w:p>
    <w:p w14:paraId="12433C6F" w14:textId="77777777" w:rsidR="00244D17" w:rsidRDefault="00244D17">
      <w:pPr>
        <w:widowControl w:val="0"/>
        <w:spacing w:line="276" w:lineRule="auto"/>
        <w:rPr>
          <w:sz w:val="24"/>
          <w:szCs w:val="24"/>
        </w:rPr>
      </w:pPr>
    </w:p>
    <w:p w14:paraId="3872294B" w14:textId="77777777" w:rsidR="00244D17" w:rsidRDefault="00244D17">
      <w:pPr>
        <w:widowControl w:val="0"/>
        <w:spacing w:line="276" w:lineRule="auto"/>
        <w:rPr>
          <w:sz w:val="24"/>
          <w:szCs w:val="24"/>
        </w:rPr>
      </w:pPr>
    </w:p>
    <w:p w14:paraId="0EA6FA37" w14:textId="77777777" w:rsidR="00244D17" w:rsidRDefault="00717B27">
      <w:pPr>
        <w:widowControl w:val="0"/>
        <w:spacing w:line="276" w:lineRule="auto"/>
        <w:ind w:firstLine="1701"/>
        <w:jc w:val="both"/>
        <w:rPr>
          <w:sz w:val="24"/>
          <w:szCs w:val="24"/>
        </w:rPr>
      </w:pPr>
      <w:r>
        <w:rPr>
          <w:sz w:val="24"/>
          <w:szCs w:val="24"/>
        </w:rPr>
        <w:t>Atestamos (ou declaramos) que a empresa _______________________, inscrita no CNPJ (MF) nº ____________________, inscrição estadual nº _____________, estabelecida no (a) __________________________, executa (ou executou) serviços de __________________________ para este órgão (ou para esta empresa).</w:t>
      </w:r>
    </w:p>
    <w:p w14:paraId="36D9CCE6" w14:textId="77777777" w:rsidR="00244D17" w:rsidRDefault="00244D17">
      <w:pPr>
        <w:widowControl w:val="0"/>
        <w:spacing w:line="276" w:lineRule="auto"/>
        <w:ind w:firstLine="1701"/>
        <w:jc w:val="both"/>
        <w:rPr>
          <w:sz w:val="24"/>
          <w:szCs w:val="24"/>
        </w:rPr>
      </w:pPr>
    </w:p>
    <w:p w14:paraId="5C9660E1" w14:textId="77777777" w:rsidR="00244D17" w:rsidRDefault="00717B27">
      <w:pPr>
        <w:widowControl w:val="0"/>
        <w:spacing w:line="276" w:lineRule="auto"/>
        <w:ind w:firstLine="1701"/>
        <w:jc w:val="both"/>
        <w:rPr>
          <w:sz w:val="24"/>
          <w:szCs w:val="24"/>
        </w:rPr>
      </w:pPr>
      <w:r>
        <w:rPr>
          <w:sz w:val="24"/>
          <w:szCs w:val="24"/>
        </w:rPr>
        <w:t>Atestamos (ou declaramos), ainda, que os compromissos assumidos pela empresa foram cumpridos satisfatoriamente, nada constando em nossos arquivos que o desabone comercial ou tecnicamente.</w:t>
      </w:r>
    </w:p>
    <w:p w14:paraId="100F82F7" w14:textId="77777777" w:rsidR="00244D17" w:rsidRDefault="00244D17">
      <w:pPr>
        <w:widowControl w:val="0"/>
        <w:spacing w:line="276" w:lineRule="auto"/>
        <w:ind w:firstLine="1701"/>
        <w:jc w:val="both"/>
        <w:rPr>
          <w:sz w:val="24"/>
          <w:szCs w:val="24"/>
        </w:rPr>
      </w:pPr>
    </w:p>
    <w:p w14:paraId="3E1FEE6F" w14:textId="77777777" w:rsidR="00244D17" w:rsidRDefault="00244D17">
      <w:pPr>
        <w:widowControl w:val="0"/>
        <w:spacing w:line="276" w:lineRule="auto"/>
        <w:ind w:firstLine="1701"/>
        <w:jc w:val="both"/>
        <w:rPr>
          <w:sz w:val="24"/>
          <w:szCs w:val="24"/>
        </w:rPr>
      </w:pPr>
    </w:p>
    <w:p w14:paraId="6A0AF4B5" w14:textId="77777777" w:rsidR="00244D17" w:rsidRDefault="00244D17">
      <w:pPr>
        <w:widowControl w:val="0"/>
        <w:spacing w:line="276" w:lineRule="auto"/>
        <w:ind w:firstLine="1701"/>
        <w:jc w:val="both"/>
        <w:rPr>
          <w:sz w:val="24"/>
          <w:szCs w:val="24"/>
        </w:rPr>
      </w:pPr>
    </w:p>
    <w:p w14:paraId="415AC288" w14:textId="77777777" w:rsidR="00244D17" w:rsidRDefault="00717B27">
      <w:pPr>
        <w:widowControl w:val="0"/>
        <w:spacing w:line="276" w:lineRule="auto"/>
        <w:jc w:val="center"/>
        <w:rPr>
          <w:sz w:val="24"/>
          <w:szCs w:val="24"/>
        </w:rPr>
      </w:pPr>
      <w:r>
        <w:rPr>
          <w:sz w:val="24"/>
          <w:szCs w:val="24"/>
        </w:rPr>
        <w:t>Local e data</w:t>
      </w:r>
    </w:p>
    <w:p w14:paraId="51E5C222" w14:textId="77777777" w:rsidR="00244D17" w:rsidRDefault="00244D17">
      <w:pPr>
        <w:widowControl w:val="0"/>
        <w:spacing w:line="276" w:lineRule="auto"/>
        <w:jc w:val="center"/>
        <w:rPr>
          <w:sz w:val="24"/>
          <w:szCs w:val="24"/>
        </w:rPr>
      </w:pPr>
    </w:p>
    <w:p w14:paraId="76556D50" w14:textId="77777777" w:rsidR="00244D17" w:rsidRDefault="00244D17">
      <w:pPr>
        <w:widowControl w:val="0"/>
        <w:spacing w:line="276" w:lineRule="auto"/>
        <w:jc w:val="center"/>
        <w:rPr>
          <w:sz w:val="24"/>
          <w:szCs w:val="24"/>
        </w:rPr>
      </w:pPr>
    </w:p>
    <w:p w14:paraId="464F8388" w14:textId="77777777" w:rsidR="00244D17" w:rsidRDefault="00244D17">
      <w:pPr>
        <w:widowControl w:val="0"/>
        <w:spacing w:line="276" w:lineRule="auto"/>
        <w:jc w:val="center"/>
        <w:rPr>
          <w:sz w:val="24"/>
          <w:szCs w:val="24"/>
        </w:rPr>
      </w:pPr>
    </w:p>
    <w:p w14:paraId="7375E0C7" w14:textId="77777777" w:rsidR="00244D17" w:rsidRDefault="00244D17">
      <w:pPr>
        <w:widowControl w:val="0"/>
        <w:spacing w:line="276" w:lineRule="auto"/>
        <w:jc w:val="center"/>
        <w:rPr>
          <w:sz w:val="24"/>
          <w:szCs w:val="24"/>
        </w:rPr>
      </w:pPr>
    </w:p>
    <w:p w14:paraId="0C3D3379" w14:textId="77777777" w:rsidR="00244D17" w:rsidRDefault="00244D17">
      <w:pPr>
        <w:widowControl w:val="0"/>
        <w:spacing w:line="276" w:lineRule="auto"/>
        <w:jc w:val="center"/>
        <w:rPr>
          <w:sz w:val="24"/>
          <w:szCs w:val="24"/>
        </w:rPr>
      </w:pPr>
    </w:p>
    <w:p w14:paraId="22EC6221" w14:textId="77777777" w:rsidR="00244D17" w:rsidRDefault="00717B27">
      <w:pPr>
        <w:widowControl w:val="0"/>
        <w:spacing w:line="276" w:lineRule="auto"/>
        <w:jc w:val="center"/>
        <w:rPr>
          <w:sz w:val="24"/>
          <w:szCs w:val="24"/>
        </w:rPr>
      </w:pPr>
      <w:r>
        <w:rPr>
          <w:sz w:val="24"/>
          <w:szCs w:val="24"/>
        </w:rPr>
        <w:t>______________________________________________</w:t>
      </w:r>
    </w:p>
    <w:p w14:paraId="617D562A" w14:textId="77777777" w:rsidR="00244D17" w:rsidRDefault="00717B27">
      <w:pPr>
        <w:widowControl w:val="0"/>
        <w:spacing w:line="276" w:lineRule="auto"/>
        <w:jc w:val="center"/>
        <w:rPr>
          <w:sz w:val="24"/>
          <w:szCs w:val="24"/>
        </w:rPr>
      </w:pPr>
      <w:r>
        <w:rPr>
          <w:sz w:val="24"/>
          <w:szCs w:val="24"/>
        </w:rPr>
        <w:t>Assinatura e carimbo do emissor</w:t>
      </w:r>
    </w:p>
    <w:p w14:paraId="205F82B8" w14:textId="77777777" w:rsidR="00244D17" w:rsidRDefault="00244D17">
      <w:pPr>
        <w:widowControl w:val="0"/>
        <w:spacing w:line="276" w:lineRule="auto"/>
        <w:jc w:val="center"/>
        <w:rPr>
          <w:sz w:val="24"/>
          <w:szCs w:val="24"/>
        </w:rPr>
      </w:pPr>
    </w:p>
    <w:p w14:paraId="0B26912F" w14:textId="77777777" w:rsidR="00244D17" w:rsidRDefault="00244D17">
      <w:pPr>
        <w:widowControl w:val="0"/>
        <w:spacing w:line="276" w:lineRule="auto"/>
        <w:jc w:val="center"/>
        <w:rPr>
          <w:sz w:val="24"/>
          <w:szCs w:val="24"/>
        </w:rPr>
      </w:pPr>
    </w:p>
    <w:p w14:paraId="619C5E5C" w14:textId="77777777" w:rsidR="00244D17" w:rsidRDefault="00244D17">
      <w:pPr>
        <w:widowControl w:val="0"/>
        <w:spacing w:line="276" w:lineRule="auto"/>
        <w:jc w:val="center"/>
        <w:rPr>
          <w:sz w:val="24"/>
          <w:szCs w:val="24"/>
        </w:rPr>
      </w:pPr>
    </w:p>
    <w:p w14:paraId="46DCE8A8" w14:textId="77777777" w:rsidR="00244D17" w:rsidRDefault="00244D17">
      <w:pPr>
        <w:widowControl w:val="0"/>
        <w:spacing w:line="276" w:lineRule="auto"/>
        <w:rPr>
          <w:sz w:val="24"/>
          <w:szCs w:val="24"/>
        </w:rPr>
      </w:pPr>
    </w:p>
    <w:p w14:paraId="23D64AD4" w14:textId="77777777" w:rsidR="00244D17" w:rsidRDefault="00244D17">
      <w:pPr>
        <w:widowControl w:val="0"/>
        <w:spacing w:line="276" w:lineRule="auto"/>
        <w:rPr>
          <w:sz w:val="24"/>
          <w:szCs w:val="24"/>
        </w:rPr>
      </w:pPr>
    </w:p>
    <w:p w14:paraId="6F0159AA" w14:textId="77777777" w:rsidR="00244D17" w:rsidRDefault="00244D17">
      <w:pPr>
        <w:widowControl w:val="0"/>
        <w:spacing w:line="276" w:lineRule="auto"/>
        <w:rPr>
          <w:sz w:val="24"/>
          <w:szCs w:val="24"/>
        </w:rPr>
      </w:pPr>
    </w:p>
    <w:p w14:paraId="21D9C6DF" w14:textId="77777777" w:rsidR="00244D17" w:rsidRDefault="00244D17">
      <w:pPr>
        <w:widowControl w:val="0"/>
        <w:spacing w:line="276" w:lineRule="auto"/>
        <w:rPr>
          <w:sz w:val="24"/>
          <w:szCs w:val="24"/>
        </w:rPr>
      </w:pPr>
    </w:p>
    <w:p w14:paraId="3AAF1315" w14:textId="77777777" w:rsidR="00244D17" w:rsidRDefault="00717B27">
      <w:pPr>
        <w:widowControl w:val="0"/>
        <w:spacing w:line="276" w:lineRule="auto"/>
        <w:rPr>
          <w:sz w:val="24"/>
          <w:szCs w:val="24"/>
        </w:rPr>
      </w:pPr>
      <w:r>
        <w:rPr>
          <w:sz w:val="24"/>
          <w:szCs w:val="24"/>
        </w:rPr>
        <w:t>Observação:</w:t>
      </w:r>
    </w:p>
    <w:p w14:paraId="697BDDB3" w14:textId="77777777" w:rsidR="00244D17" w:rsidRDefault="00717B27">
      <w:pPr>
        <w:pStyle w:val="PargrafodaLista"/>
        <w:widowControl w:val="0"/>
        <w:numPr>
          <w:ilvl w:val="0"/>
          <w:numId w:val="28"/>
        </w:numPr>
        <w:tabs>
          <w:tab w:val="left" w:pos="426"/>
        </w:tabs>
        <w:spacing w:line="276" w:lineRule="auto"/>
        <w:rPr>
          <w:sz w:val="24"/>
          <w:szCs w:val="24"/>
        </w:rPr>
      </w:pPr>
      <w:r>
        <w:rPr>
          <w:sz w:val="24"/>
          <w:szCs w:val="24"/>
        </w:rPr>
        <w:t>Este atestado (ou declaração) deverá ser emitido em papel que identifique o órgão (ou empresa) emissor.</w:t>
      </w:r>
    </w:p>
    <w:p w14:paraId="4FF50A65" w14:textId="77777777" w:rsidR="00244D17" w:rsidRDefault="00244D17">
      <w:pPr>
        <w:widowControl w:val="0"/>
        <w:tabs>
          <w:tab w:val="left" w:pos="426"/>
        </w:tabs>
        <w:spacing w:line="276" w:lineRule="auto"/>
        <w:ind w:left="360"/>
        <w:rPr>
          <w:b/>
          <w:sz w:val="24"/>
          <w:szCs w:val="24"/>
        </w:rPr>
      </w:pPr>
    </w:p>
    <w:p w14:paraId="069CB3E4" w14:textId="77777777" w:rsidR="00244D17" w:rsidRDefault="00244D17">
      <w:pPr>
        <w:widowControl w:val="0"/>
        <w:tabs>
          <w:tab w:val="left" w:pos="426"/>
        </w:tabs>
        <w:spacing w:line="276" w:lineRule="auto"/>
        <w:ind w:left="360"/>
        <w:rPr>
          <w:b/>
          <w:sz w:val="24"/>
          <w:szCs w:val="24"/>
        </w:rPr>
      </w:pPr>
    </w:p>
    <w:p w14:paraId="44ADD438" w14:textId="77777777" w:rsidR="00244D17" w:rsidRDefault="00244D17">
      <w:pPr>
        <w:widowControl w:val="0"/>
        <w:tabs>
          <w:tab w:val="left" w:pos="426"/>
        </w:tabs>
        <w:spacing w:line="276" w:lineRule="auto"/>
        <w:ind w:left="360"/>
        <w:rPr>
          <w:b/>
          <w:sz w:val="24"/>
          <w:szCs w:val="24"/>
        </w:rPr>
      </w:pPr>
    </w:p>
    <w:p w14:paraId="5BB3507E" w14:textId="77777777" w:rsidR="00244D17" w:rsidRDefault="00244D17">
      <w:pPr>
        <w:widowControl w:val="0"/>
        <w:tabs>
          <w:tab w:val="left" w:pos="426"/>
        </w:tabs>
        <w:spacing w:line="276" w:lineRule="auto"/>
        <w:ind w:left="360"/>
        <w:rPr>
          <w:b/>
          <w:sz w:val="24"/>
          <w:szCs w:val="24"/>
        </w:rPr>
      </w:pPr>
    </w:p>
    <w:p w14:paraId="0923DE0C" w14:textId="77777777" w:rsidR="00244D17" w:rsidRDefault="00244D17">
      <w:pPr>
        <w:widowControl w:val="0"/>
        <w:tabs>
          <w:tab w:val="left" w:pos="426"/>
        </w:tabs>
        <w:spacing w:line="276" w:lineRule="auto"/>
        <w:ind w:left="360"/>
        <w:rPr>
          <w:b/>
          <w:sz w:val="24"/>
          <w:szCs w:val="24"/>
        </w:rPr>
      </w:pPr>
    </w:p>
    <w:p w14:paraId="400A37E5" w14:textId="77777777" w:rsidR="00244D17" w:rsidRDefault="00244D17">
      <w:pPr>
        <w:rPr>
          <w:sz w:val="24"/>
          <w:szCs w:val="24"/>
        </w:rPr>
      </w:pPr>
    </w:p>
    <w:p w14:paraId="630F153F" w14:textId="2C379063" w:rsidR="00244D17" w:rsidRDefault="00717B27">
      <w:pPr>
        <w:pStyle w:val="Ttulo"/>
        <w:tabs>
          <w:tab w:val="left" w:pos="-1985"/>
        </w:tabs>
        <w:spacing w:line="276" w:lineRule="auto"/>
        <w:rPr>
          <w:sz w:val="24"/>
          <w:szCs w:val="24"/>
        </w:rPr>
      </w:pPr>
      <w:r>
        <w:rPr>
          <w:sz w:val="24"/>
          <w:szCs w:val="24"/>
        </w:rPr>
        <w:t xml:space="preserve">ANEXO </w:t>
      </w:r>
      <w:r w:rsidR="00355EFD">
        <w:rPr>
          <w:sz w:val="24"/>
          <w:szCs w:val="24"/>
        </w:rPr>
        <w:t>IX</w:t>
      </w:r>
      <w:r>
        <w:rPr>
          <w:sz w:val="24"/>
          <w:szCs w:val="24"/>
        </w:rPr>
        <w:t xml:space="preserve"> – MINUTA DE CONTRATO</w:t>
      </w:r>
    </w:p>
    <w:p w14:paraId="54AEEF8C" w14:textId="77777777" w:rsidR="00244D17" w:rsidRDefault="00244D17">
      <w:pPr>
        <w:jc w:val="center"/>
        <w:rPr>
          <w:sz w:val="24"/>
          <w:szCs w:val="24"/>
        </w:rPr>
      </w:pPr>
    </w:p>
    <w:p w14:paraId="1E217538" w14:textId="77777777" w:rsidR="00F764E0" w:rsidRDefault="00F764E0" w:rsidP="00F764E0">
      <w:pPr>
        <w:pBdr>
          <w:top w:val="single" w:sz="18" w:space="1" w:color="000000"/>
          <w:left w:val="single" w:sz="18" w:space="4" w:color="000000"/>
          <w:bottom w:val="single" w:sz="18" w:space="1" w:color="000000"/>
          <w:right w:val="single" w:sz="18" w:space="4" w:color="000000"/>
        </w:pBdr>
        <w:shd w:val="clear" w:color="auto" w:fill="F2F2F2" w:themeFill="background1" w:themeFillShade="F2"/>
        <w:spacing w:line="276" w:lineRule="auto"/>
        <w:jc w:val="center"/>
        <w:rPr>
          <w:b/>
          <w:bCs/>
          <w:i/>
          <w:sz w:val="24"/>
          <w:szCs w:val="24"/>
        </w:rPr>
      </w:pPr>
      <w:r>
        <w:rPr>
          <w:b/>
          <w:sz w:val="24"/>
          <w:szCs w:val="24"/>
        </w:rPr>
        <w:t>CONTRATO ADMINISTRATIVO N° XX/202X</w:t>
      </w:r>
    </w:p>
    <w:p w14:paraId="049AB958" w14:textId="77777777" w:rsidR="00F764E0" w:rsidRDefault="00F764E0" w:rsidP="00F764E0">
      <w:pPr>
        <w:spacing w:line="276" w:lineRule="auto"/>
        <w:rPr>
          <w:sz w:val="24"/>
          <w:szCs w:val="24"/>
        </w:rPr>
      </w:pPr>
    </w:p>
    <w:p w14:paraId="3EC520D6" w14:textId="77777777" w:rsidR="00F764E0" w:rsidRDefault="00F764E0" w:rsidP="00F764E0">
      <w:pPr>
        <w:pStyle w:val="Standard"/>
        <w:spacing w:line="276" w:lineRule="auto"/>
        <w:ind w:right="-15"/>
        <w:jc w:val="center"/>
        <w:rPr>
          <w:rFonts w:ascii="Times New Roman" w:hAnsi="Times New Roman" w:cs="Times New Roman"/>
          <w:b/>
          <w:bCs/>
          <w:sz w:val="24"/>
        </w:rPr>
      </w:pPr>
      <w:r>
        <w:rPr>
          <w:rFonts w:ascii="Times New Roman" w:hAnsi="Times New Roman" w:cs="Times New Roman"/>
          <w:b/>
          <w:bCs/>
          <w:sz w:val="24"/>
        </w:rPr>
        <w:t>PREGÃO ELETRÔNICO N.º XX/202X</w:t>
      </w:r>
    </w:p>
    <w:p w14:paraId="2B89909A" w14:textId="77777777" w:rsidR="00F764E0" w:rsidRPr="00210264" w:rsidRDefault="00F764E0" w:rsidP="00F764E0">
      <w:pPr>
        <w:pStyle w:val="Recuodecorpodetexto"/>
        <w:shd w:val="clear" w:color="auto" w:fill="FFFFFF"/>
        <w:spacing w:line="276" w:lineRule="auto"/>
        <w:ind w:left="0"/>
        <w:rPr>
          <w:b/>
          <w:szCs w:val="24"/>
          <w:highlight w:val="darkGray"/>
        </w:rPr>
      </w:pPr>
    </w:p>
    <w:p w14:paraId="577D3C23" w14:textId="77777777" w:rsidR="00F764E0" w:rsidRDefault="00F764E0" w:rsidP="00F764E0">
      <w:pPr>
        <w:pStyle w:val="Corpodetexto"/>
        <w:spacing w:line="276" w:lineRule="auto"/>
        <w:ind w:left="5387" w:right="-1"/>
        <w:jc w:val="both"/>
        <w:rPr>
          <w:b/>
          <w:sz w:val="24"/>
          <w:szCs w:val="24"/>
        </w:rPr>
      </w:pPr>
      <w:r>
        <w:rPr>
          <w:b/>
          <w:sz w:val="24"/>
          <w:szCs w:val="24"/>
        </w:rPr>
        <w:t xml:space="preserve">TERMO DE CONTRATO PARA CONTRATAÇÃO DE SERVIÇOS DE MEDICINA DO TRABALHO, QUE FAZEM ENTRE SI A UNIÃO, POR INTERMÉDIO DO </w:t>
      </w:r>
      <w:r>
        <w:rPr>
          <w:b/>
          <w:sz w:val="24"/>
        </w:rPr>
        <w:t>CONSELHO</w:t>
      </w:r>
      <w:r>
        <w:rPr>
          <w:b/>
          <w:sz w:val="24"/>
          <w:szCs w:val="24"/>
        </w:rPr>
        <w:t xml:space="preserve"> REGIONAL DE ODONTOLOGIA DE MATO GROSSO E A EMPRESA</w:t>
      </w:r>
      <w:r>
        <w:rPr>
          <w:sz w:val="24"/>
          <w:szCs w:val="24"/>
        </w:rPr>
        <w:t> </w:t>
      </w:r>
      <w:r>
        <w:rPr>
          <w:b/>
          <w:bCs w:val="0"/>
          <w:sz w:val="24"/>
          <w:szCs w:val="24"/>
        </w:rPr>
        <w:t>XXXXXXXXXXXXXXXXXXXX.</w:t>
      </w:r>
    </w:p>
    <w:p w14:paraId="7A78DC89" w14:textId="77777777" w:rsidR="00F764E0" w:rsidRDefault="00F764E0" w:rsidP="00F764E0">
      <w:pPr>
        <w:pStyle w:val="Corpodetexto"/>
        <w:spacing w:line="276" w:lineRule="auto"/>
        <w:ind w:left="5387" w:right="-1"/>
        <w:jc w:val="both"/>
        <w:rPr>
          <w:b/>
          <w:szCs w:val="24"/>
        </w:rPr>
      </w:pPr>
    </w:p>
    <w:p w14:paraId="09B15B19" w14:textId="77777777" w:rsidR="00F764E0" w:rsidRDefault="00F764E0" w:rsidP="00F764E0">
      <w:pPr>
        <w:jc w:val="both"/>
        <w:rPr>
          <w:sz w:val="24"/>
          <w:szCs w:val="24"/>
        </w:rPr>
      </w:pPr>
      <w:r>
        <w:rPr>
          <w:sz w:val="24"/>
          <w:szCs w:val="24"/>
        </w:rPr>
        <w:t xml:space="preserve">O </w:t>
      </w:r>
      <w:r>
        <w:rPr>
          <w:b/>
          <w:sz w:val="24"/>
          <w:szCs w:val="24"/>
        </w:rPr>
        <w:t xml:space="preserve">CONSELHO REGIONAL DE ODONTOLOGIA – CRO/MT, </w:t>
      </w:r>
      <w:r>
        <w:rPr>
          <w:sz w:val="24"/>
          <w:szCs w:val="24"/>
        </w:rPr>
        <w:t xml:space="preserve">autarquia federal, inscrita no CNPJ/MF nº 03.482.916/0001-13, com sede administrativa na Rua 05, Quadra 12, Lote 07, Setor A, Centro Político Administrativo, Cuiabá/MT, CEP 78.049-035, e-mail </w:t>
      </w:r>
      <w:hyperlink r:id="rId27">
        <w:r>
          <w:rPr>
            <w:rStyle w:val="Hyperlink"/>
            <w:sz w:val="24"/>
            <w:szCs w:val="24"/>
          </w:rPr>
          <w:t>cromt@cromt.org.br</w:t>
        </w:r>
      </w:hyperlink>
      <w:r>
        <w:rPr>
          <w:sz w:val="24"/>
          <w:szCs w:val="24"/>
        </w:rPr>
        <w:t xml:space="preserve">, neste ato representado por sua Presidente </w:t>
      </w:r>
      <w:r>
        <w:rPr>
          <w:b/>
          <w:bCs/>
          <w:sz w:val="24"/>
          <w:szCs w:val="24"/>
          <w:u w:val="thick"/>
        </w:rPr>
        <w:t>Sra. __________________________,</w:t>
      </w:r>
      <w:r>
        <w:rPr>
          <w:bCs/>
          <w:sz w:val="24"/>
          <w:szCs w:val="24"/>
        </w:rPr>
        <w:t xml:space="preserve"> ______, ________, _________, </w:t>
      </w:r>
      <w:r>
        <w:rPr>
          <w:sz w:val="24"/>
          <w:szCs w:val="24"/>
        </w:rPr>
        <w:t xml:space="preserve">portador da cédula de identidade nº ______________ e do CPF/MF nº _____________________, Tesoureiro </w:t>
      </w:r>
      <w:r>
        <w:rPr>
          <w:b/>
          <w:bCs/>
          <w:sz w:val="24"/>
          <w:szCs w:val="24"/>
          <w:u w:val="single"/>
        </w:rPr>
        <w:t>Sr. _______________</w:t>
      </w:r>
      <w:r>
        <w:rPr>
          <w:sz w:val="24"/>
          <w:szCs w:val="24"/>
        </w:rPr>
        <w:t>, _________, inscrito no CRO/MT sob o nº_________, portador do RG nº ___________ e do CPF/MF nº _____________</w:t>
      </w:r>
      <w:r>
        <w:rPr>
          <w:bCs/>
          <w:sz w:val="24"/>
          <w:szCs w:val="24"/>
        </w:rPr>
        <w:t xml:space="preserve"> </w:t>
      </w:r>
      <w:r>
        <w:rPr>
          <w:sz w:val="24"/>
          <w:szCs w:val="24"/>
        </w:rPr>
        <w:t xml:space="preserve">e a Secretária </w:t>
      </w:r>
      <w:r>
        <w:rPr>
          <w:b/>
          <w:sz w:val="24"/>
          <w:szCs w:val="24"/>
          <w:u w:val="single"/>
        </w:rPr>
        <w:t>Sra. _______________-</w:t>
      </w:r>
      <w:r>
        <w:rPr>
          <w:b/>
          <w:bCs/>
          <w:sz w:val="24"/>
          <w:szCs w:val="24"/>
          <w:u w:val="single"/>
        </w:rPr>
        <w:t>, ____</w:t>
      </w:r>
      <w:r>
        <w:rPr>
          <w:bCs/>
          <w:sz w:val="24"/>
          <w:szCs w:val="24"/>
        </w:rPr>
        <w:t xml:space="preserve">, _____, </w:t>
      </w:r>
      <w:r>
        <w:rPr>
          <w:sz w:val="24"/>
          <w:szCs w:val="24"/>
        </w:rPr>
        <w:t xml:space="preserve">portadora da cédula de identidade nº _________ e do CPF/MF nº ___________, doravante denominado simplesmente </w:t>
      </w:r>
      <w:r>
        <w:rPr>
          <w:b/>
          <w:sz w:val="24"/>
          <w:szCs w:val="24"/>
        </w:rPr>
        <w:t>CONTRATANTE</w:t>
      </w:r>
      <w:r>
        <w:rPr>
          <w:sz w:val="24"/>
          <w:szCs w:val="24"/>
        </w:rPr>
        <w:t xml:space="preserve">, e do outro lado, </w:t>
      </w:r>
      <w:r>
        <w:rPr>
          <w:color w:val="000000"/>
          <w:sz w:val="24"/>
          <w:szCs w:val="24"/>
        </w:rPr>
        <w:t>a empresa </w:t>
      </w:r>
      <w:r>
        <w:rPr>
          <w:rStyle w:val="CorpodetextoChar"/>
          <w:b/>
          <w:sz w:val="24"/>
          <w:szCs w:val="24"/>
        </w:rPr>
        <w:t>______________________</w:t>
      </w:r>
      <w:r>
        <w:rPr>
          <w:rStyle w:val="CorpodetextoChar"/>
          <w:sz w:val="24"/>
          <w:szCs w:val="24"/>
        </w:rPr>
        <w:t xml:space="preserve">, inscrita no CNPJ sob nº __________________, sediada na _________________________, Cep: _____________, representada neste ato pelo procurador </w:t>
      </w:r>
      <w:r>
        <w:rPr>
          <w:rStyle w:val="CorpodetextoChar"/>
          <w:b/>
          <w:sz w:val="24"/>
          <w:szCs w:val="24"/>
          <w:u w:val="single"/>
        </w:rPr>
        <w:t>Sr. ___________</w:t>
      </w:r>
      <w:r>
        <w:rPr>
          <w:rStyle w:val="CorpodetextoChar"/>
          <w:b/>
          <w:sz w:val="24"/>
          <w:szCs w:val="24"/>
        </w:rPr>
        <w:t>,</w:t>
      </w:r>
      <w:r>
        <w:rPr>
          <w:rStyle w:val="CorpodetextoChar"/>
          <w:sz w:val="24"/>
          <w:szCs w:val="24"/>
        </w:rPr>
        <w:t xml:space="preserve"> ____________________, CPF nº __________________ e RG nº. _______________ RS</w:t>
      </w:r>
      <w:r>
        <w:rPr>
          <w:sz w:val="24"/>
          <w:szCs w:val="24"/>
          <w:shd w:val="clear" w:color="auto" w:fill="FFFFFF"/>
        </w:rPr>
        <w:t xml:space="preserve">, </w:t>
      </w:r>
      <w:r>
        <w:rPr>
          <w:sz w:val="24"/>
          <w:szCs w:val="24"/>
        </w:rPr>
        <w:t xml:space="preserve">doravante denominado </w:t>
      </w:r>
      <w:r>
        <w:rPr>
          <w:b/>
          <w:sz w:val="24"/>
          <w:szCs w:val="24"/>
        </w:rPr>
        <w:t>CONTRATADO</w:t>
      </w:r>
      <w:r>
        <w:rPr>
          <w:sz w:val="24"/>
          <w:szCs w:val="24"/>
        </w:rPr>
        <w:t xml:space="preserve">, em observância às disposições da Lei nº 14.133/2021, e suas alterações posteriores, resolvem celebrar o presente Termo de Contrato, decorrente da </w:t>
      </w:r>
      <w:r>
        <w:rPr>
          <w:b/>
          <w:sz w:val="24"/>
          <w:szCs w:val="24"/>
        </w:rPr>
        <w:t>Pregão Eletrônico N.º XX/2024</w:t>
      </w:r>
      <w:r>
        <w:rPr>
          <w:sz w:val="24"/>
          <w:szCs w:val="24"/>
        </w:rPr>
        <w:t>, mediante as cláusulas e condições a seguir enunciadas.</w:t>
      </w:r>
    </w:p>
    <w:p w14:paraId="74009423" w14:textId="77777777" w:rsidR="00F764E0" w:rsidRDefault="00F764E0" w:rsidP="00F764E0">
      <w:pPr>
        <w:shd w:val="clear" w:color="auto" w:fill="FFFFFF"/>
        <w:spacing w:line="276" w:lineRule="auto"/>
        <w:jc w:val="both"/>
        <w:rPr>
          <w:sz w:val="24"/>
          <w:szCs w:val="24"/>
        </w:rPr>
      </w:pPr>
    </w:p>
    <w:p w14:paraId="553FFC8C" w14:textId="77777777" w:rsidR="00F764E0" w:rsidRDefault="00F764E0" w:rsidP="00F764E0">
      <w:pPr>
        <w:pStyle w:val="Corpodetexto"/>
        <w:numPr>
          <w:ilvl w:val="0"/>
          <w:numId w:val="23"/>
        </w:numPr>
        <w:shd w:val="clear" w:color="auto" w:fill="D9D9D9"/>
        <w:spacing w:line="276" w:lineRule="auto"/>
        <w:ind w:left="0" w:firstLine="0"/>
        <w:jc w:val="both"/>
        <w:rPr>
          <w:b/>
          <w:bCs w:val="0"/>
          <w:sz w:val="24"/>
          <w:szCs w:val="24"/>
        </w:rPr>
      </w:pPr>
      <w:r>
        <w:rPr>
          <w:b/>
          <w:bCs w:val="0"/>
          <w:sz w:val="24"/>
          <w:szCs w:val="24"/>
        </w:rPr>
        <w:t>CLÁUSULA PRIMEIRA – OBJETO</w:t>
      </w:r>
    </w:p>
    <w:p w14:paraId="12C86E30" w14:textId="77777777" w:rsidR="00F764E0" w:rsidRDefault="00F764E0" w:rsidP="00F764E0">
      <w:pPr>
        <w:pStyle w:val="PargrafodaLista"/>
        <w:spacing w:line="276" w:lineRule="auto"/>
        <w:ind w:left="0"/>
        <w:jc w:val="both"/>
        <w:rPr>
          <w:b/>
          <w:sz w:val="24"/>
          <w:szCs w:val="24"/>
        </w:rPr>
      </w:pPr>
    </w:p>
    <w:p w14:paraId="5E1BC582" w14:textId="7281FFE5" w:rsidR="001222F6" w:rsidRPr="001222F6" w:rsidRDefault="00B51DC5" w:rsidP="001222F6">
      <w:pPr>
        <w:pStyle w:val="PargrafodaLista"/>
        <w:spacing w:line="276" w:lineRule="auto"/>
        <w:ind w:left="420"/>
        <w:jc w:val="both"/>
        <w:rPr>
          <w:sz w:val="24"/>
          <w:szCs w:val="24"/>
        </w:rPr>
      </w:pPr>
      <w:r>
        <w:rPr>
          <w:sz w:val="24"/>
          <w:szCs w:val="24"/>
        </w:rPr>
        <w:t xml:space="preserve">1.1 </w:t>
      </w:r>
      <w:r w:rsidRPr="00BD0BB2">
        <w:rPr>
          <w:sz w:val="24"/>
          <w:szCs w:val="24"/>
        </w:rPr>
        <w:t>“Objeto: Constitui objeto do presente termo de referência a contratação de  Serviços Especializados de Segurança e Medicina do Trabalho, a fim de elaborar, implantar e gerenciar o Programa de Gerenciamento de Riscos (PGR); Programa de Prevenção de Riscos Ambientais (PPRA); Programa de Controle Médico de Saúde Ocupacional (PCMSO); Avaliação Clínica; Laudo Técnico das Condições Ambientais de Trabalho (LTCAT); Ficha/Perfil Profissiográfico Previdenciário (PPP); Comissão Interna de Prevenção de Acidentes (CIPA); Emissão de Comunicação de Acidente de Trabalho (CAT); Elaboração de Atestados de Saúde Ocupacional (ASO); Realização de Exames Médicos (admissionais, periódicos e demissionais); Acuidade Visual; Capacitação de Brigadista; Emissão de Laudos e Realização de palestras; Promover campanhas educativas e de prevenção que visem ao atendimento das exigências do E-social e outros serviços descritos nos documentos deste processo para cumprimento dos requisitos trabalhistas na Sede e Subseções do Conselho Regional de Odontologia de Mato Grosso</w:t>
      </w:r>
      <w:r>
        <w:rPr>
          <w:sz w:val="24"/>
          <w:szCs w:val="24"/>
        </w:rPr>
        <w:t>, conforme Termo de Referência e seus anexos.</w:t>
      </w:r>
      <w:r w:rsidRPr="00BD0BB2">
        <w:rPr>
          <w:sz w:val="24"/>
          <w:szCs w:val="24"/>
        </w:rPr>
        <w:t>”</w:t>
      </w:r>
    </w:p>
    <w:tbl>
      <w:tblPr>
        <w:tblStyle w:val="Tabelacomgrade"/>
        <w:tblW w:w="0" w:type="auto"/>
        <w:tblLook w:val="04A0" w:firstRow="1" w:lastRow="0" w:firstColumn="1" w:lastColumn="0" w:noHBand="0" w:noVBand="1"/>
      </w:tblPr>
      <w:tblGrid>
        <w:gridCol w:w="846"/>
        <w:gridCol w:w="4250"/>
        <w:gridCol w:w="2554"/>
        <w:gridCol w:w="2546"/>
      </w:tblGrid>
      <w:tr w:rsidR="001222F6" w14:paraId="22856205" w14:textId="77777777" w:rsidTr="008061E1">
        <w:tc>
          <w:tcPr>
            <w:tcW w:w="10196" w:type="dxa"/>
            <w:gridSpan w:val="4"/>
          </w:tcPr>
          <w:p w14:paraId="6A74EBC2" w14:textId="77777777" w:rsidR="001222F6" w:rsidRDefault="001222F6" w:rsidP="008061E1">
            <w:pPr>
              <w:spacing w:line="276" w:lineRule="auto"/>
              <w:jc w:val="center"/>
              <w:rPr>
                <w:sz w:val="24"/>
                <w:szCs w:val="24"/>
              </w:rPr>
            </w:pPr>
            <w:r>
              <w:rPr>
                <w:sz w:val="24"/>
                <w:szCs w:val="24"/>
              </w:rPr>
              <w:lastRenderedPageBreak/>
              <w:t>LOTE ÚNICO</w:t>
            </w:r>
          </w:p>
        </w:tc>
      </w:tr>
      <w:tr w:rsidR="001222F6" w14:paraId="29295BCC" w14:textId="77777777" w:rsidTr="008061E1">
        <w:tc>
          <w:tcPr>
            <w:tcW w:w="846" w:type="dxa"/>
          </w:tcPr>
          <w:p w14:paraId="720E2CE9" w14:textId="77777777" w:rsidR="001222F6" w:rsidRDefault="001222F6" w:rsidP="008061E1">
            <w:pPr>
              <w:spacing w:line="276" w:lineRule="auto"/>
              <w:jc w:val="both"/>
              <w:rPr>
                <w:sz w:val="24"/>
                <w:szCs w:val="24"/>
              </w:rPr>
            </w:pPr>
            <w:r>
              <w:rPr>
                <w:sz w:val="24"/>
                <w:szCs w:val="24"/>
              </w:rPr>
              <w:t>ITEM</w:t>
            </w:r>
          </w:p>
        </w:tc>
        <w:tc>
          <w:tcPr>
            <w:tcW w:w="4250" w:type="dxa"/>
          </w:tcPr>
          <w:p w14:paraId="24DDD158" w14:textId="77777777" w:rsidR="001222F6" w:rsidRDefault="001222F6" w:rsidP="008061E1">
            <w:pPr>
              <w:spacing w:line="276" w:lineRule="auto"/>
              <w:jc w:val="both"/>
              <w:rPr>
                <w:sz w:val="24"/>
                <w:szCs w:val="24"/>
              </w:rPr>
            </w:pPr>
            <w:r>
              <w:rPr>
                <w:sz w:val="24"/>
                <w:szCs w:val="24"/>
              </w:rPr>
              <w:t>OBJETO</w:t>
            </w:r>
          </w:p>
        </w:tc>
        <w:tc>
          <w:tcPr>
            <w:tcW w:w="2554" w:type="dxa"/>
          </w:tcPr>
          <w:p w14:paraId="6CB4E99E" w14:textId="77777777" w:rsidR="001222F6" w:rsidRDefault="001222F6" w:rsidP="008061E1">
            <w:pPr>
              <w:spacing w:line="276" w:lineRule="auto"/>
              <w:jc w:val="both"/>
              <w:rPr>
                <w:sz w:val="24"/>
                <w:szCs w:val="24"/>
              </w:rPr>
            </w:pPr>
            <w:r>
              <w:rPr>
                <w:sz w:val="24"/>
                <w:szCs w:val="24"/>
              </w:rPr>
              <w:t>VALOR UNITÁRIO</w:t>
            </w:r>
          </w:p>
        </w:tc>
        <w:tc>
          <w:tcPr>
            <w:tcW w:w="2546" w:type="dxa"/>
          </w:tcPr>
          <w:p w14:paraId="73734BA1" w14:textId="77777777" w:rsidR="001222F6" w:rsidRDefault="001222F6" w:rsidP="008061E1">
            <w:pPr>
              <w:spacing w:line="276" w:lineRule="auto"/>
              <w:jc w:val="both"/>
              <w:rPr>
                <w:sz w:val="24"/>
                <w:szCs w:val="24"/>
              </w:rPr>
            </w:pPr>
            <w:r>
              <w:rPr>
                <w:sz w:val="24"/>
                <w:szCs w:val="24"/>
              </w:rPr>
              <w:t>VALOR TOTAL</w:t>
            </w:r>
          </w:p>
        </w:tc>
      </w:tr>
      <w:tr w:rsidR="001222F6" w14:paraId="2818C81B" w14:textId="77777777" w:rsidTr="008061E1">
        <w:tc>
          <w:tcPr>
            <w:tcW w:w="846" w:type="dxa"/>
          </w:tcPr>
          <w:p w14:paraId="32B361C6" w14:textId="77777777" w:rsidR="001222F6" w:rsidRDefault="001222F6" w:rsidP="008061E1">
            <w:pPr>
              <w:spacing w:line="276" w:lineRule="auto"/>
              <w:jc w:val="both"/>
              <w:rPr>
                <w:sz w:val="24"/>
                <w:szCs w:val="24"/>
              </w:rPr>
            </w:pPr>
            <w:r>
              <w:rPr>
                <w:sz w:val="24"/>
                <w:szCs w:val="24"/>
              </w:rPr>
              <w:t>1</w:t>
            </w:r>
          </w:p>
        </w:tc>
        <w:tc>
          <w:tcPr>
            <w:tcW w:w="4250" w:type="dxa"/>
          </w:tcPr>
          <w:p w14:paraId="26BAB968" w14:textId="77777777" w:rsidR="001222F6" w:rsidRDefault="001222F6" w:rsidP="008061E1">
            <w:pPr>
              <w:spacing w:line="276" w:lineRule="auto"/>
              <w:jc w:val="both"/>
              <w:rPr>
                <w:sz w:val="24"/>
                <w:szCs w:val="24"/>
              </w:rPr>
            </w:pPr>
            <w:r>
              <w:rPr>
                <w:sz w:val="24"/>
                <w:szCs w:val="24"/>
              </w:rPr>
              <w:t>Serviços Especializados de Segurança e Medicina do Trabalho para a Sede e Delegacias do CROMT</w:t>
            </w:r>
          </w:p>
        </w:tc>
        <w:tc>
          <w:tcPr>
            <w:tcW w:w="2554" w:type="dxa"/>
          </w:tcPr>
          <w:p w14:paraId="64678167" w14:textId="77777777" w:rsidR="001222F6" w:rsidRDefault="001222F6" w:rsidP="008061E1">
            <w:pPr>
              <w:spacing w:line="276" w:lineRule="auto"/>
              <w:jc w:val="both"/>
              <w:rPr>
                <w:sz w:val="24"/>
                <w:szCs w:val="24"/>
              </w:rPr>
            </w:pPr>
            <w:r>
              <w:rPr>
                <w:sz w:val="24"/>
                <w:szCs w:val="24"/>
              </w:rPr>
              <w:t>R$ -----</w:t>
            </w:r>
          </w:p>
        </w:tc>
        <w:tc>
          <w:tcPr>
            <w:tcW w:w="2546" w:type="dxa"/>
          </w:tcPr>
          <w:p w14:paraId="71DC3637" w14:textId="77777777" w:rsidR="001222F6" w:rsidRDefault="001222F6" w:rsidP="008061E1">
            <w:pPr>
              <w:spacing w:line="276" w:lineRule="auto"/>
              <w:jc w:val="both"/>
              <w:rPr>
                <w:sz w:val="24"/>
                <w:szCs w:val="24"/>
              </w:rPr>
            </w:pPr>
            <w:r>
              <w:rPr>
                <w:sz w:val="24"/>
                <w:szCs w:val="24"/>
              </w:rPr>
              <w:t>R$ -----</w:t>
            </w:r>
          </w:p>
        </w:tc>
      </w:tr>
      <w:tr w:rsidR="001222F6" w14:paraId="33CDB412" w14:textId="77777777" w:rsidTr="008061E1">
        <w:tc>
          <w:tcPr>
            <w:tcW w:w="7650" w:type="dxa"/>
            <w:gridSpan w:val="3"/>
          </w:tcPr>
          <w:p w14:paraId="59C16B7B" w14:textId="77777777" w:rsidR="001222F6" w:rsidRDefault="001222F6" w:rsidP="008061E1">
            <w:pPr>
              <w:spacing w:line="276" w:lineRule="auto"/>
              <w:jc w:val="both"/>
              <w:rPr>
                <w:sz w:val="24"/>
                <w:szCs w:val="24"/>
              </w:rPr>
            </w:pPr>
            <w:r>
              <w:rPr>
                <w:sz w:val="24"/>
                <w:szCs w:val="24"/>
              </w:rPr>
              <w:t>TOTAL</w:t>
            </w:r>
          </w:p>
        </w:tc>
        <w:tc>
          <w:tcPr>
            <w:tcW w:w="2546" w:type="dxa"/>
          </w:tcPr>
          <w:p w14:paraId="6C4525F2" w14:textId="77777777" w:rsidR="001222F6" w:rsidRDefault="001222F6" w:rsidP="008061E1">
            <w:pPr>
              <w:spacing w:line="276" w:lineRule="auto"/>
              <w:jc w:val="both"/>
              <w:rPr>
                <w:sz w:val="24"/>
                <w:szCs w:val="24"/>
              </w:rPr>
            </w:pPr>
            <w:r>
              <w:rPr>
                <w:sz w:val="24"/>
                <w:szCs w:val="24"/>
              </w:rPr>
              <w:t>R$ -----</w:t>
            </w:r>
          </w:p>
        </w:tc>
      </w:tr>
    </w:tbl>
    <w:p w14:paraId="7581D374" w14:textId="77777777" w:rsidR="001222F6" w:rsidRDefault="001222F6" w:rsidP="001222F6">
      <w:pPr>
        <w:pStyle w:val="PargrafodaLista"/>
        <w:spacing w:line="276" w:lineRule="auto"/>
        <w:ind w:left="420"/>
        <w:jc w:val="both"/>
      </w:pPr>
      <w:r>
        <w:t>Obs.: Este quadro é apenas para fins de ajustes para LOTE ÚNICO no sistema ComprasGov, devendo o valor unitário ser igual ao valor total.</w:t>
      </w:r>
    </w:p>
    <w:p w14:paraId="0A54465B" w14:textId="77777777" w:rsidR="001222F6" w:rsidRDefault="001222F6" w:rsidP="001222F6">
      <w:pPr>
        <w:pStyle w:val="PargrafodaLista"/>
        <w:spacing w:line="276" w:lineRule="auto"/>
        <w:ind w:left="420"/>
        <w:jc w:val="both"/>
        <w:rPr>
          <w:bCs/>
          <w:sz w:val="24"/>
          <w:szCs w:val="24"/>
        </w:rPr>
      </w:pPr>
    </w:p>
    <w:p w14:paraId="329C14BD" w14:textId="77777777" w:rsidR="00F764E0" w:rsidRDefault="00F764E0" w:rsidP="00F764E0">
      <w:pPr>
        <w:pStyle w:val="PargrafodaLista"/>
        <w:spacing w:line="276" w:lineRule="auto"/>
        <w:ind w:left="0"/>
        <w:jc w:val="both"/>
        <w:rPr>
          <w:bCs/>
          <w:sz w:val="24"/>
          <w:szCs w:val="24"/>
        </w:rPr>
      </w:pPr>
      <w:r>
        <w:rPr>
          <w:bCs/>
          <w:sz w:val="24"/>
          <w:szCs w:val="24"/>
        </w:rPr>
        <w:t>1.2. Este Termo de Contrato vincula-se ao Edital do Pregão, identificado no preâmbulo e à proposta vencedora, independentemente de transcrição.</w:t>
      </w:r>
    </w:p>
    <w:p w14:paraId="28D45B99" w14:textId="77777777" w:rsidR="00F764E0" w:rsidRDefault="00F764E0" w:rsidP="00F764E0">
      <w:pPr>
        <w:pStyle w:val="PargrafodaLista"/>
        <w:spacing w:line="276" w:lineRule="auto"/>
        <w:ind w:left="0"/>
        <w:jc w:val="both"/>
        <w:rPr>
          <w:bCs/>
          <w:sz w:val="24"/>
          <w:szCs w:val="24"/>
        </w:rPr>
      </w:pPr>
      <w:r>
        <w:rPr>
          <w:bCs/>
          <w:sz w:val="24"/>
          <w:szCs w:val="24"/>
        </w:rPr>
        <w:t>1.3. Discriminação do objeto:</w:t>
      </w:r>
    </w:p>
    <w:tbl>
      <w:tblPr>
        <w:tblStyle w:val="Tabelacomgrade"/>
        <w:tblW w:w="10627" w:type="dxa"/>
        <w:tblInd w:w="-289" w:type="dxa"/>
        <w:tblLook w:val="04A0" w:firstRow="1" w:lastRow="0" w:firstColumn="1" w:lastColumn="0" w:noHBand="0" w:noVBand="1"/>
      </w:tblPr>
      <w:tblGrid>
        <w:gridCol w:w="751"/>
        <w:gridCol w:w="989"/>
        <w:gridCol w:w="5207"/>
        <w:gridCol w:w="1843"/>
        <w:gridCol w:w="1837"/>
      </w:tblGrid>
      <w:tr w:rsidR="00A20362" w14:paraId="3497A37F" w14:textId="77777777" w:rsidTr="0008403E">
        <w:trPr>
          <w:trHeight w:val="270"/>
        </w:trPr>
        <w:tc>
          <w:tcPr>
            <w:tcW w:w="751" w:type="dxa"/>
            <w:tcBorders>
              <w:top w:val="single" w:sz="4" w:space="0" w:color="auto"/>
              <w:left w:val="single" w:sz="4" w:space="0" w:color="auto"/>
              <w:bottom w:val="single" w:sz="4" w:space="0" w:color="auto"/>
              <w:right w:val="single" w:sz="4" w:space="0" w:color="auto"/>
            </w:tcBorders>
            <w:noWrap/>
            <w:vAlign w:val="center"/>
            <w:hideMark/>
          </w:tcPr>
          <w:p w14:paraId="27C769BD" w14:textId="77777777" w:rsidR="00A20362" w:rsidRDefault="00A20362" w:rsidP="0008403E">
            <w:pPr>
              <w:spacing w:line="276" w:lineRule="auto"/>
              <w:jc w:val="center"/>
              <w:rPr>
                <w:b/>
                <w:bCs/>
              </w:rPr>
            </w:pPr>
            <w:r>
              <w:rPr>
                <w:b/>
                <w:bCs/>
              </w:rPr>
              <w:t>ITEM</w:t>
            </w:r>
          </w:p>
        </w:tc>
        <w:tc>
          <w:tcPr>
            <w:tcW w:w="989" w:type="dxa"/>
            <w:tcBorders>
              <w:top w:val="single" w:sz="4" w:space="0" w:color="auto"/>
              <w:left w:val="single" w:sz="4" w:space="0" w:color="auto"/>
              <w:bottom w:val="single" w:sz="4" w:space="0" w:color="auto"/>
              <w:right w:val="single" w:sz="4" w:space="0" w:color="auto"/>
            </w:tcBorders>
            <w:noWrap/>
            <w:vAlign w:val="center"/>
            <w:hideMark/>
          </w:tcPr>
          <w:p w14:paraId="28302D03" w14:textId="77777777" w:rsidR="00A20362" w:rsidRDefault="00A20362" w:rsidP="0008403E">
            <w:pPr>
              <w:spacing w:line="276" w:lineRule="auto"/>
              <w:jc w:val="center"/>
              <w:rPr>
                <w:b/>
                <w:bCs/>
              </w:rPr>
            </w:pPr>
            <w:r>
              <w:rPr>
                <w:b/>
                <w:bCs/>
              </w:rPr>
              <w:t>QUANT.</w:t>
            </w:r>
          </w:p>
        </w:tc>
        <w:tc>
          <w:tcPr>
            <w:tcW w:w="5207" w:type="dxa"/>
            <w:tcBorders>
              <w:top w:val="single" w:sz="4" w:space="0" w:color="auto"/>
              <w:left w:val="single" w:sz="4" w:space="0" w:color="auto"/>
              <w:bottom w:val="single" w:sz="4" w:space="0" w:color="auto"/>
              <w:right w:val="single" w:sz="4" w:space="0" w:color="auto"/>
            </w:tcBorders>
            <w:noWrap/>
            <w:vAlign w:val="center"/>
            <w:hideMark/>
          </w:tcPr>
          <w:p w14:paraId="5B3B8C27" w14:textId="77777777" w:rsidR="00A20362" w:rsidRDefault="00A20362" w:rsidP="0008403E">
            <w:pPr>
              <w:spacing w:line="276" w:lineRule="auto"/>
              <w:jc w:val="center"/>
              <w:rPr>
                <w:b/>
                <w:bCs/>
              </w:rPr>
            </w:pPr>
            <w:r>
              <w:rPr>
                <w:b/>
                <w:bCs/>
              </w:rPr>
              <w:t>ESPECIFICAÇÃO</w:t>
            </w:r>
          </w:p>
        </w:tc>
        <w:tc>
          <w:tcPr>
            <w:tcW w:w="1843" w:type="dxa"/>
            <w:tcBorders>
              <w:top w:val="single" w:sz="4" w:space="0" w:color="auto"/>
              <w:left w:val="single" w:sz="4" w:space="0" w:color="auto"/>
              <w:bottom w:val="single" w:sz="4" w:space="0" w:color="auto"/>
              <w:right w:val="single" w:sz="4" w:space="0" w:color="auto"/>
            </w:tcBorders>
          </w:tcPr>
          <w:p w14:paraId="167C99A0" w14:textId="77777777" w:rsidR="00A20362" w:rsidRDefault="00A20362" w:rsidP="0008403E">
            <w:pPr>
              <w:spacing w:line="276" w:lineRule="auto"/>
              <w:jc w:val="center"/>
              <w:rPr>
                <w:b/>
                <w:bCs/>
              </w:rPr>
            </w:pPr>
            <w:r>
              <w:rPr>
                <w:b/>
                <w:bCs/>
              </w:rPr>
              <w:t>VALOR UNIT.</w:t>
            </w:r>
          </w:p>
        </w:tc>
        <w:tc>
          <w:tcPr>
            <w:tcW w:w="1837" w:type="dxa"/>
            <w:tcBorders>
              <w:top w:val="single" w:sz="4" w:space="0" w:color="auto"/>
              <w:left w:val="single" w:sz="4" w:space="0" w:color="auto"/>
              <w:bottom w:val="single" w:sz="4" w:space="0" w:color="auto"/>
              <w:right w:val="single" w:sz="4" w:space="0" w:color="auto"/>
            </w:tcBorders>
          </w:tcPr>
          <w:p w14:paraId="451E405A" w14:textId="77777777" w:rsidR="00A20362" w:rsidRDefault="00A20362" w:rsidP="0008403E">
            <w:pPr>
              <w:spacing w:line="276" w:lineRule="auto"/>
              <w:jc w:val="center"/>
              <w:rPr>
                <w:b/>
                <w:bCs/>
              </w:rPr>
            </w:pPr>
            <w:r>
              <w:rPr>
                <w:b/>
                <w:bCs/>
              </w:rPr>
              <w:t>VALOR TOTAL</w:t>
            </w:r>
          </w:p>
        </w:tc>
      </w:tr>
      <w:tr w:rsidR="00A20362" w14:paraId="0722E66D"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hideMark/>
          </w:tcPr>
          <w:p w14:paraId="38682112" w14:textId="77777777" w:rsidR="00A20362" w:rsidRPr="00756914" w:rsidRDefault="00A20362" w:rsidP="0008403E">
            <w:pPr>
              <w:spacing w:line="276" w:lineRule="auto"/>
              <w:jc w:val="center"/>
            </w:pPr>
            <w:r w:rsidRPr="00756914">
              <w:t>1</w:t>
            </w:r>
          </w:p>
        </w:tc>
        <w:tc>
          <w:tcPr>
            <w:tcW w:w="989" w:type="dxa"/>
            <w:tcBorders>
              <w:top w:val="single" w:sz="4" w:space="0" w:color="auto"/>
              <w:left w:val="single" w:sz="4" w:space="0" w:color="auto"/>
              <w:bottom w:val="single" w:sz="4" w:space="0" w:color="auto"/>
              <w:right w:val="single" w:sz="4" w:space="0" w:color="auto"/>
            </w:tcBorders>
            <w:noWrap/>
            <w:vAlign w:val="center"/>
          </w:tcPr>
          <w:p w14:paraId="0DC97287"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043B675C" w14:textId="77777777" w:rsidR="00A20362" w:rsidRPr="00756914" w:rsidRDefault="00A20362" w:rsidP="0008403E">
            <w:r w:rsidRPr="00756914">
              <w:t>PCMSO do CROMT</w:t>
            </w:r>
          </w:p>
        </w:tc>
        <w:tc>
          <w:tcPr>
            <w:tcW w:w="1843" w:type="dxa"/>
            <w:tcBorders>
              <w:top w:val="single" w:sz="4" w:space="0" w:color="auto"/>
              <w:left w:val="single" w:sz="4" w:space="0" w:color="auto"/>
              <w:bottom w:val="single" w:sz="4" w:space="0" w:color="auto"/>
              <w:right w:val="single" w:sz="4" w:space="0" w:color="auto"/>
            </w:tcBorders>
          </w:tcPr>
          <w:p w14:paraId="75F8DE61"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77824A6" w14:textId="77777777" w:rsidR="00A20362" w:rsidRPr="005D3711" w:rsidRDefault="00A20362" w:rsidP="0008403E">
            <w:pPr>
              <w:rPr>
                <w:color w:val="000000"/>
              </w:rPr>
            </w:pPr>
            <w:r>
              <w:rPr>
                <w:color w:val="000000"/>
              </w:rPr>
              <w:t>R$ ----</w:t>
            </w:r>
          </w:p>
        </w:tc>
      </w:tr>
      <w:tr w:rsidR="00A20362" w14:paraId="01364BC7"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60EE8936" w14:textId="77777777" w:rsidR="00A20362" w:rsidRPr="00756914" w:rsidRDefault="00A20362" w:rsidP="0008403E">
            <w:pPr>
              <w:spacing w:line="276" w:lineRule="auto"/>
              <w:jc w:val="center"/>
            </w:pPr>
            <w:r w:rsidRPr="00756914">
              <w:t>2</w:t>
            </w:r>
          </w:p>
        </w:tc>
        <w:tc>
          <w:tcPr>
            <w:tcW w:w="989" w:type="dxa"/>
            <w:tcBorders>
              <w:top w:val="single" w:sz="4" w:space="0" w:color="auto"/>
              <w:left w:val="single" w:sz="4" w:space="0" w:color="auto"/>
              <w:bottom w:val="single" w:sz="4" w:space="0" w:color="auto"/>
              <w:right w:val="single" w:sz="4" w:space="0" w:color="auto"/>
            </w:tcBorders>
            <w:noWrap/>
            <w:vAlign w:val="center"/>
          </w:tcPr>
          <w:p w14:paraId="3A12BD80"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7BFCAC04" w14:textId="77777777" w:rsidR="00A20362" w:rsidRPr="00756914" w:rsidRDefault="00A20362" w:rsidP="0008403E">
            <w:r w:rsidRPr="00756914">
              <w:t>Palestra de combate ao incêndio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27601176"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2B8AA706" w14:textId="77777777" w:rsidR="00A20362" w:rsidRPr="005D3711" w:rsidRDefault="00A20362" w:rsidP="0008403E">
            <w:pPr>
              <w:rPr>
                <w:color w:val="000000"/>
              </w:rPr>
            </w:pPr>
            <w:r>
              <w:rPr>
                <w:color w:val="000000"/>
              </w:rPr>
              <w:t>R$ ----</w:t>
            </w:r>
          </w:p>
        </w:tc>
      </w:tr>
      <w:tr w:rsidR="00A20362" w14:paraId="0B4E9724"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1B05C66B" w14:textId="77777777" w:rsidR="00A20362" w:rsidRPr="00756914" w:rsidRDefault="00A20362" w:rsidP="0008403E">
            <w:pPr>
              <w:spacing w:line="276" w:lineRule="auto"/>
              <w:jc w:val="center"/>
            </w:pPr>
            <w:r w:rsidRPr="00756914">
              <w:t>3</w:t>
            </w:r>
          </w:p>
        </w:tc>
        <w:tc>
          <w:tcPr>
            <w:tcW w:w="989" w:type="dxa"/>
            <w:tcBorders>
              <w:top w:val="single" w:sz="4" w:space="0" w:color="auto"/>
              <w:left w:val="single" w:sz="4" w:space="0" w:color="auto"/>
              <w:bottom w:val="single" w:sz="4" w:space="0" w:color="auto"/>
              <w:right w:val="single" w:sz="4" w:space="0" w:color="auto"/>
            </w:tcBorders>
            <w:noWrap/>
            <w:vAlign w:val="center"/>
          </w:tcPr>
          <w:p w14:paraId="4799C865"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71A9A1A5" w14:textId="77777777" w:rsidR="00A20362" w:rsidRPr="00756914" w:rsidRDefault="00A20362" w:rsidP="0008403E">
            <w:r w:rsidRPr="00756914">
              <w:t>Palestra de orientação postural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13AB1C19"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2661A6F4" w14:textId="77777777" w:rsidR="00A20362" w:rsidRPr="005D3711" w:rsidRDefault="00A20362" w:rsidP="0008403E">
            <w:pPr>
              <w:rPr>
                <w:color w:val="000000"/>
              </w:rPr>
            </w:pPr>
            <w:r>
              <w:rPr>
                <w:color w:val="000000"/>
              </w:rPr>
              <w:t>R$ ----</w:t>
            </w:r>
          </w:p>
        </w:tc>
      </w:tr>
      <w:tr w:rsidR="00A20362" w14:paraId="253BF787"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6108F1E7" w14:textId="77777777" w:rsidR="00A20362" w:rsidRPr="00756914" w:rsidRDefault="00A20362" w:rsidP="0008403E">
            <w:pPr>
              <w:spacing w:line="276" w:lineRule="auto"/>
              <w:jc w:val="center"/>
            </w:pPr>
            <w:r w:rsidRPr="00756914">
              <w:t>4</w:t>
            </w:r>
          </w:p>
        </w:tc>
        <w:tc>
          <w:tcPr>
            <w:tcW w:w="989" w:type="dxa"/>
            <w:tcBorders>
              <w:top w:val="single" w:sz="4" w:space="0" w:color="auto"/>
              <w:left w:val="single" w:sz="4" w:space="0" w:color="auto"/>
              <w:bottom w:val="single" w:sz="4" w:space="0" w:color="auto"/>
              <w:right w:val="single" w:sz="4" w:space="0" w:color="auto"/>
            </w:tcBorders>
            <w:noWrap/>
            <w:vAlign w:val="center"/>
          </w:tcPr>
          <w:p w14:paraId="2F35231B"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249083C6" w14:textId="77777777" w:rsidR="00A20362" w:rsidRPr="00756914" w:rsidRDefault="00A20362" w:rsidP="0008403E">
            <w:r w:rsidRPr="00756914">
              <w:t>Palestra de primeiros socorros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571C08E9"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98EC582" w14:textId="77777777" w:rsidR="00A20362" w:rsidRPr="005D3711" w:rsidRDefault="00A20362" w:rsidP="0008403E">
            <w:pPr>
              <w:rPr>
                <w:color w:val="000000"/>
              </w:rPr>
            </w:pPr>
            <w:r>
              <w:rPr>
                <w:color w:val="000000"/>
              </w:rPr>
              <w:t>R$ ----</w:t>
            </w:r>
          </w:p>
        </w:tc>
      </w:tr>
      <w:tr w:rsidR="00A20362" w14:paraId="125233E6"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893ADB8" w14:textId="77777777" w:rsidR="00A20362" w:rsidRPr="00756914" w:rsidRDefault="00A20362" w:rsidP="0008403E">
            <w:pPr>
              <w:spacing w:line="276" w:lineRule="auto"/>
              <w:jc w:val="center"/>
            </w:pPr>
            <w:r w:rsidRPr="00756914">
              <w:t>5</w:t>
            </w:r>
          </w:p>
        </w:tc>
        <w:tc>
          <w:tcPr>
            <w:tcW w:w="989" w:type="dxa"/>
            <w:tcBorders>
              <w:top w:val="single" w:sz="4" w:space="0" w:color="auto"/>
              <w:left w:val="single" w:sz="4" w:space="0" w:color="auto"/>
              <w:bottom w:val="single" w:sz="4" w:space="0" w:color="auto"/>
              <w:right w:val="single" w:sz="4" w:space="0" w:color="auto"/>
            </w:tcBorders>
            <w:noWrap/>
            <w:vAlign w:val="center"/>
          </w:tcPr>
          <w:p w14:paraId="247C1DBF"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488E012D" w14:textId="77777777" w:rsidR="00A20362" w:rsidRPr="00756914" w:rsidRDefault="00A20362" w:rsidP="0008403E">
            <w:r w:rsidRPr="00756914">
              <w:t>IST / AIDS para 35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0ACFFE8E"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86553F1" w14:textId="77777777" w:rsidR="00A20362" w:rsidRPr="005D3711" w:rsidRDefault="00A20362" w:rsidP="0008403E">
            <w:pPr>
              <w:rPr>
                <w:color w:val="000000"/>
              </w:rPr>
            </w:pPr>
            <w:r>
              <w:rPr>
                <w:color w:val="000000"/>
              </w:rPr>
              <w:t>R$ ----</w:t>
            </w:r>
          </w:p>
        </w:tc>
      </w:tr>
      <w:tr w:rsidR="00A20362" w14:paraId="24C0AC6B"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69DAEE1" w14:textId="77777777" w:rsidR="00A20362" w:rsidRPr="00756914" w:rsidRDefault="00A20362" w:rsidP="0008403E">
            <w:pPr>
              <w:spacing w:line="276" w:lineRule="auto"/>
              <w:jc w:val="center"/>
            </w:pPr>
            <w:r w:rsidRPr="00756914">
              <w:t>6</w:t>
            </w:r>
          </w:p>
        </w:tc>
        <w:tc>
          <w:tcPr>
            <w:tcW w:w="989" w:type="dxa"/>
            <w:tcBorders>
              <w:top w:val="single" w:sz="4" w:space="0" w:color="auto"/>
              <w:left w:val="single" w:sz="4" w:space="0" w:color="auto"/>
              <w:bottom w:val="single" w:sz="4" w:space="0" w:color="auto"/>
              <w:right w:val="single" w:sz="4" w:space="0" w:color="auto"/>
            </w:tcBorders>
            <w:noWrap/>
            <w:vAlign w:val="center"/>
          </w:tcPr>
          <w:p w14:paraId="1A4AF403"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487FDDBF" w14:textId="77777777" w:rsidR="00A20362" w:rsidRPr="00756914" w:rsidRDefault="00A20362" w:rsidP="0008403E">
            <w:r w:rsidRPr="00756914">
              <w:t>CIPA para 01 colaboradora</w:t>
            </w:r>
          </w:p>
        </w:tc>
        <w:tc>
          <w:tcPr>
            <w:tcW w:w="1843" w:type="dxa"/>
            <w:tcBorders>
              <w:top w:val="single" w:sz="4" w:space="0" w:color="auto"/>
              <w:left w:val="single" w:sz="4" w:space="0" w:color="auto"/>
              <w:bottom w:val="single" w:sz="4" w:space="0" w:color="auto"/>
              <w:right w:val="single" w:sz="4" w:space="0" w:color="auto"/>
            </w:tcBorders>
          </w:tcPr>
          <w:p w14:paraId="6C6ACD3D"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585089BB" w14:textId="77777777" w:rsidR="00A20362" w:rsidRPr="005D3711" w:rsidRDefault="00A20362" w:rsidP="0008403E">
            <w:pPr>
              <w:rPr>
                <w:color w:val="000000"/>
              </w:rPr>
            </w:pPr>
            <w:r>
              <w:rPr>
                <w:color w:val="000000"/>
              </w:rPr>
              <w:t>R$ ----</w:t>
            </w:r>
          </w:p>
        </w:tc>
      </w:tr>
      <w:tr w:rsidR="00A20362" w14:paraId="35A96F35"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EA3446A" w14:textId="77777777" w:rsidR="00A20362" w:rsidRPr="00756914" w:rsidRDefault="00A20362" w:rsidP="0008403E">
            <w:pPr>
              <w:spacing w:line="276" w:lineRule="auto"/>
              <w:jc w:val="center"/>
            </w:pPr>
            <w:r w:rsidRPr="00756914">
              <w:t>7</w:t>
            </w:r>
          </w:p>
        </w:tc>
        <w:tc>
          <w:tcPr>
            <w:tcW w:w="989" w:type="dxa"/>
            <w:tcBorders>
              <w:top w:val="single" w:sz="4" w:space="0" w:color="auto"/>
              <w:left w:val="single" w:sz="4" w:space="0" w:color="auto"/>
              <w:bottom w:val="single" w:sz="4" w:space="0" w:color="auto"/>
              <w:right w:val="single" w:sz="4" w:space="0" w:color="auto"/>
            </w:tcBorders>
            <w:noWrap/>
            <w:vAlign w:val="center"/>
          </w:tcPr>
          <w:p w14:paraId="28844B2F"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76451826" w14:textId="77777777" w:rsidR="00A20362" w:rsidRPr="00756914" w:rsidRDefault="00A20362" w:rsidP="0008403E">
            <w:r w:rsidRPr="00756914">
              <w:t>Direção defensiva para 25 colaboradores em cumprimento as regras do E-social</w:t>
            </w:r>
          </w:p>
        </w:tc>
        <w:tc>
          <w:tcPr>
            <w:tcW w:w="1843" w:type="dxa"/>
            <w:tcBorders>
              <w:top w:val="single" w:sz="4" w:space="0" w:color="auto"/>
              <w:left w:val="single" w:sz="4" w:space="0" w:color="auto"/>
              <w:bottom w:val="single" w:sz="4" w:space="0" w:color="auto"/>
              <w:right w:val="single" w:sz="4" w:space="0" w:color="auto"/>
            </w:tcBorders>
          </w:tcPr>
          <w:p w14:paraId="53BC4DFC"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A0890D7" w14:textId="77777777" w:rsidR="00A20362" w:rsidRPr="005D3711" w:rsidRDefault="00A20362" w:rsidP="0008403E">
            <w:pPr>
              <w:rPr>
                <w:color w:val="000000"/>
              </w:rPr>
            </w:pPr>
            <w:r>
              <w:rPr>
                <w:color w:val="000000"/>
              </w:rPr>
              <w:t>R$ ----</w:t>
            </w:r>
          </w:p>
        </w:tc>
      </w:tr>
      <w:tr w:rsidR="00A20362" w14:paraId="5D051437"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01C1BB2" w14:textId="77777777" w:rsidR="00A20362" w:rsidRPr="00756914" w:rsidRDefault="00A20362" w:rsidP="0008403E">
            <w:pPr>
              <w:spacing w:line="276" w:lineRule="auto"/>
              <w:jc w:val="center"/>
            </w:pPr>
            <w:r w:rsidRPr="00756914">
              <w:t>8</w:t>
            </w:r>
          </w:p>
        </w:tc>
        <w:tc>
          <w:tcPr>
            <w:tcW w:w="989" w:type="dxa"/>
            <w:tcBorders>
              <w:top w:val="single" w:sz="4" w:space="0" w:color="auto"/>
              <w:left w:val="single" w:sz="4" w:space="0" w:color="auto"/>
              <w:bottom w:val="single" w:sz="4" w:space="0" w:color="auto"/>
              <w:right w:val="single" w:sz="4" w:space="0" w:color="auto"/>
            </w:tcBorders>
            <w:noWrap/>
            <w:vAlign w:val="center"/>
          </w:tcPr>
          <w:p w14:paraId="115F5488" w14:textId="77777777" w:rsidR="00A20362" w:rsidRPr="00756914" w:rsidRDefault="00A20362" w:rsidP="0008403E">
            <w:pPr>
              <w:spacing w:line="276" w:lineRule="auto"/>
              <w:jc w:val="center"/>
            </w:pPr>
            <w:r w:rsidRPr="00756914">
              <w:t>42</w:t>
            </w:r>
          </w:p>
        </w:tc>
        <w:tc>
          <w:tcPr>
            <w:tcW w:w="5207" w:type="dxa"/>
            <w:tcBorders>
              <w:top w:val="single" w:sz="4" w:space="0" w:color="auto"/>
              <w:left w:val="single" w:sz="4" w:space="0" w:color="auto"/>
              <w:bottom w:val="single" w:sz="4" w:space="0" w:color="auto"/>
              <w:right w:val="single" w:sz="4" w:space="0" w:color="auto"/>
            </w:tcBorders>
            <w:noWrap/>
            <w:vAlign w:val="center"/>
          </w:tcPr>
          <w:p w14:paraId="113AA938" w14:textId="77777777" w:rsidR="00A20362" w:rsidRPr="00756914" w:rsidRDefault="00A20362" w:rsidP="0008403E">
            <w:r w:rsidRPr="00756914">
              <w:t>Acuidadade Visual</w:t>
            </w:r>
          </w:p>
        </w:tc>
        <w:tc>
          <w:tcPr>
            <w:tcW w:w="1843" w:type="dxa"/>
            <w:tcBorders>
              <w:top w:val="single" w:sz="4" w:space="0" w:color="auto"/>
              <w:left w:val="single" w:sz="4" w:space="0" w:color="auto"/>
              <w:bottom w:val="single" w:sz="4" w:space="0" w:color="auto"/>
              <w:right w:val="single" w:sz="4" w:space="0" w:color="auto"/>
            </w:tcBorders>
          </w:tcPr>
          <w:p w14:paraId="127A8B95"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02499C7D" w14:textId="77777777" w:rsidR="00A20362" w:rsidRPr="005D3711" w:rsidRDefault="00A20362" w:rsidP="0008403E">
            <w:pPr>
              <w:rPr>
                <w:color w:val="000000"/>
              </w:rPr>
            </w:pPr>
            <w:r>
              <w:rPr>
                <w:color w:val="000000"/>
              </w:rPr>
              <w:t>R$ ----</w:t>
            </w:r>
          </w:p>
        </w:tc>
      </w:tr>
      <w:tr w:rsidR="00A20362" w14:paraId="6BC590F2"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26E573A7" w14:textId="77777777" w:rsidR="00A20362" w:rsidRPr="00756914" w:rsidRDefault="00A20362" w:rsidP="0008403E">
            <w:pPr>
              <w:spacing w:line="276" w:lineRule="auto"/>
              <w:jc w:val="center"/>
            </w:pPr>
            <w:r w:rsidRPr="00756914">
              <w:t>9</w:t>
            </w:r>
          </w:p>
        </w:tc>
        <w:tc>
          <w:tcPr>
            <w:tcW w:w="989" w:type="dxa"/>
            <w:tcBorders>
              <w:top w:val="single" w:sz="4" w:space="0" w:color="auto"/>
              <w:left w:val="single" w:sz="4" w:space="0" w:color="auto"/>
              <w:bottom w:val="single" w:sz="4" w:space="0" w:color="auto"/>
              <w:right w:val="single" w:sz="4" w:space="0" w:color="auto"/>
            </w:tcBorders>
            <w:noWrap/>
            <w:vAlign w:val="center"/>
          </w:tcPr>
          <w:p w14:paraId="4B9286D6" w14:textId="77777777" w:rsidR="00A20362" w:rsidRPr="00756914" w:rsidRDefault="00A20362" w:rsidP="0008403E">
            <w:pPr>
              <w:spacing w:line="276" w:lineRule="auto"/>
              <w:jc w:val="center"/>
            </w:pPr>
            <w:r w:rsidRPr="00756914">
              <w:t>70</w:t>
            </w:r>
          </w:p>
        </w:tc>
        <w:tc>
          <w:tcPr>
            <w:tcW w:w="5207" w:type="dxa"/>
            <w:tcBorders>
              <w:top w:val="single" w:sz="4" w:space="0" w:color="auto"/>
              <w:left w:val="single" w:sz="4" w:space="0" w:color="auto"/>
              <w:bottom w:val="single" w:sz="4" w:space="0" w:color="auto"/>
              <w:right w:val="single" w:sz="4" w:space="0" w:color="auto"/>
            </w:tcBorders>
            <w:noWrap/>
            <w:vAlign w:val="center"/>
          </w:tcPr>
          <w:p w14:paraId="4F4BB049" w14:textId="77777777" w:rsidR="00A20362" w:rsidRPr="00756914" w:rsidRDefault="00A20362" w:rsidP="0008403E">
            <w:r w:rsidRPr="00756914">
              <w:t>Exames admissionais, periódicos, demissionais e mudança de cargo</w:t>
            </w:r>
          </w:p>
        </w:tc>
        <w:tc>
          <w:tcPr>
            <w:tcW w:w="1843" w:type="dxa"/>
            <w:tcBorders>
              <w:top w:val="single" w:sz="4" w:space="0" w:color="auto"/>
              <w:left w:val="single" w:sz="4" w:space="0" w:color="auto"/>
              <w:bottom w:val="single" w:sz="4" w:space="0" w:color="auto"/>
              <w:right w:val="single" w:sz="4" w:space="0" w:color="auto"/>
            </w:tcBorders>
          </w:tcPr>
          <w:p w14:paraId="25B6B39E"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D1578BB" w14:textId="77777777" w:rsidR="00A20362" w:rsidRPr="005D3711" w:rsidRDefault="00A20362" w:rsidP="0008403E">
            <w:pPr>
              <w:rPr>
                <w:color w:val="000000"/>
              </w:rPr>
            </w:pPr>
            <w:r>
              <w:rPr>
                <w:color w:val="000000"/>
              </w:rPr>
              <w:t>R$ ----</w:t>
            </w:r>
          </w:p>
        </w:tc>
      </w:tr>
      <w:tr w:rsidR="00A20362" w14:paraId="7F90C89F"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15568D3A" w14:textId="77777777" w:rsidR="00A20362" w:rsidRPr="00756914" w:rsidRDefault="00A20362" w:rsidP="0008403E">
            <w:pPr>
              <w:spacing w:line="276" w:lineRule="auto"/>
              <w:jc w:val="center"/>
            </w:pPr>
            <w:r w:rsidRPr="00756914">
              <w:t>10</w:t>
            </w:r>
          </w:p>
        </w:tc>
        <w:tc>
          <w:tcPr>
            <w:tcW w:w="989" w:type="dxa"/>
            <w:tcBorders>
              <w:top w:val="single" w:sz="4" w:space="0" w:color="auto"/>
              <w:left w:val="single" w:sz="4" w:space="0" w:color="auto"/>
              <w:bottom w:val="single" w:sz="4" w:space="0" w:color="auto"/>
              <w:right w:val="single" w:sz="4" w:space="0" w:color="auto"/>
            </w:tcBorders>
            <w:noWrap/>
            <w:vAlign w:val="center"/>
          </w:tcPr>
          <w:p w14:paraId="3474A08B" w14:textId="77777777" w:rsidR="00A20362" w:rsidRPr="00756914" w:rsidRDefault="00A20362" w:rsidP="0008403E">
            <w:pPr>
              <w:spacing w:line="276" w:lineRule="auto"/>
              <w:jc w:val="center"/>
            </w:pPr>
            <w:r w:rsidRPr="00756914">
              <w:t>30</w:t>
            </w:r>
          </w:p>
        </w:tc>
        <w:tc>
          <w:tcPr>
            <w:tcW w:w="5207" w:type="dxa"/>
            <w:tcBorders>
              <w:top w:val="single" w:sz="4" w:space="0" w:color="auto"/>
              <w:left w:val="single" w:sz="4" w:space="0" w:color="auto"/>
              <w:bottom w:val="single" w:sz="4" w:space="0" w:color="auto"/>
              <w:right w:val="single" w:sz="4" w:space="0" w:color="auto"/>
            </w:tcBorders>
            <w:noWrap/>
            <w:vAlign w:val="center"/>
          </w:tcPr>
          <w:p w14:paraId="793FD05B" w14:textId="77777777" w:rsidR="00A20362" w:rsidRPr="00756914" w:rsidRDefault="00A20362" w:rsidP="0008403E">
            <w:r w:rsidRPr="00756914">
              <w:t>Avaliação Clínica</w:t>
            </w:r>
          </w:p>
        </w:tc>
        <w:tc>
          <w:tcPr>
            <w:tcW w:w="1843" w:type="dxa"/>
            <w:tcBorders>
              <w:top w:val="single" w:sz="4" w:space="0" w:color="auto"/>
              <w:left w:val="single" w:sz="4" w:space="0" w:color="auto"/>
              <w:bottom w:val="single" w:sz="4" w:space="0" w:color="auto"/>
              <w:right w:val="single" w:sz="4" w:space="0" w:color="auto"/>
            </w:tcBorders>
          </w:tcPr>
          <w:p w14:paraId="2029276D"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65DA3785" w14:textId="77777777" w:rsidR="00A20362" w:rsidRPr="005D3711" w:rsidRDefault="00A20362" w:rsidP="0008403E">
            <w:pPr>
              <w:rPr>
                <w:color w:val="000000"/>
              </w:rPr>
            </w:pPr>
            <w:r>
              <w:rPr>
                <w:color w:val="000000"/>
              </w:rPr>
              <w:t>R$ ----</w:t>
            </w:r>
          </w:p>
        </w:tc>
      </w:tr>
      <w:tr w:rsidR="00A20362" w14:paraId="26268A00"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06D7DC2" w14:textId="77777777" w:rsidR="00A20362" w:rsidRPr="00756914" w:rsidRDefault="00A20362" w:rsidP="0008403E">
            <w:pPr>
              <w:spacing w:line="276" w:lineRule="auto"/>
              <w:jc w:val="center"/>
            </w:pPr>
            <w:r w:rsidRPr="00756914">
              <w:t>11</w:t>
            </w:r>
          </w:p>
        </w:tc>
        <w:tc>
          <w:tcPr>
            <w:tcW w:w="989" w:type="dxa"/>
            <w:tcBorders>
              <w:top w:val="single" w:sz="4" w:space="0" w:color="auto"/>
              <w:left w:val="single" w:sz="4" w:space="0" w:color="auto"/>
              <w:bottom w:val="single" w:sz="4" w:space="0" w:color="auto"/>
              <w:right w:val="single" w:sz="4" w:space="0" w:color="auto"/>
            </w:tcBorders>
            <w:noWrap/>
            <w:vAlign w:val="center"/>
          </w:tcPr>
          <w:p w14:paraId="337E8160"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7360A22" w14:textId="77777777" w:rsidR="00A20362" w:rsidRPr="00756914" w:rsidRDefault="00A20362" w:rsidP="0008403E">
            <w:r w:rsidRPr="00756914">
              <w:t>PGR/ GRO- Programa de Gerenciamento de Risco (antigo PPRA)</w:t>
            </w:r>
          </w:p>
        </w:tc>
        <w:tc>
          <w:tcPr>
            <w:tcW w:w="1843" w:type="dxa"/>
            <w:tcBorders>
              <w:top w:val="single" w:sz="4" w:space="0" w:color="auto"/>
              <w:left w:val="single" w:sz="4" w:space="0" w:color="auto"/>
              <w:bottom w:val="single" w:sz="4" w:space="0" w:color="auto"/>
              <w:right w:val="single" w:sz="4" w:space="0" w:color="auto"/>
            </w:tcBorders>
          </w:tcPr>
          <w:p w14:paraId="0F2F6E0E"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299DCF4D" w14:textId="77777777" w:rsidR="00A20362" w:rsidRPr="005D3711" w:rsidRDefault="00A20362" w:rsidP="0008403E">
            <w:pPr>
              <w:rPr>
                <w:color w:val="000000"/>
              </w:rPr>
            </w:pPr>
            <w:r>
              <w:rPr>
                <w:color w:val="000000"/>
              </w:rPr>
              <w:t>R$ ----</w:t>
            </w:r>
          </w:p>
        </w:tc>
      </w:tr>
      <w:tr w:rsidR="00A20362" w14:paraId="23546826"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2F88F15A" w14:textId="77777777" w:rsidR="00A20362" w:rsidRPr="00756914" w:rsidRDefault="00A20362" w:rsidP="0008403E">
            <w:pPr>
              <w:spacing w:line="276" w:lineRule="auto"/>
              <w:jc w:val="center"/>
            </w:pPr>
            <w:r w:rsidRPr="00756914">
              <w:t>12</w:t>
            </w:r>
          </w:p>
        </w:tc>
        <w:tc>
          <w:tcPr>
            <w:tcW w:w="989" w:type="dxa"/>
            <w:tcBorders>
              <w:top w:val="single" w:sz="4" w:space="0" w:color="auto"/>
              <w:left w:val="single" w:sz="4" w:space="0" w:color="auto"/>
              <w:bottom w:val="single" w:sz="4" w:space="0" w:color="auto"/>
              <w:right w:val="single" w:sz="4" w:space="0" w:color="auto"/>
            </w:tcBorders>
            <w:noWrap/>
            <w:vAlign w:val="center"/>
          </w:tcPr>
          <w:p w14:paraId="339FCAE2"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14371AFE" w14:textId="77777777" w:rsidR="00A20362" w:rsidRPr="00756914" w:rsidRDefault="00A20362" w:rsidP="0008403E">
            <w:r w:rsidRPr="00756914">
              <w:t>LTCAT – Laudo Técnico das Condições Ambientais de Trabalho para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2113426A"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AE7A290" w14:textId="77777777" w:rsidR="00A20362" w:rsidRPr="005D3711" w:rsidRDefault="00A20362" w:rsidP="0008403E">
            <w:pPr>
              <w:rPr>
                <w:color w:val="000000"/>
              </w:rPr>
            </w:pPr>
            <w:r>
              <w:rPr>
                <w:color w:val="000000"/>
              </w:rPr>
              <w:t>R$ ----</w:t>
            </w:r>
          </w:p>
        </w:tc>
      </w:tr>
      <w:tr w:rsidR="00A20362" w14:paraId="0CF26C3B"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82C3AC4" w14:textId="77777777" w:rsidR="00A20362" w:rsidRPr="00756914" w:rsidRDefault="00A20362" w:rsidP="0008403E">
            <w:pPr>
              <w:spacing w:line="276" w:lineRule="auto"/>
              <w:jc w:val="center"/>
            </w:pPr>
            <w:r w:rsidRPr="00756914">
              <w:t>13</w:t>
            </w:r>
          </w:p>
        </w:tc>
        <w:tc>
          <w:tcPr>
            <w:tcW w:w="989" w:type="dxa"/>
            <w:tcBorders>
              <w:top w:val="single" w:sz="4" w:space="0" w:color="auto"/>
              <w:left w:val="single" w:sz="4" w:space="0" w:color="auto"/>
              <w:bottom w:val="single" w:sz="4" w:space="0" w:color="auto"/>
              <w:right w:val="single" w:sz="4" w:space="0" w:color="auto"/>
            </w:tcBorders>
            <w:noWrap/>
            <w:vAlign w:val="center"/>
          </w:tcPr>
          <w:p w14:paraId="53D75D8C" w14:textId="77777777" w:rsidR="00A20362" w:rsidRPr="00756914" w:rsidRDefault="00A20362" w:rsidP="0008403E">
            <w:pPr>
              <w:spacing w:line="276" w:lineRule="auto"/>
              <w:jc w:val="center"/>
            </w:pPr>
            <w:r w:rsidRPr="00756914">
              <w:t>01</w:t>
            </w:r>
          </w:p>
        </w:tc>
        <w:tc>
          <w:tcPr>
            <w:tcW w:w="5207" w:type="dxa"/>
            <w:tcBorders>
              <w:top w:val="single" w:sz="4" w:space="0" w:color="auto"/>
              <w:left w:val="single" w:sz="4" w:space="0" w:color="auto"/>
              <w:bottom w:val="single" w:sz="4" w:space="0" w:color="auto"/>
              <w:right w:val="single" w:sz="4" w:space="0" w:color="auto"/>
            </w:tcBorders>
            <w:noWrap/>
            <w:vAlign w:val="center"/>
          </w:tcPr>
          <w:p w14:paraId="082CB6E1" w14:textId="77777777" w:rsidR="00A20362" w:rsidRPr="00756914" w:rsidRDefault="00A20362" w:rsidP="0008403E">
            <w:r w:rsidRPr="00756914">
              <w:t>GERAÇÃO E EVIO S-2240 - Condições Ambientais do Trabalho – Agentes Nocivos (Carga Inicial) para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3670823F"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154180AF" w14:textId="77777777" w:rsidR="00A20362" w:rsidRPr="005D3711" w:rsidRDefault="00A20362" w:rsidP="0008403E">
            <w:pPr>
              <w:rPr>
                <w:color w:val="000000"/>
              </w:rPr>
            </w:pPr>
            <w:r>
              <w:rPr>
                <w:color w:val="000000"/>
              </w:rPr>
              <w:t>R$ ----</w:t>
            </w:r>
          </w:p>
        </w:tc>
      </w:tr>
      <w:tr w:rsidR="00A20362" w14:paraId="21F6FCD1"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4B2EBED1" w14:textId="77777777" w:rsidR="00A20362" w:rsidRPr="00756914" w:rsidRDefault="00A20362" w:rsidP="0008403E">
            <w:pPr>
              <w:spacing w:line="276" w:lineRule="auto"/>
              <w:jc w:val="center"/>
            </w:pPr>
            <w:r w:rsidRPr="00756914">
              <w:t>14</w:t>
            </w:r>
          </w:p>
        </w:tc>
        <w:tc>
          <w:tcPr>
            <w:tcW w:w="989" w:type="dxa"/>
            <w:tcBorders>
              <w:top w:val="single" w:sz="4" w:space="0" w:color="auto"/>
              <w:left w:val="single" w:sz="4" w:space="0" w:color="auto"/>
              <w:bottom w:val="single" w:sz="4" w:space="0" w:color="auto"/>
              <w:right w:val="single" w:sz="4" w:space="0" w:color="auto"/>
            </w:tcBorders>
            <w:noWrap/>
            <w:vAlign w:val="center"/>
          </w:tcPr>
          <w:p w14:paraId="5B5B3848" w14:textId="77777777" w:rsidR="00A20362" w:rsidRPr="00756914" w:rsidRDefault="00A20362" w:rsidP="0008403E">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558B129F" w14:textId="77777777" w:rsidR="00A20362" w:rsidRPr="00756914" w:rsidRDefault="00A20362" w:rsidP="0008403E">
            <w:r w:rsidRPr="00756914">
              <w:t>GERAÇÃO E ENVIO EVENTUAL S-2240 – Condições ambientais do Trabalho - Agentes nocivos para os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53565040"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1519612" w14:textId="77777777" w:rsidR="00A20362" w:rsidRPr="005D3711" w:rsidRDefault="00A20362" w:rsidP="0008403E">
            <w:pPr>
              <w:rPr>
                <w:color w:val="000000"/>
              </w:rPr>
            </w:pPr>
            <w:r>
              <w:rPr>
                <w:color w:val="000000"/>
              </w:rPr>
              <w:t>R$ ----</w:t>
            </w:r>
          </w:p>
        </w:tc>
      </w:tr>
      <w:tr w:rsidR="00A20362" w14:paraId="601AFFC3"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1B4DB452" w14:textId="77777777" w:rsidR="00A20362" w:rsidRPr="00756914" w:rsidRDefault="00A20362" w:rsidP="0008403E">
            <w:pPr>
              <w:spacing w:line="276" w:lineRule="auto"/>
              <w:jc w:val="center"/>
            </w:pPr>
            <w:r w:rsidRPr="00756914">
              <w:t>15</w:t>
            </w:r>
          </w:p>
        </w:tc>
        <w:tc>
          <w:tcPr>
            <w:tcW w:w="989" w:type="dxa"/>
            <w:tcBorders>
              <w:top w:val="single" w:sz="4" w:space="0" w:color="auto"/>
              <w:left w:val="single" w:sz="4" w:space="0" w:color="auto"/>
              <w:bottom w:val="single" w:sz="4" w:space="0" w:color="auto"/>
              <w:right w:val="single" w:sz="4" w:space="0" w:color="auto"/>
            </w:tcBorders>
            <w:noWrap/>
            <w:vAlign w:val="center"/>
          </w:tcPr>
          <w:p w14:paraId="0F0B71D4" w14:textId="77777777" w:rsidR="00A20362" w:rsidRPr="00756914" w:rsidRDefault="00A20362" w:rsidP="0008403E">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451A82CB" w14:textId="77777777" w:rsidR="00A20362" w:rsidRPr="00756914" w:rsidRDefault="00A20362" w:rsidP="0008403E">
            <w:r w:rsidRPr="00756914">
              <w:t>GERAÇÃO E ENVIO EVENTUAL S-2220 – ASO – Atestado de Saúde Ocupacional para os 40 colaboradores do Conselho em cumprimento ao E-social</w:t>
            </w:r>
          </w:p>
        </w:tc>
        <w:tc>
          <w:tcPr>
            <w:tcW w:w="1843" w:type="dxa"/>
            <w:tcBorders>
              <w:top w:val="single" w:sz="4" w:space="0" w:color="auto"/>
              <w:left w:val="single" w:sz="4" w:space="0" w:color="auto"/>
              <w:bottom w:val="single" w:sz="4" w:space="0" w:color="auto"/>
              <w:right w:val="single" w:sz="4" w:space="0" w:color="auto"/>
            </w:tcBorders>
          </w:tcPr>
          <w:p w14:paraId="2518891A" w14:textId="77777777" w:rsidR="00A20362" w:rsidRPr="005D3711"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9507EBE" w14:textId="77777777" w:rsidR="00A20362" w:rsidRPr="005D3711" w:rsidRDefault="00A20362" w:rsidP="0008403E">
            <w:pPr>
              <w:rPr>
                <w:color w:val="000000"/>
              </w:rPr>
            </w:pPr>
            <w:r>
              <w:rPr>
                <w:color w:val="000000"/>
              </w:rPr>
              <w:t>R$ ----</w:t>
            </w:r>
          </w:p>
        </w:tc>
      </w:tr>
      <w:tr w:rsidR="00A20362" w14:paraId="09559217"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6D2B349" w14:textId="77777777" w:rsidR="00A20362" w:rsidRDefault="00A20362" w:rsidP="0008403E">
            <w:pPr>
              <w:spacing w:line="276" w:lineRule="auto"/>
              <w:jc w:val="center"/>
            </w:pPr>
            <w:r>
              <w:t>16</w:t>
            </w:r>
          </w:p>
        </w:tc>
        <w:tc>
          <w:tcPr>
            <w:tcW w:w="989" w:type="dxa"/>
            <w:tcBorders>
              <w:top w:val="single" w:sz="4" w:space="0" w:color="auto"/>
              <w:left w:val="single" w:sz="4" w:space="0" w:color="auto"/>
              <w:bottom w:val="single" w:sz="4" w:space="0" w:color="auto"/>
              <w:right w:val="single" w:sz="4" w:space="0" w:color="auto"/>
            </w:tcBorders>
            <w:noWrap/>
            <w:vAlign w:val="center"/>
          </w:tcPr>
          <w:p w14:paraId="5C34AA05" w14:textId="77777777" w:rsidR="00A20362" w:rsidRPr="00756914" w:rsidRDefault="00A20362" w:rsidP="0008403E">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6B6B6BFD" w14:textId="77777777" w:rsidR="00A20362" w:rsidRPr="005D3711" w:rsidRDefault="00A20362" w:rsidP="0008403E">
            <w:pPr>
              <w:rPr>
                <w:color w:val="000000"/>
              </w:rPr>
            </w:pPr>
            <w:r w:rsidRPr="005D3711">
              <w:rPr>
                <w:color w:val="000000"/>
              </w:rPr>
              <w:t>Ficha Profissiográfica Previdenciária (PPP)</w:t>
            </w:r>
          </w:p>
        </w:tc>
        <w:tc>
          <w:tcPr>
            <w:tcW w:w="1843" w:type="dxa"/>
            <w:tcBorders>
              <w:top w:val="single" w:sz="4" w:space="0" w:color="auto"/>
              <w:left w:val="single" w:sz="4" w:space="0" w:color="auto"/>
              <w:bottom w:val="single" w:sz="4" w:space="0" w:color="auto"/>
              <w:right w:val="single" w:sz="4" w:space="0" w:color="auto"/>
            </w:tcBorders>
          </w:tcPr>
          <w:p w14:paraId="131AB183" w14:textId="77777777" w:rsidR="00A20362"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0218B7F3" w14:textId="77777777" w:rsidR="00A20362" w:rsidRDefault="00A20362" w:rsidP="0008403E">
            <w:pPr>
              <w:rPr>
                <w:color w:val="000000"/>
              </w:rPr>
            </w:pPr>
            <w:r>
              <w:rPr>
                <w:color w:val="000000"/>
              </w:rPr>
              <w:t>R$ ----</w:t>
            </w:r>
          </w:p>
        </w:tc>
      </w:tr>
      <w:tr w:rsidR="00A20362" w14:paraId="18F4DFAE"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32D2214C" w14:textId="77777777" w:rsidR="00A20362" w:rsidRDefault="00A20362" w:rsidP="0008403E">
            <w:pPr>
              <w:spacing w:line="276" w:lineRule="auto"/>
              <w:jc w:val="center"/>
            </w:pPr>
            <w:r>
              <w:t>17</w:t>
            </w:r>
          </w:p>
        </w:tc>
        <w:tc>
          <w:tcPr>
            <w:tcW w:w="989" w:type="dxa"/>
            <w:tcBorders>
              <w:top w:val="single" w:sz="4" w:space="0" w:color="auto"/>
              <w:left w:val="single" w:sz="4" w:space="0" w:color="auto"/>
              <w:bottom w:val="single" w:sz="4" w:space="0" w:color="auto"/>
              <w:right w:val="single" w:sz="4" w:space="0" w:color="auto"/>
            </w:tcBorders>
            <w:noWrap/>
            <w:vAlign w:val="center"/>
          </w:tcPr>
          <w:p w14:paraId="42544022" w14:textId="77777777" w:rsidR="00A20362" w:rsidRPr="00756914" w:rsidRDefault="00A20362" w:rsidP="0008403E">
            <w:pPr>
              <w:spacing w:line="276" w:lineRule="auto"/>
              <w:jc w:val="center"/>
            </w:pPr>
            <w:r w:rsidRPr="00756914">
              <w:t>45</w:t>
            </w:r>
          </w:p>
        </w:tc>
        <w:tc>
          <w:tcPr>
            <w:tcW w:w="5207" w:type="dxa"/>
            <w:tcBorders>
              <w:top w:val="single" w:sz="4" w:space="0" w:color="auto"/>
              <w:left w:val="single" w:sz="4" w:space="0" w:color="auto"/>
              <w:bottom w:val="single" w:sz="4" w:space="0" w:color="auto"/>
              <w:right w:val="single" w:sz="4" w:space="0" w:color="auto"/>
            </w:tcBorders>
            <w:noWrap/>
            <w:vAlign w:val="center"/>
          </w:tcPr>
          <w:p w14:paraId="352D39A6" w14:textId="77777777" w:rsidR="00A20362" w:rsidRPr="005D3711" w:rsidRDefault="00A20362" w:rsidP="0008403E">
            <w:pPr>
              <w:rPr>
                <w:color w:val="000000"/>
              </w:rPr>
            </w:pPr>
            <w:r>
              <w:rPr>
                <w:color w:val="000000"/>
              </w:rPr>
              <w:t xml:space="preserve">Exame toxicológico </w:t>
            </w:r>
          </w:p>
        </w:tc>
        <w:tc>
          <w:tcPr>
            <w:tcW w:w="1843" w:type="dxa"/>
            <w:tcBorders>
              <w:top w:val="single" w:sz="4" w:space="0" w:color="auto"/>
              <w:left w:val="single" w:sz="4" w:space="0" w:color="auto"/>
              <w:bottom w:val="single" w:sz="4" w:space="0" w:color="auto"/>
              <w:right w:val="single" w:sz="4" w:space="0" w:color="auto"/>
            </w:tcBorders>
          </w:tcPr>
          <w:p w14:paraId="230956A5" w14:textId="77777777" w:rsidR="00A20362"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384DBA67" w14:textId="77777777" w:rsidR="00A20362" w:rsidRDefault="00A20362" w:rsidP="0008403E">
            <w:pPr>
              <w:rPr>
                <w:color w:val="000000"/>
              </w:rPr>
            </w:pPr>
            <w:r>
              <w:rPr>
                <w:color w:val="000000"/>
              </w:rPr>
              <w:t>R$ ----</w:t>
            </w:r>
          </w:p>
        </w:tc>
      </w:tr>
      <w:tr w:rsidR="00A20362" w14:paraId="5B3AC4B1"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0535DD06" w14:textId="77777777" w:rsidR="00A20362" w:rsidRDefault="00A20362" w:rsidP="0008403E">
            <w:pPr>
              <w:spacing w:line="276" w:lineRule="auto"/>
              <w:jc w:val="center"/>
            </w:pPr>
            <w:r>
              <w:t>18</w:t>
            </w:r>
          </w:p>
        </w:tc>
        <w:tc>
          <w:tcPr>
            <w:tcW w:w="989" w:type="dxa"/>
            <w:tcBorders>
              <w:top w:val="single" w:sz="4" w:space="0" w:color="auto"/>
              <w:left w:val="single" w:sz="4" w:space="0" w:color="auto"/>
              <w:bottom w:val="single" w:sz="4" w:space="0" w:color="auto"/>
              <w:right w:val="single" w:sz="4" w:space="0" w:color="auto"/>
            </w:tcBorders>
            <w:noWrap/>
            <w:vAlign w:val="center"/>
          </w:tcPr>
          <w:p w14:paraId="7E6CD53D" w14:textId="77777777" w:rsidR="00A20362" w:rsidRPr="00756914" w:rsidRDefault="00A20362" w:rsidP="0008403E">
            <w:pPr>
              <w:spacing w:line="276" w:lineRule="auto"/>
              <w:jc w:val="center"/>
            </w:pPr>
            <w:r w:rsidRPr="00756914">
              <w:t>40</w:t>
            </w:r>
          </w:p>
        </w:tc>
        <w:tc>
          <w:tcPr>
            <w:tcW w:w="5207" w:type="dxa"/>
            <w:tcBorders>
              <w:top w:val="single" w:sz="4" w:space="0" w:color="auto"/>
              <w:left w:val="single" w:sz="4" w:space="0" w:color="auto"/>
              <w:bottom w:val="single" w:sz="4" w:space="0" w:color="auto"/>
              <w:right w:val="single" w:sz="4" w:space="0" w:color="auto"/>
            </w:tcBorders>
            <w:noWrap/>
            <w:vAlign w:val="center"/>
          </w:tcPr>
          <w:p w14:paraId="303D8FDB" w14:textId="77777777" w:rsidR="00A20362" w:rsidRDefault="00A20362" w:rsidP="0008403E">
            <w:pPr>
              <w:rPr>
                <w:color w:val="000000"/>
              </w:rPr>
            </w:pPr>
            <w:r>
              <w:rPr>
                <w:color w:val="000000"/>
              </w:rPr>
              <w:t xml:space="preserve">CAT – Comunicado de Acidente de Trabalho </w:t>
            </w:r>
          </w:p>
        </w:tc>
        <w:tc>
          <w:tcPr>
            <w:tcW w:w="1843" w:type="dxa"/>
            <w:tcBorders>
              <w:top w:val="single" w:sz="4" w:space="0" w:color="auto"/>
              <w:left w:val="single" w:sz="4" w:space="0" w:color="auto"/>
              <w:bottom w:val="single" w:sz="4" w:space="0" w:color="auto"/>
              <w:right w:val="single" w:sz="4" w:space="0" w:color="auto"/>
            </w:tcBorders>
          </w:tcPr>
          <w:p w14:paraId="44C4806D" w14:textId="77777777" w:rsidR="00A20362"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417FB475" w14:textId="77777777" w:rsidR="00A20362" w:rsidRDefault="00A20362" w:rsidP="0008403E">
            <w:pPr>
              <w:rPr>
                <w:color w:val="000000"/>
              </w:rPr>
            </w:pPr>
            <w:r>
              <w:rPr>
                <w:color w:val="000000"/>
              </w:rPr>
              <w:t>R$ ----</w:t>
            </w:r>
          </w:p>
        </w:tc>
      </w:tr>
      <w:tr w:rsidR="00A20362" w14:paraId="70F3B3A4"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7898B27C" w14:textId="77777777" w:rsidR="00A20362" w:rsidRDefault="00A20362" w:rsidP="0008403E">
            <w:pPr>
              <w:spacing w:line="276" w:lineRule="auto"/>
              <w:jc w:val="center"/>
            </w:pPr>
            <w:r>
              <w:t>19</w:t>
            </w:r>
          </w:p>
        </w:tc>
        <w:tc>
          <w:tcPr>
            <w:tcW w:w="989" w:type="dxa"/>
            <w:tcBorders>
              <w:top w:val="single" w:sz="4" w:space="0" w:color="auto"/>
              <w:left w:val="single" w:sz="4" w:space="0" w:color="auto"/>
              <w:bottom w:val="single" w:sz="4" w:space="0" w:color="auto"/>
              <w:right w:val="single" w:sz="4" w:space="0" w:color="auto"/>
            </w:tcBorders>
            <w:noWrap/>
            <w:vAlign w:val="center"/>
          </w:tcPr>
          <w:p w14:paraId="15042660" w14:textId="77777777" w:rsidR="00A20362" w:rsidRPr="00756914" w:rsidRDefault="00A20362" w:rsidP="0008403E">
            <w:pPr>
              <w:spacing w:line="276" w:lineRule="auto"/>
              <w:jc w:val="center"/>
            </w:pPr>
            <w:r w:rsidRPr="00756914">
              <w:t>45</w:t>
            </w:r>
          </w:p>
        </w:tc>
        <w:tc>
          <w:tcPr>
            <w:tcW w:w="5207" w:type="dxa"/>
            <w:tcBorders>
              <w:top w:val="single" w:sz="4" w:space="0" w:color="auto"/>
              <w:left w:val="single" w:sz="4" w:space="0" w:color="auto"/>
              <w:bottom w:val="single" w:sz="4" w:space="0" w:color="auto"/>
              <w:right w:val="single" w:sz="4" w:space="0" w:color="auto"/>
            </w:tcBorders>
            <w:noWrap/>
            <w:vAlign w:val="center"/>
          </w:tcPr>
          <w:p w14:paraId="5B40F6EE" w14:textId="77777777" w:rsidR="00A20362" w:rsidRDefault="00A20362" w:rsidP="0008403E">
            <w:pPr>
              <w:rPr>
                <w:color w:val="000000"/>
              </w:rPr>
            </w:pPr>
            <w:r>
              <w:rPr>
                <w:sz w:val="22"/>
                <w:szCs w:val="22"/>
              </w:rPr>
              <w:t xml:space="preserve">Avaliação Ergonômica </w:t>
            </w:r>
          </w:p>
        </w:tc>
        <w:tc>
          <w:tcPr>
            <w:tcW w:w="1843" w:type="dxa"/>
            <w:tcBorders>
              <w:top w:val="single" w:sz="4" w:space="0" w:color="auto"/>
              <w:left w:val="single" w:sz="4" w:space="0" w:color="auto"/>
              <w:bottom w:val="single" w:sz="4" w:space="0" w:color="auto"/>
              <w:right w:val="single" w:sz="4" w:space="0" w:color="auto"/>
            </w:tcBorders>
          </w:tcPr>
          <w:p w14:paraId="664E024B" w14:textId="77777777" w:rsidR="00A20362"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59BADE6C" w14:textId="77777777" w:rsidR="00A20362" w:rsidRDefault="00A20362" w:rsidP="0008403E">
            <w:pPr>
              <w:rPr>
                <w:color w:val="000000"/>
              </w:rPr>
            </w:pPr>
            <w:r>
              <w:rPr>
                <w:color w:val="000000"/>
              </w:rPr>
              <w:t>R$ ----</w:t>
            </w:r>
          </w:p>
        </w:tc>
      </w:tr>
      <w:tr w:rsidR="00A20362" w14:paraId="255031E5" w14:textId="77777777" w:rsidTr="0008403E">
        <w:trPr>
          <w:trHeight w:val="278"/>
        </w:trPr>
        <w:tc>
          <w:tcPr>
            <w:tcW w:w="751" w:type="dxa"/>
            <w:tcBorders>
              <w:top w:val="single" w:sz="4" w:space="0" w:color="auto"/>
              <w:left w:val="single" w:sz="4" w:space="0" w:color="auto"/>
              <w:bottom w:val="single" w:sz="4" w:space="0" w:color="auto"/>
              <w:right w:val="single" w:sz="4" w:space="0" w:color="auto"/>
            </w:tcBorders>
            <w:noWrap/>
            <w:vAlign w:val="center"/>
          </w:tcPr>
          <w:p w14:paraId="503F95AF" w14:textId="77777777" w:rsidR="00A20362" w:rsidRDefault="00A20362" w:rsidP="0008403E">
            <w:pPr>
              <w:spacing w:line="276" w:lineRule="auto"/>
              <w:jc w:val="center"/>
            </w:pPr>
            <w:r>
              <w:t>20</w:t>
            </w:r>
          </w:p>
        </w:tc>
        <w:tc>
          <w:tcPr>
            <w:tcW w:w="989" w:type="dxa"/>
            <w:tcBorders>
              <w:top w:val="single" w:sz="4" w:space="0" w:color="auto"/>
              <w:left w:val="single" w:sz="4" w:space="0" w:color="auto"/>
              <w:bottom w:val="single" w:sz="4" w:space="0" w:color="auto"/>
              <w:right w:val="single" w:sz="4" w:space="0" w:color="auto"/>
            </w:tcBorders>
            <w:noWrap/>
            <w:vAlign w:val="center"/>
          </w:tcPr>
          <w:p w14:paraId="325E4533" w14:textId="77777777" w:rsidR="00A20362" w:rsidRDefault="00A20362" w:rsidP="0008403E">
            <w:pPr>
              <w:spacing w:line="276" w:lineRule="auto"/>
              <w:jc w:val="center"/>
            </w:pPr>
            <w:r>
              <w:t>05</w:t>
            </w:r>
          </w:p>
        </w:tc>
        <w:tc>
          <w:tcPr>
            <w:tcW w:w="5207" w:type="dxa"/>
            <w:tcBorders>
              <w:top w:val="single" w:sz="4" w:space="0" w:color="auto"/>
              <w:left w:val="single" w:sz="4" w:space="0" w:color="auto"/>
              <w:bottom w:val="single" w:sz="4" w:space="0" w:color="auto"/>
              <w:right w:val="single" w:sz="4" w:space="0" w:color="auto"/>
            </w:tcBorders>
            <w:noWrap/>
            <w:vAlign w:val="center"/>
          </w:tcPr>
          <w:p w14:paraId="65917B35" w14:textId="77777777" w:rsidR="00A20362" w:rsidRDefault="00A20362" w:rsidP="0008403E">
            <w:pPr>
              <w:rPr>
                <w:color w:val="000000"/>
              </w:rPr>
            </w:pPr>
            <w:r>
              <w:rPr>
                <w:sz w:val="22"/>
                <w:szCs w:val="22"/>
              </w:rPr>
              <w:t>Curso para formação de Brigadista NR-23 (com certificado)</w:t>
            </w:r>
          </w:p>
        </w:tc>
        <w:tc>
          <w:tcPr>
            <w:tcW w:w="1843" w:type="dxa"/>
            <w:tcBorders>
              <w:top w:val="single" w:sz="4" w:space="0" w:color="auto"/>
              <w:left w:val="single" w:sz="4" w:space="0" w:color="auto"/>
              <w:bottom w:val="single" w:sz="4" w:space="0" w:color="auto"/>
              <w:right w:val="single" w:sz="4" w:space="0" w:color="auto"/>
            </w:tcBorders>
          </w:tcPr>
          <w:p w14:paraId="19309D9D" w14:textId="77777777" w:rsidR="00A20362" w:rsidRDefault="00A20362" w:rsidP="0008403E">
            <w:pPr>
              <w:rPr>
                <w:color w:val="000000"/>
              </w:rPr>
            </w:pPr>
            <w:r>
              <w:rPr>
                <w:color w:val="000000"/>
              </w:rPr>
              <w:t>R$ ----</w:t>
            </w:r>
          </w:p>
        </w:tc>
        <w:tc>
          <w:tcPr>
            <w:tcW w:w="1837" w:type="dxa"/>
            <w:tcBorders>
              <w:top w:val="single" w:sz="4" w:space="0" w:color="auto"/>
              <w:left w:val="single" w:sz="4" w:space="0" w:color="auto"/>
              <w:bottom w:val="single" w:sz="4" w:space="0" w:color="auto"/>
              <w:right w:val="single" w:sz="4" w:space="0" w:color="auto"/>
            </w:tcBorders>
          </w:tcPr>
          <w:p w14:paraId="791B3F16" w14:textId="77777777" w:rsidR="00A20362" w:rsidRDefault="00A20362" w:rsidP="0008403E">
            <w:pPr>
              <w:rPr>
                <w:color w:val="000000"/>
              </w:rPr>
            </w:pPr>
            <w:r>
              <w:rPr>
                <w:color w:val="000000"/>
              </w:rPr>
              <w:t>R$ ----</w:t>
            </w:r>
          </w:p>
        </w:tc>
      </w:tr>
    </w:tbl>
    <w:p w14:paraId="6C80F7BD" w14:textId="36840C4F" w:rsidR="00F764E0" w:rsidRPr="00F00E81" w:rsidRDefault="00F764E0" w:rsidP="00F764E0">
      <w:pPr>
        <w:spacing w:line="276" w:lineRule="auto"/>
        <w:jc w:val="both"/>
      </w:pPr>
      <w:r w:rsidRPr="00F00E81">
        <w:t>Tabela 1: Descrição dos serviços</w:t>
      </w:r>
      <w:r w:rsidR="002406D1">
        <w:t>.</w:t>
      </w:r>
    </w:p>
    <w:p w14:paraId="2AACF19E" w14:textId="77777777" w:rsidR="00F764E0" w:rsidRDefault="00F764E0" w:rsidP="00F764E0">
      <w:pPr>
        <w:spacing w:line="276" w:lineRule="auto"/>
        <w:jc w:val="both"/>
        <w:rPr>
          <w:sz w:val="24"/>
          <w:szCs w:val="24"/>
        </w:rPr>
      </w:pPr>
    </w:p>
    <w:p w14:paraId="47BDF9DD" w14:textId="77777777" w:rsidR="00F764E0" w:rsidRDefault="00F764E0" w:rsidP="00F764E0">
      <w:pPr>
        <w:pStyle w:val="Corpodetexto"/>
        <w:shd w:val="clear" w:color="auto" w:fill="D9D9D9"/>
        <w:spacing w:line="276" w:lineRule="auto"/>
        <w:jc w:val="both"/>
        <w:rPr>
          <w:b/>
          <w:sz w:val="24"/>
          <w:szCs w:val="24"/>
        </w:rPr>
      </w:pPr>
      <w:r>
        <w:rPr>
          <w:b/>
          <w:bCs w:val="0"/>
          <w:sz w:val="24"/>
          <w:szCs w:val="24"/>
        </w:rPr>
        <w:t xml:space="preserve">2 - CLÁUSULA SEGUNDA – DO CONTRATO E SUA </w:t>
      </w:r>
      <w:r>
        <w:rPr>
          <w:b/>
          <w:sz w:val="24"/>
          <w:szCs w:val="24"/>
        </w:rPr>
        <w:t>VIGÊNCIA</w:t>
      </w:r>
    </w:p>
    <w:p w14:paraId="5E27675A" w14:textId="27BC396F" w:rsidR="00F764E0" w:rsidRPr="000C4C8B" w:rsidRDefault="00F764E0" w:rsidP="00F764E0">
      <w:pPr>
        <w:spacing w:line="276" w:lineRule="auto"/>
        <w:ind w:left="57"/>
        <w:jc w:val="both"/>
        <w:rPr>
          <w:color w:val="000000"/>
          <w:sz w:val="24"/>
          <w:szCs w:val="24"/>
        </w:rPr>
      </w:pPr>
      <w:r>
        <w:rPr>
          <w:color w:val="000000"/>
          <w:sz w:val="24"/>
          <w:szCs w:val="24"/>
        </w:rPr>
        <w:lastRenderedPageBreak/>
        <w:t>2</w:t>
      </w:r>
      <w:r w:rsidRPr="000C4C8B">
        <w:rPr>
          <w:color w:val="000000"/>
          <w:sz w:val="24"/>
          <w:szCs w:val="24"/>
        </w:rPr>
        <w:t xml:space="preserve">.1. </w:t>
      </w:r>
      <w:r w:rsidRPr="00216FCD">
        <w:rPr>
          <w:color w:val="000000"/>
          <w:sz w:val="24"/>
          <w:szCs w:val="24"/>
        </w:rPr>
        <w:t xml:space="preserve">O período de vigência do contrato será de </w:t>
      </w:r>
      <w:r w:rsidR="00A20362">
        <w:rPr>
          <w:color w:val="000000"/>
          <w:sz w:val="24"/>
          <w:szCs w:val="24"/>
        </w:rPr>
        <w:t>01 (um) ano</w:t>
      </w:r>
      <w:r w:rsidRPr="00216FCD">
        <w:rPr>
          <w:color w:val="000000"/>
          <w:sz w:val="24"/>
          <w:szCs w:val="24"/>
        </w:rPr>
        <w:t xml:space="preserve">, a contar da data de </w:t>
      </w:r>
      <w:r w:rsidR="00A20362">
        <w:rPr>
          <w:color w:val="000000"/>
          <w:sz w:val="24"/>
          <w:szCs w:val="24"/>
        </w:rPr>
        <w:t>sua publicação no PNCP</w:t>
      </w:r>
      <w:r w:rsidRPr="00216FCD">
        <w:rPr>
          <w:color w:val="000000"/>
          <w:sz w:val="24"/>
          <w:szCs w:val="24"/>
        </w:rPr>
        <w:t xml:space="preserve">, podendo ser prorrogado por igual período e assim sucessivamente até o total de </w:t>
      </w:r>
      <w:r w:rsidR="00A20362">
        <w:rPr>
          <w:color w:val="000000"/>
          <w:sz w:val="24"/>
          <w:szCs w:val="24"/>
        </w:rPr>
        <w:t>05 (cinco) anos</w:t>
      </w:r>
      <w:r w:rsidRPr="00216FCD">
        <w:rPr>
          <w:color w:val="000000"/>
          <w:sz w:val="24"/>
          <w:szCs w:val="24"/>
        </w:rPr>
        <w:t>, por conveniência das partes, tendo eficácia após a publicação em forma de extrato no Diário Eletrônico Oficial da União</w:t>
      </w:r>
      <w:r>
        <w:rPr>
          <w:color w:val="000000"/>
          <w:sz w:val="24"/>
          <w:szCs w:val="24"/>
        </w:rPr>
        <w:t>.</w:t>
      </w:r>
    </w:p>
    <w:p w14:paraId="28B4E042" w14:textId="77777777" w:rsidR="00F764E0" w:rsidRPr="000C4C8B" w:rsidRDefault="00F764E0" w:rsidP="00F764E0">
      <w:pPr>
        <w:spacing w:line="276" w:lineRule="auto"/>
        <w:ind w:left="57"/>
        <w:jc w:val="both"/>
        <w:rPr>
          <w:color w:val="000000"/>
          <w:sz w:val="24"/>
          <w:szCs w:val="24"/>
        </w:rPr>
      </w:pPr>
      <w:r>
        <w:rPr>
          <w:color w:val="000000"/>
          <w:sz w:val="24"/>
          <w:szCs w:val="24"/>
        </w:rPr>
        <w:t>2</w:t>
      </w:r>
      <w:r w:rsidRPr="000C4C8B">
        <w:rPr>
          <w:color w:val="000000"/>
          <w:sz w:val="24"/>
          <w:szCs w:val="24"/>
        </w:rPr>
        <w:t xml:space="preserve">.2. A execução do contrato, bem como os casos nele omissos, regular-se-ão pelas cláusulas contratuais e pelos preceitos de direto público, aplicando-se supletivamente os princípios da teoria geral dos contratos e as disposições de direito privado, na forma da Lei n.º 14.133/21. </w:t>
      </w:r>
    </w:p>
    <w:p w14:paraId="3E0C016B" w14:textId="77777777" w:rsidR="00F764E0" w:rsidRPr="000C4C8B" w:rsidRDefault="00F764E0" w:rsidP="00F764E0">
      <w:pPr>
        <w:spacing w:line="276" w:lineRule="auto"/>
        <w:ind w:left="57"/>
        <w:jc w:val="both"/>
        <w:rPr>
          <w:color w:val="000000"/>
          <w:sz w:val="24"/>
          <w:szCs w:val="24"/>
        </w:rPr>
      </w:pPr>
      <w:r>
        <w:rPr>
          <w:color w:val="000000"/>
          <w:sz w:val="24"/>
          <w:szCs w:val="24"/>
        </w:rPr>
        <w:t>2</w:t>
      </w:r>
      <w:r w:rsidRPr="000C4C8B">
        <w:rPr>
          <w:color w:val="000000"/>
          <w:sz w:val="24"/>
          <w:szCs w:val="24"/>
        </w:rPr>
        <w:t>.3. É vedado cauciona ou utilizar o contrato decorrente do presente instrumento para qualquer operação financeira sem prévia e expressão do CROMT.</w:t>
      </w:r>
    </w:p>
    <w:p w14:paraId="6D9F3D9C" w14:textId="77777777" w:rsidR="00F764E0" w:rsidRPr="000C4C8B" w:rsidRDefault="00F764E0" w:rsidP="00F764E0">
      <w:pPr>
        <w:spacing w:line="276" w:lineRule="auto"/>
        <w:ind w:left="57"/>
        <w:jc w:val="both"/>
        <w:rPr>
          <w:color w:val="000000"/>
          <w:sz w:val="24"/>
          <w:szCs w:val="24"/>
        </w:rPr>
      </w:pPr>
      <w:r>
        <w:rPr>
          <w:color w:val="000000"/>
          <w:sz w:val="24"/>
          <w:szCs w:val="24"/>
        </w:rPr>
        <w:t>2</w:t>
      </w:r>
      <w:r w:rsidRPr="000C4C8B">
        <w:rPr>
          <w:color w:val="000000"/>
          <w:sz w:val="24"/>
          <w:szCs w:val="24"/>
        </w:rPr>
        <w:t>.4. A divulgação do extrato do contrato ocorrerá por publicação no Diário Eletrônico da União.</w:t>
      </w:r>
    </w:p>
    <w:p w14:paraId="110B7E6A" w14:textId="77777777" w:rsidR="00F764E0" w:rsidRPr="000C4C8B" w:rsidRDefault="00F764E0" w:rsidP="00F764E0">
      <w:pPr>
        <w:spacing w:line="276" w:lineRule="auto"/>
        <w:ind w:left="57"/>
        <w:jc w:val="both"/>
        <w:rPr>
          <w:color w:val="000000"/>
          <w:sz w:val="24"/>
          <w:szCs w:val="24"/>
        </w:rPr>
      </w:pPr>
      <w:r>
        <w:rPr>
          <w:color w:val="000000"/>
          <w:sz w:val="24"/>
          <w:szCs w:val="24"/>
        </w:rPr>
        <w:t>2</w:t>
      </w:r>
      <w:r w:rsidRPr="000C4C8B">
        <w:rPr>
          <w:color w:val="000000"/>
          <w:sz w:val="24"/>
          <w:szCs w:val="24"/>
        </w:rPr>
        <w:t>.5. Da Proteção de Dados Pessoais – Lei nº 13.709/2018 - LGP:</w:t>
      </w:r>
    </w:p>
    <w:p w14:paraId="00FD5BFD" w14:textId="77777777" w:rsidR="00F764E0" w:rsidRPr="000C4C8B" w:rsidRDefault="00F764E0" w:rsidP="00F764E0">
      <w:pPr>
        <w:spacing w:line="276" w:lineRule="auto"/>
        <w:ind w:left="57"/>
        <w:jc w:val="both"/>
        <w:rPr>
          <w:color w:val="000000"/>
          <w:sz w:val="24"/>
          <w:szCs w:val="24"/>
        </w:rPr>
      </w:pPr>
      <w:r>
        <w:rPr>
          <w:color w:val="000000"/>
          <w:sz w:val="24"/>
          <w:szCs w:val="24"/>
        </w:rPr>
        <w:t>2</w:t>
      </w:r>
      <w:r w:rsidRPr="000C4C8B">
        <w:rPr>
          <w:color w:val="000000"/>
          <w:sz w:val="24"/>
          <w:szCs w:val="24"/>
        </w:rPr>
        <w:t xml:space="preserve">.5.1 Em observação às determinações constantes na lei 13.709/2018, o CONTRATANTE e a CONTRATADA se comprometem a proteger os direitos fundamentais de liberdade e de privacidade e o livre desenvolvimento da personalidade da pessoa natural, relativos ao tratamento de dados pessoais, inclusive nos meios digitais, garantindo que: </w:t>
      </w:r>
    </w:p>
    <w:p w14:paraId="12BEA439" w14:textId="77777777" w:rsidR="00F764E0" w:rsidRPr="000C4C8B" w:rsidRDefault="00F764E0" w:rsidP="00F764E0">
      <w:pPr>
        <w:spacing w:line="276" w:lineRule="auto"/>
        <w:ind w:left="57"/>
        <w:jc w:val="both"/>
        <w:rPr>
          <w:color w:val="000000"/>
          <w:sz w:val="24"/>
          <w:szCs w:val="24"/>
        </w:rPr>
      </w:pPr>
      <w:r w:rsidRPr="000C4C8B">
        <w:rPr>
          <w:color w:val="000000"/>
          <w:sz w:val="24"/>
          <w:szCs w:val="24"/>
        </w:rPr>
        <w:t xml:space="preserve">a. O tratamento de dados pessoais dar-se-á de acordo com as bases legais previstas nas hipóteses dos Arts. 7º e/ou 11 da Lei 13.709/2018 às quais se submeterão os serviços, e para propósitos legítimos, específicos, explícitos e informados ao titular; </w:t>
      </w:r>
    </w:p>
    <w:p w14:paraId="36AED1BC" w14:textId="77777777" w:rsidR="00F764E0" w:rsidRPr="000C4C8B" w:rsidRDefault="00F764E0" w:rsidP="00F764E0">
      <w:pPr>
        <w:spacing w:line="276" w:lineRule="auto"/>
        <w:ind w:left="57"/>
        <w:jc w:val="both"/>
        <w:rPr>
          <w:color w:val="000000"/>
          <w:sz w:val="24"/>
          <w:szCs w:val="24"/>
        </w:rPr>
      </w:pPr>
      <w:r w:rsidRPr="000C4C8B">
        <w:rPr>
          <w:color w:val="000000"/>
          <w:sz w:val="24"/>
          <w:szCs w:val="24"/>
        </w:rPr>
        <w:t xml:space="preserve">b. O tratamento seja limitado às atividades necessárias ao atingimento das finalidades de execução do objeto do contrato, utilizando-os, quando seja o caso, em cumprimento de obrigação legal ou regulatória, no exercício regular de direito, por determinação judicial ou por requisição da Autoridade Nacional de Proteção de Dados (ANPD); ou ainda em atividades à operadora da CONTRATADA; </w:t>
      </w:r>
    </w:p>
    <w:p w14:paraId="6BB0F305" w14:textId="77777777" w:rsidR="00F764E0" w:rsidRDefault="00F764E0" w:rsidP="00F764E0">
      <w:pPr>
        <w:spacing w:line="276" w:lineRule="auto"/>
        <w:ind w:left="57"/>
        <w:jc w:val="both"/>
      </w:pPr>
      <w:r w:rsidRPr="000C4C8B">
        <w:rPr>
          <w:color w:val="000000"/>
          <w:sz w:val="24"/>
          <w:szCs w:val="24"/>
        </w:rPr>
        <w:t>c. Em caso de necessidade de coleta de dados pessoais indispensáveis à própria prestação do serviço/aquisição de bens, esta se dará para fins de cumprimento da execução do contratado. Os dados assim coletados só poderão ser utilizados na execução do objeto especificado neste contrato, ressalvado o tratamento para operações da Contratada, e quando o compartilhamento for necessário à atividade da CONTRATADA para fins da prestação do serviço, será exigido do terceiro o compromisso com a proteção de dados e privacidade.</w:t>
      </w:r>
      <w:r>
        <w:rPr>
          <w:color w:val="000000"/>
          <w:sz w:val="24"/>
          <w:szCs w:val="24"/>
        </w:rPr>
        <w:t xml:space="preserve"> </w:t>
      </w:r>
    </w:p>
    <w:p w14:paraId="7E68078A" w14:textId="77777777" w:rsidR="00F764E0" w:rsidRDefault="00F764E0" w:rsidP="00F764E0">
      <w:pPr>
        <w:spacing w:line="360" w:lineRule="auto"/>
        <w:ind w:left="57" w:right="-850"/>
        <w:jc w:val="both"/>
      </w:pPr>
    </w:p>
    <w:p w14:paraId="77F63BBB" w14:textId="77777777" w:rsidR="00F764E0" w:rsidRDefault="00F764E0" w:rsidP="00F764E0">
      <w:pPr>
        <w:pStyle w:val="Corpodetexto"/>
        <w:shd w:val="clear" w:color="auto" w:fill="D9D9D9"/>
        <w:spacing w:line="276" w:lineRule="auto"/>
        <w:jc w:val="both"/>
        <w:rPr>
          <w:b/>
          <w:sz w:val="24"/>
          <w:szCs w:val="24"/>
        </w:rPr>
      </w:pPr>
      <w:r>
        <w:rPr>
          <w:b/>
          <w:bCs w:val="0"/>
          <w:sz w:val="24"/>
          <w:szCs w:val="24"/>
        </w:rPr>
        <w:t>3 - CLÁUSULA TERCEIRA – DO VALOR ESTIMADO E CRITÉRIO DE REAJUSTE</w:t>
      </w:r>
    </w:p>
    <w:p w14:paraId="3C5E65DA" w14:textId="77777777" w:rsidR="00F764E0" w:rsidRDefault="00F764E0" w:rsidP="00F764E0">
      <w:pPr>
        <w:spacing w:after="200" w:line="276" w:lineRule="auto"/>
        <w:jc w:val="both"/>
        <w:rPr>
          <w:sz w:val="24"/>
          <w:szCs w:val="24"/>
        </w:rPr>
      </w:pPr>
      <w:bookmarkStart w:id="17" w:name="_Hlk157086350"/>
      <w:r>
        <w:rPr>
          <w:sz w:val="24"/>
          <w:szCs w:val="24"/>
        </w:rPr>
        <w:t xml:space="preserve">3.1. O valor do presente Termo de Contrato é de </w:t>
      </w:r>
      <w:r w:rsidRPr="00A20362">
        <w:rPr>
          <w:sz w:val="24"/>
          <w:szCs w:val="24"/>
        </w:rPr>
        <w:t>R$ XX.XXXX,XX (XXXXXXXXX).</w:t>
      </w:r>
    </w:p>
    <w:p w14:paraId="0C762BD9" w14:textId="77777777" w:rsidR="00F764E0" w:rsidRDefault="00F764E0" w:rsidP="00F764E0">
      <w:pPr>
        <w:spacing w:after="200" w:line="276" w:lineRule="auto"/>
        <w:jc w:val="both"/>
        <w:rPr>
          <w:sz w:val="24"/>
          <w:szCs w:val="24"/>
        </w:rPr>
      </w:pPr>
      <w:r>
        <w:rPr>
          <w:sz w:val="24"/>
          <w:szCs w:val="24"/>
        </w:rPr>
        <w:t xml:space="preserve">3.2. 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 </w:t>
      </w:r>
    </w:p>
    <w:p w14:paraId="2C7CDA88" w14:textId="77777777" w:rsidR="00F764E0" w:rsidRDefault="00F764E0" w:rsidP="00F764E0">
      <w:pPr>
        <w:spacing w:line="276" w:lineRule="auto"/>
        <w:jc w:val="both"/>
        <w:rPr>
          <w:sz w:val="24"/>
          <w:szCs w:val="24"/>
        </w:rPr>
      </w:pPr>
      <w:r>
        <w:rPr>
          <w:sz w:val="24"/>
          <w:szCs w:val="24"/>
        </w:rPr>
        <w:t xml:space="preserve">3.3. Do Critério de Reajuste: </w:t>
      </w:r>
    </w:p>
    <w:p w14:paraId="4CD85DCF" w14:textId="77777777" w:rsidR="00F764E0" w:rsidRDefault="00F764E0" w:rsidP="00F764E0">
      <w:pPr>
        <w:spacing w:line="276" w:lineRule="auto"/>
        <w:jc w:val="both"/>
        <w:rPr>
          <w:sz w:val="24"/>
          <w:szCs w:val="24"/>
        </w:rPr>
      </w:pPr>
      <w:r>
        <w:rPr>
          <w:sz w:val="24"/>
          <w:szCs w:val="24"/>
        </w:rPr>
        <w:t xml:space="preserve">       3.3.1 Somente haverá reajuste do valor contratual depois de decorridos 12 (doze) meses, contados da assinatura do contrato, com base na taxa obtida da média aritmética do Índice Geral de Preços do Mercado (IGPM-FGV) apurado e fornecido pela Fundação Getúlio Varga ou outro índice que venha substituí-lo, acumulado nos 12 (doze) meses anteriores ao último mês de vigência do contrato. </w:t>
      </w:r>
    </w:p>
    <w:p w14:paraId="2393B634" w14:textId="77777777" w:rsidR="00F764E0" w:rsidRDefault="00F764E0" w:rsidP="00F764E0">
      <w:pPr>
        <w:spacing w:line="276" w:lineRule="auto"/>
        <w:ind w:firstLine="426"/>
        <w:jc w:val="both"/>
        <w:rPr>
          <w:sz w:val="24"/>
          <w:szCs w:val="24"/>
        </w:rPr>
      </w:pPr>
      <w:r>
        <w:rPr>
          <w:sz w:val="24"/>
          <w:szCs w:val="24"/>
        </w:rPr>
        <w:lastRenderedPageBreak/>
        <w:t xml:space="preserve">3.3.2 Para que seja efetuado o reajuste supra, a CONTRATADA deverá em até 30 (trinta) dias antes do vencimento anual, solicitar o reajuste perante o Conselho Regional de Odontologia, sob pena de PRECLUSÃO, visto que não se constitui em direito de aplicação automática. </w:t>
      </w:r>
    </w:p>
    <w:p w14:paraId="74C1A0DC" w14:textId="77777777" w:rsidR="00F764E0" w:rsidRDefault="00F764E0" w:rsidP="00F764E0">
      <w:pPr>
        <w:spacing w:line="276" w:lineRule="auto"/>
        <w:ind w:firstLine="426"/>
        <w:jc w:val="both"/>
        <w:rPr>
          <w:sz w:val="24"/>
          <w:szCs w:val="24"/>
        </w:rPr>
      </w:pPr>
      <w:r>
        <w:rPr>
          <w:sz w:val="24"/>
          <w:szCs w:val="24"/>
        </w:rPr>
        <w:t xml:space="preserve">3.3.3 Caso tenha sido consumada a PRECLUSÃO, novo pedido de reajuste, somente, poderá ser apresentado pela CONTRATADA, em relação ao período subsequente de 12 (doze) meses e desde que respeitadas as formalidades acima elencadas. </w:t>
      </w:r>
    </w:p>
    <w:p w14:paraId="43450C10" w14:textId="77777777" w:rsidR="00F764E0" w:rsidRDefault="00F764E0" w:rsidP="00F764E0">
      <w:pPr>
        <w:spacing w:line="276" w:lineRule="auto"/>
        <w:ind w:firstLine="426"/>
        <w:jc w:val="both"/>
        <w:rPr>
          <w:sz w:val="24"/>
          <w:szCs w:val="24"/>
        </w:rPr>
      </w:pPr>
      <w:r>
        <w:rPr>
          <w:sz w:val="24"/>
          <w:szCs w:val="24"/>
        </w:rPr>
        <w:t xml:space="preserve">3.3.4 Na hipótese do pedido de reajuste atender as formalidades ora mencionadas, poderá ser formalizado por meio de apostilamento, nos termos do que dispões o artigo 6, </w:t>
      </w:r>
      <w:r>
        <w:rPr>
          <w:rFonts w:eastAsiaTheme="minorHAnsi"/>
          <w:color w:val="222222"/>
          <w:sz w:val="24"/>
          <w:szCs w:val="24"/>
          <w:lang w:eastAsia="en-US"/>
        </w:rPr>
        <w:t>da Lei nº 14.133/21</w:t>
      </w:r>
      <w:bookmarkEnd w:id="17"/>
      <w:r>
        <w:rPr>
          <w:rFonts w:eastAsiaTheme="minorHAnsi"/>
          <w:color w:val="222222"/>
          <w:sz w:val="24"/>
          <w:szCs w:val="24"/>
          <w:lang w:eastAsia="en-US"/>
        </w:rPr>
        <w:t>.</w:t>
      </w:r>
    </w:p>
    <w:p w14:paraId="4AEC8A45" w14:textId="77777777" w:rsidR="00F764E0" w:rsidRDefault="00F764E0" w:rsidP="00F764E0">
      <w:pPr>
        <w:pStyle w:val="Corpodetexto"/>
        <w:shd w:val="clear" w:color="auto" w:fill="D9D9D9"/>
        <w:spacing w:line="276" w:lineRule="auto"/>
        <w:jc w:val="both"/>
        <w:rPr>
          <w:b/>
          <w:sz w:val="24"/>
          <w:szCs w:val="24"/>
        </w:rPr>
      </w:pPr>
      <w:r>
        <w:rPr>
          <w:b/>
          <w:bCs w:val="0"/>
          <w:sz w:val="24"/>
          <w:szCs w:val="24"/>
        </w:rPr>
        <w:t>4 - CLÁUSULA QUARTA – DOTAÇÃO ORÇAMENTÁRIA</w:t>
      </w:r>
    </w:p>
    <w:p w14:paraId="6F814557" w14:textId="77777777" w:rsidR="00F764E0" w:rsidRDefault="00F764E0" w:rsidP="00F764E0">
      <w:pPr>
        <w:spacing w:after="200" w:line="276" w:lineRule="auto"/>
        <w:jc w:val="both"/>
        <w:rPr>
          <w:sz w:val="24"/>
          <w:szCs w:val="24"/>
        </w:rPr>
      </w:pPr>
      <w:r>
        <w:rPr>
          <w:sz w:val="24"/>
          <w:szCs w:val="24"/>
        </w:rPr>
        <w:t>4.1. As despesas decorrentes desta contratação estão programadas em dotação orçamentária própria, prevista no orçamento da Conselho Regional de Odontologia de Mato Grosso, para o exercício de 2024, na classificação abaixo:</w:t>
      </w:r>
    </w:p>
    <w:p w14:paraId="0E2DD2A8" w14:textId="77777777" w:rsidR="001A6AC6" w:rsidRPr="00301DFA" w:rsidRDefault="001A6AC6" w:rsidP="001A6AC6">
      <w:pPr>
        <w:spacing w:line="276" w:lineRule="auto"/>
        <w:jc w:val="both"/>
        <w:rPr>
          <w:sz w:val="24"/>
          <w:szCs w:val="24"/>
        </w:rPr>
      </w:pPr>
      <w:r w:rsidRPr="00301DFA">
        <w:rPr>
          <w:b/>
          <w:bCs/>
          <w:sz w:val="24"/>
          <w:szCs w:val="24"/>
        </w:rPr>
        <w:t xml:space="preserve">Dotação Orçamentária: </w:t>
      </w:r>
      <w:r w:rsidRPr="00301DFA">
        <w:rPr>
          <w:sz w:val="24"/>
          <w:szCs w:val="24"/>
        </w:rPr>
        <w:t>6.2.2.1.1.01.04.04.004.014 - Serviços de Medicina do Trabalho</w:t>
      </w:r>
    </w:p>
    <w:p w14:paraId="0EF73021" w14:textId="77777777" w:rsidR="001A6AC6" w:rsidRPr="00301DFA" w:rsidRDefault="001A6AC6" w:rsidP="001A6AC6">
      <w:pPr>
        <w:spacing w:line="276" w:lineRule="auto"/>
        <w:jc w:val="both"/>
        <w:rPr>
          <w:sz w:val="24"/>
          <w:szCs w:val="24"/>
        </w:rPr>
      </w:pPr>
      <w:r w:rsidRPr="00301DFA">
        <w:rPr>
          <w:b/>
          <w:bCs/>
          <w:sz w:val="24"/>
          <w:szCs w:val="24"/>
        </w:rPr>
        <w:t>Centro de Custo:</w:t>
      </w:r>
      <w:r w:rsidRPr="00301DFA">
        <w:rPr>
          <w:b/>
          <w:bCs/>
          <w:sz w:val="24"/>
          <w:szCs w:val="24"/>
        </w:rPr>
        <w:tab/>
      </w:r>
      <w:r w:rsidRPr="00301DFA">
        <w:rPr>
          <w:sz w:val="24"/>
          <w:szCs w:val="24"/>
        </w:rPr>
        <w:t>1 - 01.01.001</w:t>
      </w:r>
    </w:p>
    <w:p w14:paraId="3BFE2533" w14:textId="77777777" w:rsidR="001A6AC6" w:rsidRPr="00301DFA" w:rsidRDefault="001A6AC6" w:rsidP="001A6AC6">
      <w:pPr>
        <w:spacing w:line="276" w:lineRule="auto"/>
        <w:ind w:left="2124"/>
        <w:jc w:val="both"/>
        <w:rPr>
          <w:sz w:val="24"/>
          <w:szCs w:val="24"/>
        </w:rPr>
      </w:pPr>
      <w:r w:rsidRPr="00301DFA">
        <w:rPr>
          <w:sz w:val="24"/>
          <w:szCs w:val="24"/>
        </w:rPr>
        <w:t>2 - 01.01.002</w:t>
      </w:r>
    </w:p>
    <w:p w14:paraId="1FE5ECBF" w14:textId="77777777" w:rsidR="001A6AC6" w:rsidRPr="00301DFA" w:rsidRDefault="001A6AC6" w:rsidP="001A6AC6">
      <w:pPr>
        <w:spacing w:line="276" w:lineRule="auto"/>
        <w:ind w:left="2124"/>
        <w:jc w:val="both"/>
        <w:rPr>
          <w:sz w:val="24"/>
          <w:szCs w:val="24"/>
        </w:rPr>
      </w:pPr>
      <w:r w:rsidRPr="00301DFA">
        <w:rPr>
          <w:sz w:val="24"/>
          <w:szCs w:val="24"/>
        </w:rPr>
        <w:t>3 - 01.01.003</w:t>
      </w:r>
    </w:p>
    <w:p w14:paraId="52B81F59" w14:textId="77777777" w:rsidR="001A6AC6" w:rsidRPr="00301DFA" w:rsidRDefault="001A6AC6" w:rsidP="001A6AC6">
      <w:pPr>
        <w:spacing w:line="276" w:lineRule="auto"/>
        <w:ind w:left="2124"/>
        <w:jc w:val="both"/>
        <w:rPr>
          <w:sz w:val="24"/>
          <w:szCs w:val="24"/>
        </w:rPr>
      </w:pPr>
      <w:r w:rsidRPr="00301DFA">
        <w:rPr>
          <w:sz w:val="24"/>
          <w:szCs w:val="24"/>
        </w:rPr>
        <w:t>4 - 01.01.004</w:t>
      </w:r>
    </w:p>
    <w:p w14:paraId="7C976980" w14:textId="77777777" w:rsidR="001A6AC6" w:rsidRPr="00301DFA" w:rsidRDefault="001A6AC6" w:rsidP="001A6AC6">
      <w:pPr>
        <w:spacing w:line="276" w:lineRule="auto"/>
        <w:ind w:left="2124"/>
        <w:jc w:val="both"/>
        <w:rPr>
          <w:sz w:val="24"/>
          <w:szCs w:val="24"/>
        </w:rPr>
      </w:pPr>
      <w:r w:rsidRPr="00301DFA">
        <w:rPr>
          <w:sz w:val="24"/>
          <w:szCs w:val="24"/>
        </w:rPr>
        <w:t>5 - 01.01.005</w:t>
      </w:r>
    </w:p>
    <w:p w14:paraId="57B76157" w14:textId="77777777" w:rsidR="001A6AC6" w:rsidRPr="00301DFA" w:rsidRDefault="001A6AC6" w:rsidP="001A6AC6">
      <w:pPr>
        <w:spacing w:line="276" w:lineRule="auto"/>
        <w:ind w:left="2124"/>
        <w:jc w:val="both"/>
        <w:rPr>
          <w:sz w:val="24"/>
          <w:szCs w:val="24"/>
        </w:rPr>
      </w:pPr>
      <w:r w:rsidRPr="00301DFA">
        <w:rPr>
          <w:sz w:val="24"/>
          <w:szCs w:val="24"/>
        </w:rPr>
        <w:t>6 - 01.01.006</w:t>
      </w:r>
    </w:p>
    <w:p w14:paraId="311E1A9A" w14:textId="77777777" w:rsidR="001A6AC6" w:rsidRPr="00301DFA" w:rsidRDefault="001A6AC6" w:rsidP="001A6AC6">
      <w:pPr>
        <w:spacing w:line="276" w:lineRule="auto"/>
        <w:ind w:left="2124"/>
        <w:jc w:val="both"/>
        <w:rPr>
          <w:sz w:val="24"/>
          <w:szCs w:val="24"/>
        </w:rPr>
      </w:pPr>
      <w:r w:rsidRPr="00301DFA">
        <w:rPr>
          <w:sz w:val="24"/>
          <w:szCs w:val="24"/>
        </w:rPr>
        <w:t>7 - 02.03.001</w:t>
      </w:r>
    </w:p>
    <w:p w14:paraId="6AEF512C" w14:textId="77777777" w:rsidR="001A6AC6" w:rsidRPr="00301DFA" w:rsidRDefault="001A6AC6" w:rsidP="001A6AC6">
      <w:pPr>
        <w:spacing w:line="276" w:lineRule="auto"/>
        <w:ind w:left="2124"/>
        <w:jc w:val="both"/>
        <w:rPr>
          <w:sz w:val="24"/>
          <w:szCs w:val="24"/>
        </w:rPr>
      </w:pPr>
      <w:r w:rsidRPr="00301DFA">
        <w:rPr>
          <w:sz w:val="24"/>
          <w:szCs w:val="24"/>
        </w:rPr>
        <w:t>8 - 02.03.002</w:t>
      </w:r>
    </w:p>
    <w:p w14:paraId="7A09ECE8" w14:textId="77777777" w:rsidR="001A6AC6" w:rsidRPr="00301DFA" w:rsidRDefault="001A6AC6" w:rsidP="001A6AC6">
      <w:pPr>
        <w:spacing w:line="276" w:lineRule="auto"/>
        <w:ind w:left="2124"/>
        <w:jc w:val="both"/>
        <w:rPr>
          <w:sz w:val="24"/>
          <w:szCs w:val="24"/>
        </w:rPr>
      </w:pPr>
      <w:r w:rsidRPr="00301DFA">
        <w:rPr>
          <w:sz w:val="24"/>
          <w:szCs w:val="24"/>
        </w:rPr>
        <w:t>9 - 02.03.003</w:t>
      </w:r>
    </w:p>
    <w:p w14:paraId="69D27E15" w14:textId="77777777" w:rsidR="001A6AC6" w:rsidRPr="00301DFA" w:rsidRDefault="001A6AC6" w:rsidP="001A6AC6">
      <w:pPr>
        <w:spacing w:line="276" w:lineRule="auto"/>
        <w:ind w:left="2124"/>
        <w:jc w:val="both"/>
        <w:rPr>
          <w:sz w:val="24"/>
          <w:szCs w:val="24"/>
        </w:rPr>
      </w:pPr>
      <w:r w:rsidRPr="00301DFA">
        <w:rPr>
          <w:sz w:val="24"/>
          <w:szCs w:val="24"/>
        </w:rPr>
        <w:t>10 - 02.03.004</w:t>
      </w:r>
    </w:p>
    <w:p w14:paraId="4B3BEAEF" w14:textId="77777777" w:rsidR="001A6AC6" w:rsidRPr="00301DFA" w:rsidRDefault="001A6AC6" w:rsidP="001A6AC6">
      <w:pPr>
        <w:spacing w:line="276" w:lineRule="auto"/>
        <w:ind w:left="2124"/>
        <w:jc w:val="both"/>
        <w:rPr>
          <w:sz w:val="24"/>
          <w:szCs w:val="24"/>
        </w:rPr>
      </w:pPr>
      <w:r w:rsidRPr="00301DFA">
        <w:rPr>
          <w:sz w:val="24"/>
          <w:szCs w:val="24"/>
        </w:rPr>
        <w:t>11 - 02.03.005</w:t>
      </w:r>
    </w:p>
    <w:p w14:paraId="54B09D9A" w14:textId="77777777" w:rsidR="001A6AC6" w:rsidRPr="00301DFA" w:rsidRDefault="001A6AC6" w:rsidP="001A6AC6">
      <w:pPr>
        <w:spacing w:line="276" w:lineRule="auto"/>
        <w:ind w:left="2124"/>
        <w:jc w:val="both"/>
        <w:rPr>
          <w:sz w:val="24"/>
          <w:szCs w:val="24"/>
        </w:rPr>
      </w:pPr>
      <w:r w:rsidRPr="00301DFA">
        <w:rPr>
          <w:sz w:val="24"/>
          <w:szCs w:val="24"/>
        </w:rPr>
        <w:t>12 - 01.02.001</w:t>
      </w:r>
    </w:p>
    <w:p w14:paraId="169B016D" w14:textId="77777777" w:rsidR="001A6AC6" w:rsidRPr="00301DFA" w:rsidRDefault="001A6AC6" w:rsidP="001A6AC6">
      <w:pPr>
        <w:spacing w:line="276" w:lineRule="auto"/>
        <w:ind w:left="2124"/>
        <w:jc w:val="both"/>
        <w:rPr>
          <w:sz w:val="24"/>
          <w:szCs w:val="24"/>
        </w:rPr>
      </w:pPr>
      <w:r w:rsidRPr="00301DFA">
        <w:rPr>
          <w:sz w:val="24"/>
          <w:szCs w:val="24"/>
        </w:rPr>
        <w:t>13 - 02.02.001</w:t>
      </w:r>
    </w:p>
    <w:p w14:paraId="53927C54" w14:textId="77777777" w:rsidR="001A6AC6" w:rsidRPr="00301DFA" w:rsidRDefault="001A6AC6" w:rsidP="001A6AC6">
      <w:pPr>
        <w:spacing w:line="276" w:lineRule="auto"/>
        <w:ind w:left="2124"/>
        <w:jc w:val="both"/>
        <w:rPr>
          <w:b/>
          <w:bCs/>
          <w:sz w:val="24"/>
          <w:szCs w:val="24"/>
        </w:rPr>
      </w:pPr>
      <w:r w:rsidRPr="00301DFA">
        <w:rPr>
          <w:sz w:val="24"/>
          <w:szCs w:val="24"/>
        </w:rPr>
        <w:t>14 - 02.01.001</w:t>
      </w:r>
    </w:p>
    <w:p w14:paraId="35B8722A" w14:textId="77777777" w:rsidR="001A6AC6" w:rsidRPr="00301DFA" w:rsidRDefault="001A6AC6" w:rsidP="001A6AC6">
      <w:pPr>
        <w:spacing w:line="276" w:lineRule="auto"/>
        <w:jc w:val="both"/>
        <w:rPr>
          <w:sz w:val="24"/>
          <w:szCs w:val="24"/>
        </w:rPr>
      </w:pPr>
      <w:r w:rsidRPr="00301DFA">
        <w:rPr>
          <w:b/>
          <w:bCs/>
          <w:sz w:val="24"/>
          <w:szCs w:val="24"/>
        </w:rPr>
        <w:t>Atividade:</w:t>
      </w:r>
      <w:r w:rsidRPr="00301DFA">
        <w:rPr>
          <w:b/>
          <w:bCs/>
          <w:sz w:val="24"/>
          <w:szCs w:val="24"/>
        </w:rPr>
        <w:tab/>
      </w:r>
      <w:r w:rsidRPr="00301DFA">
        <w:rPr>
          <w:sz w:val="24"/>
          <w:szCs w:val="24"/>
        </w:rPr>
        <w:t>1 - Manter e Desenvolver as Atividades da Fiscalização - SEDE</w:t>
      </w:r>
    </w:p>
    <w:p w14:paraId="00009253" w14:textId="77777777" w:rsidR="001A6AC6" w:rsidRPr="00301DFA" w:rsidRDefault="001A6AC6" w:rsidP="001A6AC6">
      <w:pPr>
        <w:spacing w:line="276" w:lineRule="auto"/>
        <w:ind w:left="1416"/>
        <w:jc w:val="both"/>
        <w:rPr>
          <w:sz w:val="24"/>
          <w:szCs w:val="24"/>
        </w:rPr>
      </w:pPr>
      <w:r w:rsidRPr="00301DFA">
        <w:rPr>
          <w:sz w:val="24"/>
          <w:szCs w:val="24"/>
        </w:rPr>
        <w:t>2 - Manter e Desenvolver as Atividades da Fiscalização - Tangará da Serra</w:t>
      </w:r>
    </w:p>
    <w:p w14:paraId="30FA1E32" w14:textId="77777777" w:rsidR="001A6AC6" w:rsidRPr="00301DFA" w:rsidRDefault="001A6AC6" w:rsidP="001A6AC6">
      <w:pPr>
        <w:spacing w:line="276" w:lineRule="auto"/>
        <w:ind w:left="1416"/>
        <w:jc w:val="both"/>
        <w:rPr>
          <w:sz w:val="24"/>
          <w:szCs w:val="24"/>
        </w:rPr>
      </w:pPr>
      <w:r w:rsidRPr="00301DFA">
        <w:rPr>
          <w:sz w:val="24"/>
          <w:szCs w:val="24"/>
        </w:rPr>
        <w:t>3 - Manter e Desenvolver as Atividades da Fiscalização – Barra do Garças</w:t>
      </w:r>
    </w:p>
    <w:p w14:paraId="066525CE" w14:textId="77777777" w:rsidR="001A6AC6" w:rsidRPr="00301DFA" w:rsidRDefault="001A6AC6" w:rsidP="001A6AC6">
      <w:pPr>
        <w:spacing w:line="276" w:lineRule="auto"/>
        <w:ind w:left="1416"/>
        <w:jc w:val="both"/>
        <w:rPr>
          <w:sz w:val="24"/>
          <w:szCs w:val="24"/>
        </w:rPr>
      </w:pPr>
      <w:r w:rsidRPr="00301DFA">
        <w:rPr>
          <w:sz w:val="24"/>
          <w:szCs w:val="24"/>
        </w:rPr>
        <w:t>4 - Manter e Desenvolver as Atividades da Fiscalização - Sinop</w:t>
      </w:r>
    </w:p>
    <w:p w14:paraId="71681597" w14:textId="77777777" w:rsidR="001A6AC6" w:rsidRPr="00301DFA" w:rsidRDefault="001A6AC6" w:rsidP="001A6AC6">
      <w:pPr>
        <w:spacing w:line="276" w:lineRule="auto"/>
        <w:ind w:left="1416"/>
        <w:jc w:val="both"/>
        <w:rPr>
          <w:sz w:val="24"/>
          <w:szCs w:val="24"/>
        </w:rPr>
      </w:pPr>
      <w:r w:rsidRPr="00301DFA">
        <w:rPr>
          <w:sz w:val="24"/>
          <w:szCs w:val="24"/>
        </w:rPr>
        <w:t>5 - Manter e Desenvolver as Atividades da Fiscalização - Rondonópolis</w:t>
      </w:r>
    </w:p>
    <w:p w14:paraId="4111462E" w14:textId="77777777" w:rsidR="001A6AC6" w:rsidRPr="00301DFA" w:rsidRDefault="001A6AC6" w:rsidP="001A6AC6">
      <w:pPr>
        <w:spacing w:line="276" w:lineRule="auto"/>
        <w:ind w:left="1416"/>
        <w:jc w:val="both"/>
        <w:rPr>
          <w:sz w:val="24"/>
          <w:szCs w:val="24"/>
        </w:rPr>
      </w:pPr>
      <w:r w:rsidRPr="00301DFA">
        <w:rPr>
          <w:sz w:val="24"/>
          <w:szCs w:val="24"/>
        </w:rPr>
        <w:t>6 - Manter e Desenvolver as Atividades da Fiscalização - Juína</w:t>
      </w:r>
    </w:p>
    <w:p w14:paraId="4EBE2428" w14:textId="77777777" w:rsidR="001A6AC6" w:rsidRPr="00301DFA" w:rsidRDefault="001A6AC6" w:rsidP="001A6AC6">
      <w:pPr>
        <w:spacing w:line="276" w:lineRule="auto"/>
        <w:ind w:left="1416"/>
        <w:jc w:val="both"/>
        <w:rPr>
          <w:sz w:val="24"/>
          <w:szCs w:val="24"/>
        </w:rPr>
      </w:pPr>
      <w:r w:rsidRPr="00301DFA">
        <w:rPr>
          <w:sz w:val="24"/>
          <w:szCs w:val="24"/>
        </w:rPr>
        <w:t>7 - Manter e Desenvolver as Atividades da Delegacia de Tangará da Serra</w:t>
      </w:r>
    </w:p>
    <w:p w14:paraId="6F7DFD60" w14:textId="77777777" w:rsidR="001A6AC6" w:rsidRPr="00301DFA" w:rsidRDefault="001A6AC6" w:rsidP="001A6AC6">
      <w:pPr>
        <w:spacing w:line="276" w:lineRule="auto"/>
        <w:ind w:left="1416"/>
        <w:jc w:val="both"/>
        <w:rPr>
          <w:sz w:val="24"/>
          <w:szCs w:val="24"/>
        </w:rPr>
      </w:pPr>
      <w:r w:rsidRPr="00301DFA">
        <w:rPr>
          <w:sz w:val="24"/>
          <w:szCs w:val="24"/>
        </w:rPr>
        <w:t>8 - Manter e Desenvolver as Atividades da Delegacia de Barra do Garças</w:t>
      </w:r>
    </w:p>
    <w:p w14:paraId="4F6E4CD3" w14:textId="77777777" w:rsidR="001A6AC6" w:rsidRPr="00301DFA" w:rsidRDefault="001A6AC6" w:rsidP="001A6AC6">
      <w:pPr>
        <w:spacing w:line="276" w:lineRule="auto"/>
        <w:ind w:left="1416"/>
        <w:jc w:val="both"/>
        <w:rPr>
          <w:sz w:val="24"/>
          <w:szCs w:val="24"/>
        </w:rPr>
      </w:pPr>
      <w:r w:rsidRPr="00301DFA">
        <w:rPr>
          <w:sz w:val="24"/>
          <w:szCs w:val="24"/>
        </w:rPr>
        <w:t>9 - Manter e Desenvolver as Atividades da Delegacia de Sinop</w:t>
      </w:r>
    </w:p>
    <w:p w14:paraId="55862BB8" w14:textId="77777777" w:rsidR="001A6AC6" w:rsidRPr="00301DFA" w:rsidRDefault="001A6AC6" w:rsidP="001A6AC6">
      <w:pPr>
        <w:spacing w:line="276" w:lineRule="auto"/>
        <w:ind w:left="1416"/>
        <w:jc w:val="both"/>
        <w:rPr>
          <w:sz w:val="24"/>
          <w:szCs w:val="24"/>
        </w:rPr>
      </w:pPr>
      <w:r w:rsidRPr="00301DFA">
        <w:rPr>
          <w:sz w:val="24"/>
          <w:szCs w:val="24"/>
        </w:rPr>
        <w:t>10 - Manter e Desenvolver as Atividades da Delegacia de Rondonópolis</w:t>
      </w:r>
    </w:p>
    <w:p w14:paraId="17480F5B" w14:textId="77777777" w:rsidR="001A6AC6" w:rsidRPr="00301DFA" w:rsidRDefault="001A6AC6" w:rsidP="001A6AC6">
      <w:pPr>
        <w:spacing w:line="276" w:lineRule="auto"/>
        <w:ind w:left="1416"/>
        <w:jc w:val="both"/>
        <w:rPr>
          <w:sz w:val="24"/>
          <w:szCs w:val="24"/>
        </w:rPr>
      </w:pPr>
      <w:r w:rsidRPr="00301DFA">
        <w:rPr>
          <w:sz w:val="24"/>
          <w:szCs w:val="24"/>
        </w:rPr>
        <w:t>11 - Manter e Desenvolver as Atividades da Delegacia de Juína</w:t>
      </w:r>
    </w:p>
    <w:p w14:paraId="4281E3E9" w14:textId="77777777" w:rsidR="001A6AC6" w:rsidRPr="00301DFA" w:rsidRDefault="001A6AC6" w:rsidP="001A6AC6">
      <w:pPr>
        <w:spacing w:line="276" w:lineRule="auto"/>
        <w:ind w:left="1416"/>
        <w:jc w:val="both"/>
        <w:rPr>
          <w:sz w:val="24"/>
          <w:szCs w:val="24"/>
        </w:rPr>
      </w:pPr>
      <w:r w:rsidRPr="00301DFA">
        <w:rPr>
          <w:sz w:val="24"/>
          <w:szCs w:val="24"/>
        </w:rPr>
        <w:t>12 - Manter e Desenvolver as Atividades do Cadastro e Registro</w:t>
      </w:r>
    </w:p>
    <w:p w14:paraId="0C1130EC" w14:textId="77777777" w:rsidR="001A6AC6" w:rsidRPr="00301DFA" w:rsidRDefault="001A6AC6" w:rsidP="001A6AC6">
      <w:pPr>
        <w:spacing w:line="276" w:lineRule="auto"/>
        <w:ind w:left="1416"/>
        <w:jc w:val="both"/>
        <w:rPr>
          <w:sz w:val="24"/>
          <w:szCs w:val="24"/>
        </w:rPr>
      </w:pPr>
      <w:r w:rsidRPr="00301DFA">
        <w:rPr>
          <w:sz w:val="24"/>
          <w:szCs w:val="24"/>
        </w:rPr>
        <w:t>13 - Manter e Desenvolver as Atividades da Gestão de Pessoas</w:t>
      </w:r>
    </w:p>
    <w:p w14:paraId="0A8E87F5" w14:textId="77777777" w:rsidR="001A6AC6" w:rsidRPr="00301DFA" w:rsidRDefault="001A6AC6" w:rsidP="001A6AC6">
      <w:pPr>
        <w:spacing w:line="276" w:lineRule="auto"/>
        <w:ind w:left="1416"/>
        <w:jc w:val="both"/>
        <w:rPr>
          <w:b/>
          <w:bCs/>
          <w:sz w:val="24"/>
          <w:szCs w:val="24"/>
        </w:rPr>
      </w:pPr>
      <w:r w:rsidRPr="00301DFA">
        <w:rPr>
          <w:sz w:val="24"/>
          <w:szCs w:val="24"/>
        </w:rPr>
        <w:t>14 - Manter e Desenvolver as Atividades da Gestão Administrativa</w:t>
      </w:r>
    </w:p>
    <w:p w14:paraId="0BD0ECC6" w14:textId="77777777" w:rsidR="00301DFA" w:rsidRPr="0060267E" w:rsidRDefault="00301DFA" w:rsidP="00301DFA">
      <w:pPr>
        <w:spacing w:line="276" w:lineRule="auto"/>
        <w:jc w:val="both"/>
        <w:rPr>
          <w:sz w:val="24"/>
          <w:szCs w:val="24"/>
        </w:rPr>
      </w:pPr>
      <w:r w:rsidRPr="0060267E">
        <w:rPr>
          <w:b/>
          <w:bCs/>
          <w:sz w:val="24"/>
          <w:szCs w:val="24"/>
        </w:rPr>
        <w:t xml:space="preserve">Disponibilidade: </w:t>
      </w:r>
      <w:r w:rsidRPr="0060267E">
        <w:rPr>
          <w:b/>
          <w:bCs/>
          <w:sz w:val="24"/>
          <w:szCs w:val="24"/>
        </w:rPr>
        <w:tab/>
      </w:r>
      <w:r w:rsidRPr="0060267E">
        <w:rPr>
          <w:sz w:val="24"/>
          <w:szCs w:val="24"/>
        </w:rPr>
        <w:t>1 - R$ 500,00 (quinhentos reais)</w:t>
      </w:r>
    </w:p>
    <w:p w14:paraId="69181E2D" w14:textId="77777777" w:rsidR="00301DFA" w:rsidRPr="0060267E" w:rsidRDefault="00301DFA" w:rsidP="00301DFA">
      <w:pPr>
        <w:spacing w:line="276" w:lineRule="auto"/>
        <w:ind w:left="1416" w:firstLine="708"/>
        <w:jc w:val="both"/>
        <w:rPr>
          <w:sz w:val="24"/>
          <w:szCs w:val="24"/>
        </w:rPr>
      </w:pPr>
      <w:r w:rsidRPr="0060267E">
        <w:rPr>
          <w:sz w:val="24"/>
          <w:szCs w:val="24"/>
        </w:rPr>
        <w:t>2 - R$ 300,00 (trezentos reais)</w:t>
      </w:r>
    </w:p>
    <w:p w14:paraId="5D4A91AB" w14:textId="77777777" w:rsidR="00301DFA" w:rsidRPr="0060267E" w:rsidRDefault="00301DFA" w:rsidP="00301DFA">
      <w:pPr>
        <w:spacing w:line="276" w:lineRule="auto"/>
        <w:ind w:left="2124"/>
        <w:jc w:val="both"/>
        <w:rPr>
          <w:sz w:val="24"/>
          <w:szCs w:val="24"/>
        </w:rPr>
      </w:pPr>
      <w:r w:rsidRPr="0060267E">
        <w:rPr>
          <w:sz w:val="24"/>
          <w:szCs w:val="24"/>
        </w:rPr>
        <w:lastRenderedPageBreak/>
        <w:t>3 - R$ 300,00 (trezentos reais)</w:t>
      </w:r>
    </w:p>
    <w:p w14:paraId="10C3277D" w14:textId="77777777" w:rsidR="00301DFA" w:rsidRPr="0060267E" w:rsidRDefault="00301DFA" w:rsidP="00301DFA">
      <w:pPr>
        <w:spacing w:line="276" w:lineRule="auto"/>
        <w:ind w:left="1416" w:firstLine="708"/>
        <w:jc w:val="both"/>
        <w:rPr>
          <w:sz w:val="24"/>
          <w:szCs w:val="24"/>
        </w:rPr>
      </w:pPr>
      <w:r w:rsidRPr="0060267E">
        <w:rPr>
          <w:sz w:val="24"/>
          <w:szCs w:val="24"/>
        </w:rPr>
        <w:t>4 - R$ 300,00 (trezentos reais)</w:t>
      </w:r>
    </w:p>
    <w:p w14:paraId="29CE9C23" w14:textId="77777777" w:rsidR="00301DFA" w:rsidRPr="0060267E" w:rsidRDefault="00301DFA" w:rsidP="00301DFA">
      <w:pPr>
        <w:spacing w:line="276" w:lineRule="auto"/>
        <w:ind w:left="1416" w:firstLine="708"/>
        <w:jc w:val="both"/>
        <w:rPr>
          <w:sz w:val="24"/>
          <w:szCs w:val="24"/>
        </w:rPr>
      </w:pPr>
      <w:r w:rsidRPr="0060267E">
        <w:rPr>
          <w:sz w:val="24"/>
          <w:szCs w:val="24"/>
        </w:rPr>
        <w:t>5 - R$ 400,00 (quatrocentos reais)</w:t>
      </w:r>
    </w:p>
    <w:p w14:paraId="7648A741" w14:textId="77777777" w:rsidR="00301DFA" w:rsidRPr="0060267E" w:rsidRDefault="00301DFA" w:rsidP="00301DFA">
      <w:pPr>
        <w:spacing w:line="276" w:lineRule="auto"/>
        <w:ind w:left="1416" w:firstLine="708"/>
        <w:jc w:val="both"/>
        <w:rPr>
          <w:sz w:val="24"/>
          <w:szCs w:val="24"/>
        </w:rPr>
      </w:pPr>
      <w:r w:rsidRPr="0060267E">
        <w:rPr>
          <w:sz w:val="24"/>
          <w:szCs w:val="24"/>
        </w:rPr>
        <w:t>6 - R$ 100,00 (cem reais)</w:t>
      </w:r>
    </w:p>
    <w:p w14:paraId="5C455FD3" w14:textId="77777777" w:rsidR="00301DFA" w:rsidRPr="0060267E" w:rsidRDefault="00301DFA" w:rsidP="00301DFA">
      <w:pPr>
        <w:spacing w:line="276" w:lineRule="auto"/>
        <w:ind w:left="2124"/>
        <w:jc w:val="both"/>
        <w:rPr>
          <w:sz w:val="24"/>
          <w:szCs w:val="24"/>
        </w:rPr>
      </w:pPr>
      <w:r w:rsidRPr="0060267E">
        <w:rPr>
          <w:sz w:val="24"/>
          <w:szCs w:val="24"/>
        </w:rPr>
        <w:t>7 - R$ 100,00 (cem reais)</w:t>
      </w:r>
    </w:p>
    <w:p w14:paraId="6C79FB30" w14:textId="77777777" w:rsidR="00301DFA" w:rsidRPr="0060267E" w:rsidRDefault="00301DFA" w:rsidP="00301DFA">
      <w:pPr>
        <w:spacing w:line="276" w:lineRule="auto"/>
        <w:ind w:left="2124"/>
        <w:jc w:val="both"/>
        <w:rPr>
          <w:sz w:val="24"/>
          <w:szCs w:val="24"/>
        </w:rPr>
      </w:pPr>
      <w:r w:rsidRPr="0060267E">
        <w:rPr>
          <w:sz w:val="24"/>
          <w:szCs w:val="24"/>
        </w:rPr>
        <w:t>8 - R$ 100,00 (cem reais)</w:t>
      </w:r>
    </w:p>
    <w:p w14:paraId="1EA662F7" w14:textId="77777777" w:rsidR="00301DFA" w:rsidRPr="0060267E" w:rsidRDefault="00301DFA" w:rsidP="00301DFA">
      <w:pPr>
        <w:spacing w:line="276" w:lineRule="auto"/>
        <w:ind w:left="2124"/>
        <w:jc w:val="both"/>
        <w:rPr>
          <w:sz w:val="24"/>
          <w:szCs w:val="24"/>
        </w:rPr>
      </w:pPr>
      <w:r w:rsidRPr="0060267E">
        <w:rPr>
          <w:sz w:val="24"/>
          <w:szCs w:val="24"/>
        </w:rPr>
        <w:t>9 - R$ 100,00 (cem reais)</w:t>
      </w:r>
    </w:p>
    <w:p w14:paraId="702F6163" w14:textId="77777777" w:rsidR="00301DFA" w:rsidRPr="0060267E" w:rsidRDefault="00301DFA" w:rsidP="00301DFA">
      <w:pPr>
        <w:spacing w:line="276" w:lineRule="auto"/>
        <w:ind w:left="2124"/>
        <w:jc w:val="both"/>
        <w:rPr>
          <w:sz w:val="24"/>
          <w:szCs w:val="24"/>
        </w:rPr>
      </w:pPr>
      <w:r w:rsidRPr="0060267E">
        <w:rPr>
          <w:sz w:val="24"/>
          <w:szCs w:val="24"/>
        </w:rPr>
        <w:t>10 - R$ 100,00 (cem reais)</w:t>
      </w:r>
    </w:p>
    <w:p w14:paraId="64B813FD" w14:textId="77777777" w:rsidR="00301DFA" w:rsidRPr="0060267E" w:rsidRDefault="00301DFA" w:rsidP="00301DFA">
      <w:pPr>
        <w:spacing w:line="276" w:lineRule="auto"/>
        <w:ind w:left="2124"/>
        <w:jc w:val="both"/>
        <w:rPr>
          <w:sz w:val="24"/>
          <w:szCs w:val="24"/>
        </w:rPr>
      </w:pPr>
      <w:r w:rsidRPr="0060267E">
        <w:rPr>
          <w:sz w:val="24"/>
          <w:szCs w:val="24"/>
        </w:rPr>
        <w:t>11 - R$ 100,00 (cem reais)</w:t>
      </w:r>
    </w:p>
    <w:p w14:paraId="04E3C906" w14:textId="77777777" w:rsidR="00301DFA" w:rsidRPr="0060267E" w:rsidRDefault="00301DFA" w:rsidP="00301DFA">
      <w:pPr>
        <w:spacing w:line="276" w:lineRule="auto"/>
        <w:ind w:left="2124"/>
        <w:jc w:val="both"/>
        <w:rPr>
          <w:sz w:val="24"/>
          <w:szCs w:val="24"/>
        </w:rPr>
      </w:pPr>
      <w:r w:rsidRPr="0060267E">
        <w:rPr>
          <w:sz w:val="24"/>
          <w:szCs w:val="24"/>
        </w:rPr>
        <w:t>12 – R$ 3.200,00 (três mil e duzentos reais)</w:t>
      </w:r>
    </w:p>
    <w:p w14:paraId="31A3A52D" w14:textId="77777777" w:rsidR="00301DFA" w:rsidRPr="0060267E" w:rsidRDefault="00301DFA" w:rsidP="00301DFA">
      <w:pPr>
        <w:spacing w:line="276" w:lineRule="auto"/>
        <w:ind w:left="2124"/>
        <w:jc w:val="both"/>
        <w:rPr>
          <w:sz w:val="24"/>
          <w:szCs w:val="24"/>
        </w:rPr>
      </w:pPr>
      <w:r w:rsidRPr="0060267E">
        <w:rPr>
          <w:sz w:val="24"/>
          <w:szCs w:val="24"/>
        </w:rPr>
        <w:t>13 - R$ 5.200,00 (cinco mil e duzentos reais)</w:t>
      </w:r>
    </w:p>
    <w:p w14:paraId="6E047973" w14:textId="77777777" w:rsidR="00301DFA" w:rsidRPr="0060267E" w:rsidRDefault="00301DFA" w:rsidP="00301DFA">
      <w:pPr>
        <w:spacing w:line="276" w:lineRule="auto"/>
        <w:ind w:left="2124"/>
        <w:jc w:val="both"/>
        <w:rPr>
          <w:sz w:val="24"/>
          <w:szCs w:val="24"/>
        </w:rPr>
      </w:pPr>
      <w:r w:rsidRPr="0060267E">
        <w:rPr>
          <w:sz w:val="24"/>
          <w:szCs w:val="24"/>
        </w:rPr>
        <w:t>14 - R$ 8.300,00 (oito mil e trezentos reais)</w:t>
      </w:r>
    </w:p>
    <w:p w14:paraId="3518146B" w14:textId="77777777" w:rsidR="00D72A30" w:rsidRDefault="00301DFA" w:rsidP="00F764E0">
      <w:pPr>
        <w:spacing w:line="276" w:lineRule="auto"/>
        <w:jc w:val="both"/>
        <w:rPr>
          <w:b/>
          <w:bCs/>
          <w:sz w:val="24"/>
          <w:szCs w:val="24"/>
        </w:rPr>
      </w:pPr>
      <w:r w:rsidRPr="0060267E">
        <w:rPr>
          <w:b/>
          <w:bCs/>
          <w:sz w:val="24"/>
          <w:szCs w:val="24"/>
        </w:rPr>
        <w:t>R$ 19.100,00 (dezenove mil e cem reais), recurso próprio, orçamento 2024.</w:t>
      </w:r>
      <w:r w:rsidRPr="0060267E">
        <w:rPr>
          <w:b/>
          <w:bCs/>
          <w:sz w:val="24"/>
          <w:szCs w:val="24"/>
        </w:rPr>
        <w:cr/>
      </w:r>
    </w:p>
    <w:p w14:paraId="29E55EDF" w14:textId="3A990902" w:rsidR="00D72A30" w:rsidRDefault="00D72A30" w:rsidP="00F764E0">
      <w:pPr>
        <w:spacing w:line="276" w:lineRule="auto"/>
        <w:jc w:val="both"/>
        <w:rPr>
          <w:sz w:val="24"/>
          <w:szCs w:val="24"/>
        </w:rPr>
      </w:pPr>
      <w:r w:rsidRPr="00D72A30">
        <w:rPr>
          <w:sz w:val="24"/>
          <w:szCs w:val="24"/>
        </w:rPr>
        <w:t xml:space="preserve">4.2 </w:t>
      </w:r>
      <w:r>
        <w:rPr>
          <w:sz w:val="24"/>
          <w:szCs w:val="24"/>
        </w:rPr>
        <w:t xml:space="preserve">Os serviços levantados pelo setor de Recursos Humanos para serem executados no exercício de 2024 são </w:t>
      </w:r>
      <w:r w:rsidR="00A56625">
        <w:rPr>
          <w:sz w:val="24"/>
          <w:szCs w:val="24"/>
        </w:rPr>
        <w:t xml:space="preserve">de </w:t>
      </w:r>
      <w:r>
        <w:rPr>
          <w:sz w:val="24"/>
          <w:szCs w:val="24"/>
        </w:rPr>
        <w:t>aproximadamente no valor de R$ 18.950,00</w:t>
      </w:r>
      <w:r w:rsidR="00A56625">
        <w:rPr>
          <w:sz w:val="24"/>
          <w:szCs w:val="24"/>
        </w:rPr>
        <w:t xml:space="preserve"> (dezoito mil e novecentos e cinquenta reais)</w:t>
      </w:r>
      <w:r>
        <w:rPr>
          <w:sz w:val="24"/>
          <w:szCs w:val="24"/>
        </w:rPr>
        <w:t>, compatível com a disponibilidade orçamentária para o mesmo exercício</w:t>
      </w:r>
      <w:r w:rsidR="00A56625">
        <w:rPr>
          <w:sz w:val="24"/>
          <w:szCs w:val="24"/>
        </w:rPr>
        <w:t>, conforme a Nota de Pré-Empenho nº 47/2024 anexa ao processo.</w:t>
      </w:r>
    </w:p>
    <w:p w14:paraId="5A59D514" w14:textId="77777777" w:rsidR="00D72A30" w:rsidRPr="00D72A30" w:rsidRDefault="00D72A30" w:rsidP="00F764E0">
      <w:pPr>
        <w:spacing w:line="276" w:lineRule="auto"/>
        <w:jc w:val="both"/>
        <w:rPr>
          <w:sz w:val="24"/>
          <w:szCs w:val="24"/>
        </w:rPr>
      </w:pPr>
    </w:p>
    <w:p w14:paraId="3E8DC8C0" w14:textId="77777777" w:rsidR="00F764E0" w:rsidRDefault="00F764E0" w:rsidP="00F764E0">
      <w:pPr>
        <w:pStyle w:val="Corpodetexto"/>
        <w:shd w:val="clear" w:color="auto" w:fill="D9D9D9"/>
        <w:spacing w:line="276" w:lineRule="auto"/>
        <w:jc w:val="both"/>
        <w:rPr>
          <w:b/>
          <w:sz w:val="24"/>
          <w:szCs w:val="24"/>
        </w:rPr>
      </w:pPr>
      <w:r>
        <w:rPr>
          <w:b/>
          <w:bCs w:val="0"/>
          <w:sz w:val="24"/>
          <w:szCs w:val="24"/>
        </w:rPr>
        <w:t>5 - CLÁUSULA QUINTA – PAGAMENTO</w:t>
      </w:r>
    </w:p>
    <w:p w14:paraId="605B40C5" w14:textId="77777777" w:rsidR="00F764E0" w:rsidRDefault="00F764E0" w:rsidP="00F764E0">
      <w:pPr>
        <w:pStyle w:val="Corpodetexto"/>
        <w:shd w:val="clear" w:color="auto" w:fill="FFFFFF"/>
        <w:spacing w:line="276" w:lineRule="auto"/>
        <w:jc w:val="both"/>
        <w:rPr>
          <w:sz w:val="24"/>
          <w:szCs w:val="24"/>
        </w:rPr>
      </w:pPr>
      <w:r>
        <w:rPr>
          <w:bCs w:val="0"/>
          <w:sz w:val="24"/>
          <w:szCs w:val="24"/>
          <w:lang w:eastAsia="en-US"/>
        </w:rPr>
        <w:t>5</w:t>
      </w:r>
      <w:r>
        <w:rPr>
          <w:sz w:val="24"/>
          <w:szCs w:val="24"/>
          <w:lang w:eastAsia="en-US"/>
        </w:rPr>
        <w:t xml:space="preserve">.1. </w:t>
      </w:r>
      <w:r>
        <w:rPr>
          <w:sz w:val="24"/>
          <w:szCs w:val="24"/>
        </w:rPr>
        <w:t>As Notas Fiscais / Faturas devem ser discriminativas, em nome do CROMT.</w:t>
      </w:r>
    </w:p>
    <w:p w14:paraId="27D0A94C" w14:textId="77777777" w:rsidR="00F764E0" w:rsidRDefault="00F764E0" w:rsidP="00F764E0">
      <w:pPr>
        <w:pStyle w:val="Corpodetexto"/>
        <w:shd w:val="clear" w:color="auto" w:fill="FFFFFF"/>
        <w:spacing w:line="276" w:lineRule="auto"/>
        <w:jc w:val="both"/>
        <w:rPr>
          <w:sz w:val="24"/>
          <w:szCs w:val="24"/>
        </w:rPr>
      </w:pPr>
    </w:p>
    <w:p w14:paraId="0AFB9963" w14:textId="77777777" w:rsidR="00F764E0" w:rsidRDefault="00F764E0" w:rsidP="00F764E0">
      <w:pPr>
        <w:pStyle w:val="Corpodetexto"/>
        <w:shd w:val="clear" w:color="auto" w:fill="FFFFFF"/>
        <w:spacing w:line="276" w:lineRule="auto"/>
        <w:jc w:val="both"/>
        <w:rPr>
          <w:sz w:val="24"/>
          <w:szCs w:val="24"/>
        </w:rPr>
      </w:pPr>
      <w:r>
        <w:rPr>
          <w:sz w:val="24"/>
          <w:szCs w:val="24"/>
        </w:rPr>
        <w:t>5.2 A (s) Nota (s) Fiscal (is) do (s) serviço (s) prestado (s)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71381718" w14:textId="77777777" w:rsidR="00F764E0" w:rsidRDefault="00F764E0" w:rsidP="00F764E0">
      <w:pPr>
        <w:pStyle w:val="Corpodetexto"/>
        <w:shd w:val="clear" w:color="auto" w:fill="FFFFFF"/>
        <w:spacing w:line="276" w:lineRule="auto"/>
        <w:jc w:val="both"/>
        <w:rPr>
          <w:sz w:val="24"/>
          <w:szCs w:val="24"/>
        </w:rPr>
      </w:pPr>
    </w:p>
    <w:p w14:paraId="0FDAF366" w14:textId="77777777" w:rsidR="00F764E0" w:rsidRDefault="00F764E0" w:rsidP="00F764E0">
      <w:pPr>
        <w:pStyle w:val="Corpodetexto"/>
        <w:shd w:val="clear" w:color="auto" w:fill="FFFFFF"/>
        <w:spacing w:line="276" w:lineRule="auto"/>
        <w:jc w:val="both"/>
        <w:rPr>
          <w:sz w:val="24"/>
          <w:szCs w:val="24"/>
        </w:rPr>
      </w:pPr>
      <w:r>
        <w:rPr>
          <w:sz w:val="24"/>
          <w:szCs w:val="24"/>
        </w:rPr>
        <w:t>5.3. Deverão acompanhar a fatura todos os recibos das entregas ocorridas durante o mês e apresentada Declaração nos moldes do anexo IV da Instrução Normativa SRF nº 480, de 15 de dezembro de 2004, no caso da Contratada ser optante pelo Simples Nacional.</w:t>
      </w:r>
    </w:p>
    <w:p w14:paraId="5DB8574F" w14:textId="77777777" w:rsidR="00F764E0" w:rsidRDefault="00F764E0" w:rsidP="00F764E0">
      <w:pPr>
        <w:pStyle w:val="Corpodetexto"/>
        <w:shd w:val="clear" w:color="auto" w:fill="D9D9D9"/>
        <w:spacing w:line="276" w:lineRule="auto"/>
        <w:jc w:val="both"/>
        <w:rPr>
          <w:b/>
          <w:sz w:val="24"/>
          <w:szCs w:val="24"/>
        </w:rPr>
      </w:pPr>
      <w:r>
        <w:rPr>
          <w:b/>
          <w:bCs w:val="0"/>
          <w:sz w:val="24"/>
          <w:szCs w:val="24"/>
        </w:rPr>
        <w:t>6 - CLÁUSULA SEXTA – DA SUBCONTRATAÇÃO</w:t>
      </w:r>
    </w:p>
    <w:p w14:paraId="03FA67F1" w14:textId="77777777" w:rsidR="00F764E0" w:rsidRDefault="00F764E0" w:rsidP="00F764E0">
      <w:pPr>
        <w:spacing w:after="200" w:line="276" w:lineRule="auto"/>
        <w:jc w:val="both"/>
        <w:rPr>
          <w:sz w:val="24"/>
          <w:szCs w:val="24"/>
        </w:rPr>
      </w:pPr>
      <w:r>
        <w:rPr>
          <w:sz w:val="24"/>
          <w:szCs w:val="24"/>
        </w:rPr>
        <w:t xml:space="preserve">6.1. </w:t>
      </w:r>
      <w:r w:rsidRPr="000F7C26">
        <w:rPr>
          <w:sz w:val="24"/>
          <w:szCs w:val="24"/>
        </w:rPr>
        <w:t>Ficará autorizada a subcontratação nos termos do art.º 122 da Lei 14</w:t>
      </w:r>
      <w:r>
        <w:rPr>
          <w:sz w:val="24"/>
          <w:szCs w:val="24"/>
        </w:rPr>
        <w:t>.</w:t>
      </w:r>
      <w:r w:rsidRPr="000F7C26">
        <w:rPr>
          <w:sz w:val="24"/>
          <w:szCs w:val="24"/>
        </w:rPr>
        <w:t>133/21: “Na execução do contrato e sem prejuízo das responsabilidades contratuais e legais, o contratado poderá subcontratar partes da obra, do serviço ou do fornecimento até o limite autorizado, em cada caso, pela Administração</w:t>
      </w:r>
      <w:r>
        <w:rPr>
          <w:sz w:val="24"/>
          <w:szCs w:val="24"/>
        </w:rPr>
        <w:t>”.</w:t>
      </w:r>
    </w:p>
    <w:p w14:paraId="38722DCA" w14:textId="77777777" w:rsidR="00F764E0" w:rsidRPr="000F7C26" w:rsidRDefault="00F764E0" w:rsidP="00F764E0">
      <w:pPr>
        <w:spacing w:after="200" w:line="276" w:lineRule="auto"/>
        <w:jc w:val="both"/>
        <w:rPr>
          <w:sz w:val="24"/>
          <w:szCs w:val="24"/>
        </w:rPr>
      </w:pPr>
      <w:r>
        <w:rPr>
          <w:sz w:val="24"/>
          <w:szCs w:val="24"/>
        </w:rPr>
        <w:t xml:space="preserve">6.2.  </w:t>
      </w:r>
      <w:r w:rsidRPr="000F7C26">
        <w:rPr>
          <w:sz w:val="24"/>
          <w:szCs w:val="24"/>
        </w:rPr>
        <w:t>Será admitida a subcontratação para a prestação dos serviços de:</w:t>
      </w:r>
    </w:p>
    <w:p w14:paraId="0F5382CA" w14:textId="77777777" w:rsidR="00F764E0" w:rsidRDefault="00F764E0" w:rsidP="00F764E0">
      <w:pPr>
        <w:spacing w:after="200" w:line="276" w:lineRule="auto"/>
        <w:jc w:val="both"/>
        <w:rPr>
          <w:sz w:val="24"/>
          <w:szCs w:val="24"/>
        </w:rPr>
      </w:pPr>
      <w:r w:rsidRPr="000F7C26">
        <w:rPr>
          <w:sz w:val="24"/>
          <w:szCs w:val="24"/>
        </w:rPr>
        <w:t>a) Avaliação Médica com Emissão de ASO;</w:t>
      </w:r>
    </w:p>
    <w:p w14:paraId="11CD4226" w14:textId="77777777" w:rsidR="00F764E0" w:rsidRPr="000F7C26" w:rsidRDefault="00F764E0" w:rsidP="00F764E0">
      <w:pPr>
        <w:spacing w:after="200" w:line="276" w:lineRule="auto"/>
        <w:jc w:val="both"/>
        <w:rPr>
          <w:sz w:val="24"/>
          <w:szCs w:val="24"/>
        </w:rPr>
      </w:pPr>
      <w:r w:rsidRPr="000F7C26">
        <w:rPr>
          <w:sz w:val="24"/>
          <w:szCs w:val="24"/>
        </w:rPr>
        <w:t>b) Realização de exames complementares e Emissão de Laudos;</w:t>
      </w:r>
    </w:p>
    <w:p w14:paraId="0A6F5937" w14:textId="77777777" w:rsidR="00F764E0" w:rsidRDefault="00F764E0" w:rsidP="00F764E0">
      <w:pPr>
        <w:spacing w:after="200" w:line="276" w:lineRule="auto"/>
        <w:jc w:val="both"/>
        <w:rPr>
          <w:sz w:val="24"/>
          <w:szCs w:val="24"/>
        </w:rPr>
      </w:pPr>
      <w:r w:rsidRPr="000F7C26">
        <w:rPr>
          <w:sz w:val="24"/>
          <w:szCs w:val="24"/>
        </w:rPr>
        <w:t>c) Perícia para homologação de atestados médicos;</w:t>
      </w:r>
    </w:p>
    <w:p w14:paraId="6CBE494D" w14:textId="77777777" w:rsidR="00F764E0" w:rsidRDefault="00F764E0" w:rsidP="00F764E0">
      <w:pPr>
        <w:spacing w:after="200" w:line="276" w:lineRule="auto"/>
        <w:jc w:val="both"/>
        <w:rPr>
          <w:sz w:val="24"/>
          <w:szCs w:val="24"/>
        </w:rPr>
      </w:pPr>
      <w:r>
        <w:rPr>
          <w:sz w:val="24"/>
          <w:szCs w:val="24"/>
        </w:rPr>
        <w:lastRenderedPageBreak/>
        <w:t xml:space="preserve">6.2.1. </w:t>
      </w:r>
      <w:r w:rsidRPr="000F7C26">
        <w:rPr>
          <w:sz w:val="24"/>
          <w:szCs w:val="24"/>
        </w:rPr>
        <w:t>Fica a contratada obrigada a submeter à inspeção prévia pelo Setor de Recursos Humanos da contratante o local pretendido para a subcontratação, ficando a contratante desobrigada a aceitar a escolha da subcontratada, caso as condições das instalações não estejam de acordo com as normas vigentes;</w:t>
      </w:r>
    </w:p>
    <w:p w14:paraId="5B0F0343" w14:textId="77777777" w:rsidR="00F764E0" w:rsidRDefault="00F764E0" w:rsidP="00F764E0">
      <w:pPr>
        <w:spacing w:after="200" w:line="276" w:lineRule="auto"/>
        <w:jc w:val="both"/>
        <w:rPr>
          <w:sz w:val="24"/>
          <w:szCs w:val="24"/>
        </w:rPr>
      </w:pPr>
      <w:r>
        <w:rPr>
          <w:sz w:val="24"/>
          <w:szCs w:val="24"/>
        </w:rPr>
        <w:t xml:space="preserve">6.2.2. </w:t>
      </w:r>
      <w:r w:rsidRPr="000F7C26">
        <w:rPr>
          <w:sz w:val="24"/>
          <w:szCs w:val="24"/>
        </w:rPr>
        <w:t>Havendo subcontratação será solicitada cópia do ato que comprove vínculo entre a contratada e a subcontratada;</w:t>
      </w:r>
    </w:p>
    <w:p w14:paraId="69FCF794" w14:textId="77777777" w:rsidR="00F764E0" w:rsidRDefault="00F764E0" w:rsidP="00F764E0">
      <w:pPr>
        <w:spacing w:after="200" w:line="276" w:lineRule="auto"/>
        <w:jc w:val="both"/>
        <w:rPr>
          <w:sz w:val="24"/>
          <w:szCs w:val="24"/>
        </w:rPr>
      </w:pPr>
      <w:r>
        <w:rPr>
          <w:sz w:val="24"/>
          <w:szCs w:val="24"/>
        </w:rPr>
        <w:t xml:space="preserve">6.2.3. </w:t>
      </w:r>
      <w:r w:rsidRPr="000F7C26">
        <w:rPr>
          <w:sz w:val="24"/>
          <w:szCs w:val="24"/>
        </w:rPr>
        <w:t>A contratada deverá entregar mensalmente cópia do comprovante de pagamento à subcontratada referente ao mês anterior da nota em referência</w:t>
      </w:r>
      <w:r>
        <w:rPr>
          <w:sz w:val="24"/>
          <w:szCs w:val="24"/>
        </w:rPr>
        <w:t>.</w:t>
      </w:r>
    </w:p>
    <w:p w14:paraId="28B2EB98" w14:textId="30D6F236" w:rsidR="00F764E0" w:rsidRPr="00771C52" w:rsidRDefault="00771C52" w:rsidP="00771C52">
      <w:pPr>
        <w:pStyle w:val="Corpodetexto"/>
        <w:rPr>
          <w:b/>
          <w:bCs w:val="0"/>
          <w:sz w:val="24"/>
          <w:szCs w:val="24"/>
        </w:rPr>
      </w:pPr>
      <w:r w:rsidRPr="00771C52">
        <w:rPr>
          <w:b/>
          <w:bCs w:val="0"/>
          <w:sz w:val="24"/>
          <w:szCs w:val="24"/>
          <w:highlight w:val="lightGray"/>
        </w:rPr>
        <w:t xml:space="preserve">7 </w:t>
      </w:r>
      <w:r w:rsidR="00F764E0" w:rsidRPr="00771C52">
        <w:rPr>
          <w:b/>
          <w:bCs w:val="0"/>
          <w:sz w:val="24"/>
          <w:szCs w:val="24"/>
          <w:highlight w:val="lightGray"/>
        </w:rPr>
        <w:t>- CLÁUSULA SÉTIMA – GARANTIA DE EXECUÇÃO</w:t>
      </w:r>
    </w:p>
    <w:p w14:paraId="7304DF3D" w14:textId="77777777" w:rsidR="00F764E0" w:rsidRDefault="00F764E0" w:rsidP="00F764E0">
      <w:pPr>
        <w:pStyle w:val="PargrafodaLista"/>
        <w:numPr>
          <w:ilvl w:val="1"/>
          <w:numId w:val="25"/>
        </w:numPr>
        <w:tabs>
          <w:tab w:val="left" w:pos="142"/>
        </w:tabs>
        <w:spacing w:after="200" w:line="276" w:lineRule="auto"/>
        <w:ind w:left="0" w:firstLine="0"/>
        <w:jc w:val="both"/>
        <w:rPr>
          <w:sz w:val="24"/>
          <w:szCs w:val="24"/>
        </w:rPr>
      </w:pPr>
      <w:bookmarkStart w:id="18" w:name="_Hlk163036561"/>
      <w:r>
        <w:rPr>
          <w:sz w:val="24"/>
          <w:szCs w:val="24"/>
        </w:rPr>
        <w:t xml:space="preserve">Será exigida </w:t>
      </w:r>
      <w:r w:rsidRPr="001B0743">
        <w:rPr>
          <w:sz w:val="24"/>
          <w:szCs w:val="24"/>
        </w:rPr>
        <w:t>da licitante vencedora a apresentação de garantia, no prazo máximo de 10 (dez) dias úteis da assinatura do termo contratual, prorrogável por igual período, desde que apresentada justificativa fundamentada e a</w:t>
      </w:r>
      <w:r>
        <w:rPr>
          <w:sz w:val="24"/>
          <w:szCs w:val="24"/>
        </w:rPr>
        <w:t>ceite pela CONTRANTE, antes de expirado o prazo inicial, em favor da CONTRANTE, correspondente a 5% (cinco por cento) do valor total do contrato, numa das seguintes modalidades, conforme opção da CONTRATADA de:</w:t>
      </w:r>
    </w:p>
    <w:p w14:paraId="1CF509C5" w14:textId="77777777" w:rsidR="00F764E0" w:rsidRDefault="00F764E0" w:rsidP="00F764E0">
      <w:pPr>
        <w:pStyle w:val="PargrafodaLista"/>
        <w:numPr>
          <w:ilvl w:val="0"/>
          <w:numId w:val="15"/>
        </w:numPr>
        <w:tabs>
          <w:tab w:val="left" w:pos="142"/>
        </w:tabs>
        <w:spacing w:after="200" w:line="276" w:lineRule="auto"/>
        <w:jc w:val="both"/>
        <w:rPr>
          <w:sz w:val="24"/>
          <w:szCs w:val="24"/>
        </w:rPr>
      </w:pPr>
      <w:r>
        <w:rPr>
          <w:sz w:val="24"/>
          <w:szCs w:val="24"/>
        </w:rPr>
        <w:t>Caução em dinheiro ou títulos da dívida pública federal;</w:t>
      </w:r>
    </w:p>
    <w:p w14:paraId="7F847F8A" w14:textId="77777777" w:rsidR="00F764E0" w:rsidRDefault="00F764E0" w:rsidP="00F764E0">
      <w:pPr>
        <w:pStyle w:val="PargrafodaLista"/>
        <w:numPr>
          <w:ilvl w:val="0"/>
          <w:numId w:val="15"/>
        </w:numPr>
        <w:tabs>
          <w:tab w:val="left" w:pos="142"/>
        </w:tabs>
        <w:spacing w:after="200" w:line="276" w:lineRule="auto"/>
        <w:jc w:val="both"/>
        <w:rPr>
          <w:sz w:val="24"/>
          <w:szCs w:val="24"/>
        </w:rPr>
      </w:pPr>
      <w:r>
        <w:rPr>
          <w:sz w:val="24"/>
          <w:szCs w:val="24"/>
        </w:rPr>
        <w:t>Seguro-garantia;</w:t>
      </w:r>
    </w:p>
    <w:p w14:paraId="191DBB16" w14:textId="77777777" w:rsidR="00F764E0" w:rsidRDefault="00F764E0" w:rsidP="00F764E0">
      <w:pPr>
        <w:pStyle w:val="PargrafodaLista"/>
        <w:numPr>
          <w:ilvl w:val="0"/>
          <w:numId w:val="15"/>
        </w:numPr>
        <w:tabs>
          <w:tab w:val="left" w:pos="142"/>
        </w:tabs>
        <w:spacing w:after="200" w:line="276" w:lineRule="auto"/>
        <w:jc w:val="both"/>
        <w:rPr>
          <w:sz w:val="24"/>
          <w:szCs w:val="24"/>
        </w:rPr>
      </w:pPr>
      <w:r>
        <w:rPr>
          <w:sz w:val="24"/>
          <w:szCs w:val="24"/>
        </w:rPr>
        <w:t>Fiança bancária;</w:t>
      </w:r>
    </w:p>
    <w:p w14:paraId="249EE87A" w14:textId="77777777" w:rsidR="00F764E0" w:rsidRDefault="00F764E0" w:rsidP="00F764E0">
      <w:pPr>
        <w:pStyle w:val="PargrafodaLista"/>
        <w:numPr>
          <w:ilvl w:val="2"/>
          <w:numId w:val="25"/>
        </w:numPr>
        <w:tabs>
          <w:tab w:val="left" w:pos="142"/>
        </w:tabs>
        <w:spacing w:after="200" w:line="276" w:lineRule="auto"/>
        <w:ind w:left="0" w:firstLine="0"/>
        <w:jc w:val="both"/>
        <w:rPr>
          <w:sz w:val="24"/>
          <w:szCs w:val="24"/>
        </w:rPr>
      </w:pPr>
      <w:r>
        <w:rPr>
          <w:sz w:val="24"/>
          <w:szCs w:val="24"/>
        </w:rPr>
        <w:t xml:space="preserve">A inobservância do prazo de 10 (dez) dias úteis da assinatura do termo contratual fixado para apresentação da garantia acarretará a aplicação de multa de 0,07% (sete centésimos por cento) do valor do contrato por dia de atraso, observando o máximo de 2% (dois por cento). </w:t>
      </w:r>
    </w:p>
    <w:p w14:paraId="7F494D9C" w14:textId="77777777" w:rsidR="00F764E0" w:rsidRDefault="00F764E0" w:rsidP="00F764E0">
      <w:pPr>
        <w:pStyle w:val="PargrafodaLista"/>
        <w:numPr>
          <w:ilvl w:val="2"/>
          <w:numId w:val="25"/>
        </w:numPr>
        <w:tabs>
          <w:tab w:val="left" w:pos="142"/>
        </w:tabs>
        <w:spacing w:after="200" w:line="276" w:lineRule="auto"/>
        <w:ind w:left="0" w:firstLine="0"/>
        <w:jc w:val="both"/>
        <w:rPr>
          <w:sz w:val="24"/>
          <w:szCs w:val="24"/>
        </w:rPr>
      </w:pPr>
      <w:r>
        <w:rPr>
          <w:sz w:val="24"/>
          <w:szCs w:val="24"/>
        </w:rPr>
        <w:t xml:space="preserve">O atraso superior a 25 (vinte e cinco) dias autoriza a Administração a promover a rescisão do contrato por descumprimento ou cumprimento irregular de suas clausulas, conforme dispõem no art. 137 da Lei nº 14.133/21. </w:t>
      </w:r>
    </w:p>
    <w:p w14:paraId="3A3349D7" w14:textId="77777777" w:rsidR="00F764E0" w:rsidRDefault="00F764E0" w:rsidP="00F764E0">
      <w:pPr>
        <w:pStyle w:val="PargrafodaLista"/>
        <w:numPr>
          <w:ilvl w:val="2"/>
          <w:numId w:val="25"/>
        </w:numPr>
        <w:tabs>
          <w:tab w:val="left" w:pos="142"/>
        </w:tabs>
        <w:spacing w:after="200" w:line="276" w:lineRule="auto"/>
        <w:ind w:left="0" w:firstLine="0"/>
        <w:jc w:val="both"/>
        <w:rPr>
          <w:sz w:val="24"/>
          <w:szCs w:val="24"/>
        </w:rPr>
      </w:pPr>
      <w:r>
        <w:rPr>
          <w:sz w:val="24"/>
          <w:szCs w:val="24"/>
        </w:rPr>
        <w:t>A garantia, qualquer que seja a modalidade escolhida, assegurará o pagamento de:</w:t>
      </w:r>
    </w:p>
    <w:p w14:paraId="5CA493CC" w14:textId="77777777" w:rsidR="00F764E0" w:rsidRDefault="00F764E0" w:rsidP="00F764E0">
      <w:pPr>
        <w:pStyle w:val="PargrafodaLista"/>
        <w:numPr>
          <w:ilvl w:val="0"/>
          <w:numId w:val="16"/>
        </w:numPr>
        <w:tabs>
          <w:tab w:val="left" w:pos="142"/>
        </w:tabs>
        <w:spacing w:after="200" w:line="276" w:lineRule="auto"/>
        <w:jc w:val="both"/>
        <w:rPr>
          <w:sz w:val="24"/>
          <w:szCs w:val="24"/>
        </w:rPr>
      </w:pPr>
      <w:r>
        <w:rPr>
          <w:sz w:val="24"/>
          <w:szCs w:val="24"/>
        </w:rPr>
        <w:t>Prejuízo advindos do não cumprimento do objeto contrato e do não adimplemento das demais obrigações nele previstas;</w:t>
      </w:r>
    </w:p>
    <w:p w14:paraId="30C6D905" w14:textId="77777777" w:rsidR="00F764E0" w:rsidRDefault="00F764E0" w:rsidP="00F764E0">
      <w:pPr>
        <w:pStyle w:val="PargrafodaLista"/>
        <w:numPr>
          <w:ilvl w:val="0"/>
          <w:numId w:val="16"/>
        </w:numPr>
        <w:tabs>
          <w:tab w:val="left" w:pos="142"/>
        </w:tabs>
        <w:spacing w:after="200" w:line="276" w:lineRule="auto"/>
        <w:jc w:val="both"/>
        <w:rPr>
          <w:sz w:val="24"/>
          <w:szCs w:val="24"/>
        </w:rPr>
      </w:pPr>
      <w:r>
        <w:rPr>
          <w:sz w:val="24"/>
          <w:szCs w:val="24"/>
        </w:rPr>
        <w:t>Prejuízos diretos causados à CONTRATANTE, decorrentes de culpa ou dolo durante a execução do contrato;</w:t>
      </w:r>
    </w:p>
    <w:p w14:paraId="57805B79" w14:textId="77777777" w:rsidR="00F764E0" w:rsidRDefault="00F764E0" w:rsidP="00F764E0">
      <w:pPr>
        <w:pStyle w:val="PargrafodaLista"/>
        <w:numPr>
          <w:ilvl w:val="0"/>
          <w:numId w:val="16"/>
        </w:numPr>
        <w:tabs>
          <w:tab w:val="left" w:pos="142"/>
        </w:tabs>
        <w:spacing w:after="200" w:line="276" w:lineRule="auto"/>
        <w:jc w:val="both"/>
        <w:rPr>
          <w:sz w:val="24"/>
          <w:szCs w:val="24"/>
        </w:rPr>
      </w:pPr>
      <w:r>
        <w:rPr>
          <w:sz w:val="24"/>
          <w:szCs w:val="24"/>
        </w:rPr>
        <w:t>Multas moratórias e punitivas aplicadas pela Administração à CONTRATA;</w:t>
      </w:r>
    </w:p>
    <w:p w14:paraId="724215CF" w14:textId="77777777" w:rsidR="00F764E0" w:rsidRDefault="00F764E0" w:rsidP="00F764E0">
      <w:pPr>
        <w:pStyle w:val="PargrafodaLista"/>
        <w:numPr>
          <w:ilvl w:val="0"/>
          <w:numId w:val="16"/>
        </w:numPr>
        <w:tabs>
          <w:tab w:val="left" w:pos="142"/>
        </w:tabs>
        <w:spacing w:after="200" w:line="276" w:lineRule="auto"/>
        <w:jc w:val="both"/>
        <w:rPr>
          <w:sz w:val="24"/>
          <w:szCs w:val="24"/>
        </w:rPr>
      </w:pPr>
      <w:r>
        <w:rPr>
          <w:sz w:val="24"/>
          <w:szCs w:val="24"/>
        </w:rPr>
        <w:t>Obrigações trabalhista e previdenciárias de qualquer natureza, não adimplidas pela CONTRADA, quando couber.</w:t>
      </w:r>
    </w:p>
    <w:p w14:paraId="6C4B92C5" w14:textId="77777777" w:rsidR="00F764E0" w:rsidRDefault="00F764E0" w:rsidP="00F764E0">
      <w:pPr>
        <w:pStyle w:val="PargrafodaLista"/>
        <w:numPr>
          <w:ilvl w:val="2"/>
          <w:numId w:val="25"/>
        </w:numPr>
        <w:tabs>
          <w:tab w:val="left" w:pos="142"/>
        </w:tabs>
        <w:spacing w:after="200" w:line="276" w:lineRule="auto"/>
        <w:ind w:left="0" w:firstLine="0"/>
        <w:jc w:val="both"/>
        <w:rPr>
          <w:sz w:val="24"/>
          <w:szCs w:val="24"/>
        </w:rPr>
      </w:pPr>
      <w:r>
        <w:rPr>
          <w:sz w:val="24"/>
          <w:szCs w:val="24"/>
        </w:rPr>
        <w:t xml:space="preserve">A modalidade seguro-garantia somente será aceita se contemplar todos os eventos indicados no subitem anterior. </w:t>
      </w:r>
    </w:p>
    <w:p w14:paraId="2A4A710D" w14:textId="77777777" w:rsidR="00F764E0" w:rsidRDefault="00F764E0" w:rsidP="00F764E0">
      <w:pPr>
        <w:pStyle w:val="PargrafodaLista"/>
        <w:numPr>
          <w:ilvl w:val="2"/>
          <w:numId w:val="25"/>
        </w:numPr>
        <w:tabs>
          <w:tab w:val="left" w:pos="142"/>
        </w:tabs>
        <w:spacing w:after="200" w:line="276" w:lineRule="auto"/>
        <w:ind w:left="0" w:firstLine="0"/>
        <w:jc w:val="both"/>
        <w:rPr>
          <w:sz w:val="24"/>
          <w:szCs w:val="24"/>
        </w:rPr>
      </w:pPr>
      <w:r>
        <w:rPr>
          <w:sz w:val="24"/>
          <w:szCs w:val="24"/>
        </w:rPr>
        <w:t>Caso a CONTRATADA opte pela caução em dinheiro, deverá providenciar o depósito junto ao Banco do Brasil, em conta específica com correção monetária, nominal ao Conselho Regional de Odontologia, para os fins especificados a que se destina, sendo o recebido de depósito o único meio hábil de comprovação desta exigência.</w:t>
      </w:r>
      <w:bookmarkEnd w:id="18"/>
      <w:r>
        <w:rPr>
          <w:sz w:val="24"/>
          <w:szCs w:val="24"/>
        </w:rPr>
        <w:t xml:space="preserve"> </w:t>
      </w:r>
    </w:p>
    <w:p w14:paraId="56083197" w14:textId="6309CF86" w:rsidR="00E8124F" w:rsidRDefault="00E8124F" w:rsidP="00E8124F">
      <w:pPr>
        <w:pStyle w:val="Corpodetexto"/>
        <w:shd w:val="clear" w:color="auto" w:fill="D9D9D9"/>
        <w:spacing w:line="276" w:lineRule="auto"/>
        <w:jc w:val="both"/>
        <w:rPr>
          <w:b/>
          <w:sz w:val="24"/>
          <w:szCs w:val="24"/>
        </w:rPr>
      </w:pPr>
      <w:r>
        <w:rPr>
          <w:b/>
          <w:bCs w:val="0"/>
          <w:sz w:val="24"/>
          <w:szCs w:val="24"/>
        </w:rPr>
        <w:t xml:space="preserve"> </w:t>
      </w:r>
      <w:r w:rsidRPr="00E8124F">
        <w:rPr>
          <w:b/>
          <w:bCs w:val="0"/>
          <w:sz w:val="24"/>
          <w:szCs w:val="24"/>
        </w:rPr>
        <w:t>8 - CLÁUSULA OITAVA – DA EXECUÇÃO CONTRATUAL</w:t>
      </w:r>
    </w:p>
    <w:p w14:paraId="4B60E934" w14:textId="77777777" w:rsidR="00F764E0" w:rsidRDefault="00F764E0" w:rsidP="00F764E0">
      <w:pPr>
        <w:pStyle w:val="Default"/>
        <w:jc w:val="both"/>
      </w:pPr>
      <w:r>
        <w:t>8.1. 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artigos 117 e 140 da Lei nº 14.133/2021;</w:t>
      </w:r>
    </w:p>
    <w:p w14:paraId="5FDF5471" w14:textId="77777777" w:rsidR="00F764E0" w:rsidRDefault="00F764E0" w:rsidP="00F764E0">
      <w:pPr>
        <w:pStyle w:val="Default"/>
        <w:jc w:val="both"/>
      </w:pPr>
      <w:r>
        <w:lastRenderedPageBreak/>
        <w:t>8.2. O representante da contratante deverá ter a qualificação necessária para o acompanhamento e controle da execução dos serviços e do contrato;</w:t>
      </w:r>
    </w:p>
    <w:p w14:paraId="15B76A1D" w14:textId="77777777" w:rsidR="00F764E0" w:rsidRDefault="00F764E0" w:rsidP="00F764E0">
      <w:pPr>
        <w:pStyle w:val="Default"/>
        <w:jc w:val="both"/>
      </w:pPr>
      <w:r>
        <w:t>8.3. A verificação da adequação da prestação do serviço deverá ser realizada com base nos critérios previstos neste Termo de Referência;</w:t>
      </w:r>
    </w:p>
    <w:p w14:paraId="386EA610" w14:textId="77777777" w:rsidR="00F764E0" w:rsidRDefault="00F764E0" w:rsidP="00F764E0">
      <w:pPr>
        <w:pStyle w:val="Default"/>
        <w:jc w:val="both"/>
      </w:pPr>
      <w:r>
        <w:t>8.4. O representante da contratante deverá promover o registro das ocorrências verificadas, adotando as providências necessárias ao fiel cumprimento das cláusulas contratuais, conforme o disposto no art. 117 da Lei nº 14.133/2021;</w:t>
      </w:r>
    </w:p>
    <w:p w14:paraId="07E59140" w14:textId="77777777" w:rsidR="00F764E0" w:rsidRDefault="00F764E0" w:rsidP="00F764E0">
      <w:pPr>
        <w:pStyle w:val="Default"/>
        <w:jc w:val="both"/>
      </w:pPr>
      <w:r>
        <w:t>8.5. O descumprimento total ou parcial das obrigações e responsabilidades assumidas pela Contratada ensejará a aplicação de sanções administrativas, previstas neste Termo de Referência e na legislação vigente, podendo culminar em rescisão contratual, conforme disposto nos artigos 155 e 156 da Lei nº 14.133/2021;</w:t>
      </w:r>
    </w:p>
    <w:p w14:paraId="0D020B23" w14:textId="77777777" w:rsidR="00F764E0" w:rsidRDefault="00F764E0" w:rsidP="00F764E0">
      <w:pPr>
        <w:pStyle w:val="Default"/>
        <w:jc w:val="both"/>
      </w:pPr>
      <w:r>
        <w:t>8.6. As atividades de gestão e fiscalização da execução contratual devem ser realizadas de forma preventiva, rotineira e sistemática, podendo ser exercidas por servidores, equipe de fiscalização ou único servidor, desde que, no exercício dessas atribuições, fique assegurada a distinção dessas atividades e, em razão do volume de trabalho, não comprometa o desempenho de todas as ações relacionadas à Gestão do Contrato;</w:t>
      </w:r>
    </w:p>
    <w:p w14:paraId="2271EAC0" w14:textId="77777777" w:rsidR="00F764E0" w:rsidRDefault="00F764E0" w:rsidP="00F764E0">
      <w:pPr>
        <w:pStyle w:val="Default"/>
        <w:jc w:val="both"/>
      </w:pPr>
      <w:r>
        <w:t>8.7. Durante a execução do objeto, o fiscal técnico deverá monitorar constantemente o nível de qualidade dos serviços para evitar a sua degeneração, devendo intervir para requerer à contratada a correção das faltas, falhas e irregularidades constatadas;</w:t>
      </w:r>
    </w:p>
    <w:p w14:paraId="07478199" w14:textId="77777777" w:rsidR="00F764E0" w:rsidRDefault="00F764E0" w:rsidP="00F764E0">
      <w:pPr>
        <w:pStyle w:val="Default"/>
        <w:jc w:val="both"/>
      </w:pPr>
      <w:r>
        <w:t>8.8. O fiscal técnico deverá apresentar ao preposto da contratada a avaliação da execução do objeto ou, se for o caso, a avaliação de desempenho e qualidade da prestação dos serviços realizada;</w:t>
      </w:r>
    </w:p>
    <w:p w14:paraId="5D4386BF" w14:textId="77777777" w:rsidR="00F764E0" w:rsidRDefault="00F764E0" w:rsidP="00F764E0">
      <w:pPr>
        <w:pStyle w:val="Default"/>
        <w:jc w:val="both"/>
      </w:pPr>
      <w:r>
        <w:t>8.9. Em hipótese alguma, será admitido que a própria contratada materialize a avaliação de desempenho e qualidade da prestação dos serviços realizada;</w:t>
      </w:r>
    </w:p>
    <w:p w14:paraId="02954820" w14:textId="77777777" w:rsidR="00F764E0" w:rsidRDefault="00F764E0" w:rsidP="00F764E0">
      <w:pPr>
        <w:pStyle w:val="Default"/>
        <w:jc w:val="both"/>
      </w:pPr>
      <w:r>
        <w:t>8.10. 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w:t>
      </w:r>
    </w:p>
    <w:p w14:paraId="33FC94F8" w14:textId="77777777" w:rsidR="00F764E0" w:rsidRDefault="00F764E0" w:rsidP="00F764E0">
      <w:pPr>
        <w:pStyle w:val="Default"/>
        <w:jc w:val="both"/>
      </w:pPr>
      <w:r>
        <w:t>8.11. 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7BEBC16A" w14:textId="77777777" w:rsidR="00F764E0" w:rsidRDefault="00F764E0" w:rsidP="00F764E0">
      <w:pPr>
        <w:pStyle w:val="Default"/>
        <w:jc w:val="both"/>
      </w:pPr>
      <w:r>
        <w:t>8.12. O fiscal técnico poderá realizar avaliação diária, semanal ou mensal, desde que o período escolhido seja suficiente para avaliar ou, se for o caso, aferir o desempenho e qualidade da prestação dos serviços.</w:t>
      </w:r>
    </w:p>
    <w:p w14:paraId="1E67EFC1" w14:textId="77777777" w:rsidR="00F764E0" w:rsidRDefault="00F764E0" w:rsidP="00F764E0">
      <w:pPr>
        <w:pStyle w:val="Default"/>
        <w:jc w:val="both"/>
      </w:pPr>
    </w:p>
    <w:p w14:paraId="1465767D" w14:textId="77777777" w:rsidR="00F764E0" w:rsidRDefault="00F764E0" w:rsidP="00F764E0">
      <w:pPr>
        <w:pStyle w:val="Corpodetexto"/>
        <w:shd w:val="clear" w:color="auto" w:fill="D9D9D9"/>
        <w:spacing w:line="276" w:lineRule="auto"/>
        <w:jc w:val="both"/>
        <w:rPr>
          <w:b/>
          <w:sz w:val="24"/>
          <w:szCs w:val="24"/>
        </w:rPr>
      </w:pPr>
      <w:r>
        <w:rPr>
          <w:b/>
          <w:bCs w:val="0"/>
          <w:sz w:val="24"/>
          <w:szCs w:val="24"/>
        </w:rPr>
        <w:t>9 - CLÁUSULA NONA – FISCALIZAÇÃO</w:t>
      </w:r>
    </w:p>
    <w:p w14:paraId="137F55CE" w14:textId="77777777" w:rsidR="00F764E0" w:rsidRDefault="00F764E0" w:rsidP="00F764E0">
      <w:pPr>
        <w:spacing w:after="200" w:line="276" w:lineRule="auto"/>
        <w:jc w:val="both"/>
        <w:rPr>
          <w:sz w:val="24"/>
          <w:szCs w:val="24"/>
        </w:rPr>
      </w:pPr>
      <w:r>
        <w:rPr>
          <w:sz w:val="24"/>
          <w:szCs w:val="24"/>
        </w:rPr>
        <w:t xml:space="preserve">9.1. O fiscal será designado por meio de Portaria expedido pelo Conselho Regional de Odontologia, devendo ser publicado no Diário Oficial da União em que o mesmo será responsável pelo gerenciamento e fiscalização do contrato. </w:t>
      </w:r>
    </w:p>
    <w:p w14:paraId="170B82C0" w14:textId="77777777" w:rsidR="00F764E0" w:rsidRDefault="00F764E0" w:rsidP="00F764E0">
      <w:pPr>
        <w:spacing w:after="200" w:line="276" w:lineRule="auto"/>
        <w:jc w:val="both"/>
        <w:rPr>
          <w:sz w:val="24"/>
          <w:szCs w:val="24"/>
        </w:rPr>
      </w:pPr>
      <w:r>
        <w:rPr>
          <w:sz w:val="24"/>
          <w:szCs w:val="24"/>
        </w:rPr>
        <w:t>Caberá ao fiscal:</w:t>
      </w:r>
    </w:p>
    <w:p w14:paraId="2FA3BB18" w14:textId="77777777" w:rsidR="00F764E0" w:rsidRDefault="00F764E0" w:rsidP="00F764E0">
      <w:pPr>
        <w:pStyle w:val="PargrafodaLista"/>
        <w:numPr>
          <w:ilvl w:val="0"/>
          <w:numId w:val="27"/>
        </w:numPr>
        <w:spacing w:after="200" w:line="276" w:lineRule="auto"/>
        <w:jc w:val="both"/>
        <w:rPr>
          <w:sz w:val="24"/>
          <w:szCs w:val="24"/>
        </w:rPr>
      </w:pPr>
      <w:r>
        <w:rPr>
          <w:sz w:val="24"/>
          <w:szCs w:val="24"/>
        </w:rPr>
        <w:t>Realizar conferências das notas ficais atestadas do contrato;</w:t>
      </w:r>
    </w:p>
    <w:p w14:paraId="374D5C2A" w14:textId="77777777" w:rsidR="00F764E0" w:rsidRDefault="00F764E0" w:rsidP="00F764E0">
      <w:pPr>
        <w:pStyle w:val="PargrafodaLista"/>
        <w:numPr>
          <w:ilvl w:val="0"/>
          <w:numId w:val="27"/>
        </w:numPr>
        <w:spacing w:after="200" w:line="276" w:lineRule="auto"/>
        <w:jc w:val="both"/>
        <w:rPr>
          <w:sz w:val="24"/>
          <w:szCs w:val="24"/>
        </w:rPr>
      </w:pPr>
      <w:r>
        <w:rPr>
          <w:sz w:val="24"/>
          <w:szCs w:val="24"/>
        </w:rPr>
        <w:t>Atentar aos valores a serem pagos, tomando cuidado para que os pagamentos não ultrapassem o valor do contrato;</w:t>
      </w:r>
    </w:p>
    <w:p w14:paraId="2DD585EF" w14:textId="77777777" w:rsidR="00F764E0" w:rsidRDefault="00F764E0" w:rsidP="00F764E0">
      <w:pPr>
        <w:pStyle w:val="PargrafodaLista"/>
        <w:numPr>
          <w:ilvl w:val="0"/>
          <w:numId w:val="27"/>
        </w:numPr>
        <w:spacing w:after="200" w:line="276" w:lineRule="auto"/>
        <w:jc w:val="both"/>
        <w:rPr>
          <w:sz w:val="24"/>
          <w:szCs w:val="24"/>
        </w:rPr>
      </w:pPr>
      <w:r>
        <w:rPr>
          <w:sz w:val="24"/>
          <w:szCs w:val="24"/>
        </w:rPr>
        <w:t>Orientar: estabelecer diretrizes, dar e receber informações sobre a execução do contrato;</w:t>
      </w:r>
    </w:p>
    <w:p w14:paraId="737FF105" w14:textId="77777777" w:rsidR="00F764E0" w:rsidRDefault="00F764E0" w:rsidP="00F764E0">
      <w:pPr>
        <w:pStyle w:val="PargrafodaLista"/>
        <w:numPr>
          <w:ilvl w:val="0"/>
          <w:numId w:val="27"/>
        </w:numPr>
        <w:spacing w:after="200" w:line="276" w:lineRule="auto"/>
        <w:jc w:val="both"/>
        <w:rPr>
          <w:sz w:val="24"/>
          <w:szCs w:val="24"/>
        </w:rPr>
      </w:pPr>
      <w:r>
        <w:rPr>
          <w:sz w:val="24"/>
          <w:szCs w:val="24"/>
        </w:rPr>
        <w:t xml:space="preserve">Fiscalizar: verificar a execução do serviço se está de acordo com a execução firmado no contrato. </w:t>
      </w:r>
    </w:p>
    <w:p w14:paraId="0E4E4CCC" w14:textId="77777777" w:rsidR="00F764E0" w:rsidRDefault="00F764E0" w:rsidP="00F764E0">
      <w:pPr>
        <w:pStyle w:val="PargrafodaLista"/>
        <w:numPr>
          <w:ilvl w:val="0"/>
          <w:numId w:val="27"/>
        </w:numPr>
        <w:spacing w:after="200" w:line="276" w:lineRule="auto"/>
        <w:jc w:val="both"/>
        <w:rPr>
          <w:sz w:val="24"/>
          <w:szCs w:val="24"/>
        </w:rPr>
      </w:pPr>
      <w:r>
        <w:rPr>
          <w:sz w:val="24"/>
          <w:szCs w:val="24"/>
        </w:rPr>
        <w:t>Interditar: paralisar a execução do contrato por estar em desacordo com o pactuado;</w:t>
      </w:r>
    </w:p>
    <w:p w14:paraId="6CE4EAE0" w14:textId="77777777" w:rsidR="00F764E0" w:rsidRDefault="00F764E0" w:rsidP="00F764E0">
      <w:pPr>
        <w:pStyle w:val="PargrafodaLista"/>
        <w:numPr>
          <w:ilvl w:val="0"/>
          <w:numId w:val="27"/>
        </w:numPr>
        <w:spacing w:after="200" w:line="276" w:lineRule="auto"/>
        <w:jc w:val="both"/>
        <w:rPr>
          <w:sz w:val="24"/>
          <w:szCs w:val="24"/>
        </w:rPr>
      </w:pPr>
      <w:r>
        <w:rPr>
          <w:sz w:val="24"/>
          <w:szCs w:val="24"/>
        </w:rPr>
        <w:t xml:space="preserve">Informar: a Administração o cometimento de falhas e irregularidades detectadas pela Contratada que implique comprometimento da execução do Contrato. </w:t>
      </w:r>
    </w:p>
    <w:p w14:paraId="25137921" w14:textId="77777777" w:rsidR="00F764E0" w:rsidRDefault="00F764E0" w:rsidP="00F764E0">
      <w:pPr>
        <w:pStyle w:val="PargrafodaLista"/>
        <w:numPr>
          <w:ilvl w:val="0"/>
          <w:numId w:val="27"/>
        </w:numPr>
        <w:spacing w:after="200" w:line="276" w:lineRule="auto"/>
        <w:jc w:val="both"/>
        <w:rPr>
          <w:sz w:val="24"/>
          <w:szCs w:val="24"/>
        </w:rPr>
      </w:pPr>
      <w:r>
        <w:rPr>
          <w:sz w:val="24"/>
          <w:szCs w:val="24"/>
        </w:rPr>
        <w:t>Formalizar, sempre, os entendimentos com a Contratada ou seu Preposto, adotando todas as medidas que permitam compatibilizar as obrigações bilaterais;</w:t>
      </w:r>
    </w:p>
    <w:p w14:paraId="771AB43C" w14:textId="77777777" w:rsidR="00F764E0" w:rsidRDefault="00F764E0" w:rsidP="00F764E0">
      <w:pPr>
        <w:pStyle w:val="PargrafodaLista"/>
        <w:numPr>
          <w:ilvl w:val="0"/>
          <w:numId w:val="27"/>
        </w:numPr>
        <w:spacing w:after="200" w:line="276" w:lineRule="auto"/>
        <w:jc w:val="both"/>
        <w:rPr>
          <w:sz w:val="24"/>
          <w:szCs w:val="24"/>
        </w:rPr>
      </w:pPr>
      <w:r>
        <w:rPr>
          <w:sz w:val="24"/>
          <w:szCs w:val="24"/>
        </w:rPr>
        <w:lastRenderedPageBreak/>
        <w:t>Avaliar constantemente a qualidade da execução contratual, propondo, sempre que cabíveis medidas que visem reduzir gastos e racionalizar os serviços.</w:t>
      </w:r>
    </w:p>
    <w:p w14:paraId="56816C6A" w14:textId="77777777" w:rsidR="00F764E0" w:rsidRDefault="00F764E0" w:rsidP="00F764E0">
      <w:pPr>
        <w:pStyle w:val="PargrafodaLista"/>
        <w:numPr>
          <w:ilvl w:val="0"/>
          <w:numId w:val="27"/>
        </w:numPr>
        <w:spacing w:after="200" w:line="276" w:lineRule="auto"/>
        <w:jc w:val="both"/>
        <w:rPr>
          <w:sz w:val="24"/>
          <w:szCs w:val="24"/>
        </w:rPr>
      </w:pPr>
      <w:r>
        <w:rPr>
          <w:sz w:val="24"/>
          <w:szCs w:val="24"/>
        </w:rPr>
        <w:t>Observar rigorosamente os princípios legais e éticos em todos os atos inerentes às suas atribuições, agindo com transparência no desempenho das suas atividades.</w:t>
      </w:r>
    </w:p>
    <w:p w14:paraId="3E28F9D9" w14:textId="77777777" w:rsidR="00F764E0" w:rsidRDefault="00F764E0" w:rsidP="00F764E0">
      <w:pPr>
        <w:pStyle w:val="Corpodetexto"/>
        <w:shd w:val="clear" w:color="auto" w:fill="D9D9D9"/>
        <w:spacing w:line="276" w:lineRule="auto"/>
        <w:jc w:val="both"/>
        <w:rPr>
          <w:b/>
          <w:sz w:val="24"/>
          <w:szCs w:val="24"/>
        </w:rPr>
      </w:pPr>
      <w:r>
        <w:rPr>
          <w:b/>
          <w:bCs w:val="0"/>
          <w:sz w:val="24"/>
          <w:szCs w:val="24"/>
        </w:rPr>
        <w:t xml:space="preserve">10 - CLÁUSULA DÉCIMA – OBRIGAÇÕES DA CONTRATANTE </w:t>
      </w:r>
    </w:p>
    <w:p w14:paraId="4505BD6B" w14:textId="77777777" w:rsidR="00F764E0" w:rsidRDefault="00F764E0" w:rsidP="00F764E0">
      <w:pPr>
        <w:widowControl w:val="0"/>
        <w:tabs>
          <w:tab w:val="left" w:pos="932"/>
        </w:tabs>
        <w:spacing w:line="276" w:lineRule="auto"/>
        <w:jc w:val="both"/>
        <w:rPr>
          <w:sz w:val="24"/>
          <w:szCs w:val="24"/>
        </w:rPr>
      </w:pPr>
      <w:r>
        <w:rPr>
          <w:bCs/>
          <w:sz w:val="24"/>
          <w:szCs w:val="24"/>
          <w:lang w:val="pt-PT"/>
        </w:rPr>
        <w:t xml:space="preserve">10.1 </w:t>
      </w:r>
      <w:r>
        <w:rPr>
          <w:color w:val="000000"/>
          <w:sz w:val="24"/>
          <w:szCs w:val="24"/>
        </w:rPr>
        <w:t>Proporcionar todas as facilidades para que a CONTRATADA possa desempenhar seus serviços, dentro das normas do contrato assinado;</w:t>
      </w:r>
    </w:p>
    <w:p w14:paraId="08408592" w14:textId="77777777" w:rsidR="00F764E0" w:rsidRDefault="00F764E0" w:rsidP="00F764E0">
      <w:pPr>
        <w:widowControl w:val="0"/>
        <w:tabs>
          <w:tab w:val="left" w:pos="932"/>
        </w:tabs>
        <w:spacing w:line="276" w:lineRule="auto"/>
        <w:jc w:val="both"/>
        <w:rPr>
          <w:color w:val="000000"/>
        </w:rPr>
      </w:pPr>
    </w:p>
    <w:p w14:paraId="2E50E165" w14:textId="77777777" w:rsidR="00F764E0" w:rsidRDefault="00F764E0" w:rsidP="00F764E0">
      <w:pPr>
        <w:widowControl w:val="0"/>
        <w:tabs>
          <w:tab w:val="left" w:pos="932"/>
        </w:tabs>
        <w:spacing w:line="276" w:lineRule="auto"/>
        <w:jc w:val="both"/>
        <w:rPr>
          <w:sz w:val="24"/>
          <w:szCs w:val="24"/>
        </w:rPr>
      </w:pPr>
      <w:r>
        <w:rPr>
          <w:color w:val="000000"/>
          <w:sz w:val="24"/>
          <w:szCs w:val="24"/>
        </w:rPr>
        <w:t>10.2 Dirimir todos os questionamentos e/ou dúvidas da CONTRATADA, através da fiscalização do contrato;</w:t>
      </w:r>
    </w:p>
    <w:p w14:paraId="6FE3B1BC" w14:textId="77777777" w:rsidR="00F764E0" w:rsidRDefault="00F764E0" w:rsidP="00F764E0">
      <w:pPr>
        <w:widowControl w:val="0"/>
        <w:tabs>
          <w:tab w:val="left" w:pos="932"/>
        </w:tabs>
        <w:spacing w:line="276" w:lineRule="auto"/>
        <w:jc w:val="both"/>
        <w:rPr>
          <w:color w:val="000000"/>
        </w:rPr>
      </w:pPr>
    </w:p>
    <w:p w14:paraId="0D267588" w14:textId="77777777" w:rsidR="00F764E0" w:rsidRDefault="00F764E0" w:rsidP="00F764E0">
      <w:pPr>
        <w:widowControl w:val="0"/>
        <w:tabs>
          <w:tab w:val="left" w:pos="932"/>
        </w:tabs>
        <w:spacing w:line="276" w:lineRule="auto"/>
        <w:jc w:val="both"/>
        <w:rPr>
          <w:sz w:val="24"/>
          <w:szCs w:val="24"/>
        </w:rPr>
      </w:pPr>
      <w:r>
        <w:rPr>
          <w:color w:val="000000"/>
          <w:sz w:val="24"/>
          <w:szCs w:val="24"/>
        </w:rPr>
        <w:t>10.3 Solicitar à contratada formalmente, em tempo hábil, por e-mail ou outro meio eletrônico, a disponibilidade de passagens aérea e rodoviárias, bem como a emissão dos bilhetes eletrônicos, observado o que dispõem na cláusula de pagamento;</w:t>
      </w:r>
    </w:p>
    <w:p w14:paraId="17779C2E" w14:textId="77777777" w:rsidR="00F764E0" w:rsidRDefault="00F764E0" w:rsidP="00F764E0">
      <w:pPr>
        <w:widowControl w:val="0"/>
        <w:tabs>
          <w:tab w:val="left" w:pos="932"/>
        </w:tabs>
        <w:jc w:val="both"/>
        <w:rPr>
          <w:color w:val="000000"/>
        </w:rPr>
      </w:pPr>
    </w:p>
    <w:p w14:paraId="62AF45E9" w14:textId="77777777" w:rsidR="00F764E0" w:rsidRDefault="00F764E0" w:rsidP="00F764E0">
      <w:pPr>
        <w:widowControl w:val="0"/>
        <w:tabs>
          <w:tab w:val="left" w:pos="932"/>
        </w:tabs>
        <w:spacing w:line="276" w:lineRule="auto"/>
        <w:jc w:val="both"/>
        <w:rPr>
          <w:sz w:val="24"/>
          <w:szCs w:val="24"/>
        </w:rPr>
      </w:pPr>
      <w:r>
        <w:rPr>
          <w:color w:val="000000"/>
          <w:sz w:val="24"/>
          <w:szCs w:val="24"/>
        </w:rPr>
        <w:t>10.4 Efetuar os pagamentos nas condições e preços pactuados.</w:t>
      </w:r>
    </w:p>
    <w:p w14:paraId="7919D422" w14:textId="77777777" w:rsidR="00F764E0" w:rsidRDefault="00F764E0" w:rsidP="00F764E0">
      <w:pPr>
        <w:widowControl w:val="0"/>
        <w:tabs>
          <w:tab w:val="left" w:pos="932"/>
        </w:tabs>
        <w:jc w:val="both"/>
        <w:rPr>
          <w:color w:val="000000"/>
        </w:rPr>
      </w:pPr>
    </w:p>
    <w:p w14:paraId="6EEC0A0B" w14:textId="77777777" w:rsidR="00F764E0" w:rsidRDefault="00F764E0" w:rsidP="00F764E0">
      <w:pPr>
        <w:widowControl w:val="0"/>
        <w:tabs>
          <w:tab w:val="left" w:pos="932"/>
        </w:tabs>
        <w:spacing w:line="276" w:lineRule="auto"/>
        <w:jc w:val="both"/>
        <w:rPr>
          <w:sz w:val="24"/>
          <w:szCs w:val="24"/>
        </w:rPr>
      </w:pPr>
      <w:r>
        <w:rPr>
          <w:color w:val="000000"/>
          <w:sz w:val="24"/>
          <w:szCs w:val="24"/>
        </w:rPr>
        <w:t>10.5 Promover, na forma da Lei Federal 14.133/21, o acompanhamento e a fiscalização da execução do objeto do contrato, anotando em registro próprio, as falhas detectadas e comunicando as ocorrências de quaisquer fatos que, a seu critério, exijam medidas corretivas por parte da contratada. A existência de fiscalização do CROMT de modo algum atenua ou exime de responsabilidade a CONTRATADA, por qualquer falha na execução do contrato.</w:t>
      </w:r>
    </w:p>
    <w:p w14:paraId="704A4533" w14:textId="77777777" w:rsidR="00F764E0" w:rsidRDefault="00F764E0" w:rsidP="00F764E0">
      <w:pPr>
        <w:widowControl w:val="0"/>
        <w:tabs>
          <w:tab w:val="left" w:pos="932"/>
        </w:tabs>
        <w:jc w:val="both"/>
        <w:rPr>
          <w:color w:val="000000"/>
        </w:rPr>
      </w:pPr>
    </w:p>
    <w:p w14:paraId="6C4DA372" w14:textId="77777777" w:rsidR="00F764E0" w:rsidRDefault="00F764E0" w:rsidP="00F764E0">
      <w:pPr>
        <w:widowControl w:val="0"/>
        <w:tabs>
          <w:tab w:val="left" w:pos="932"/>
        </w:tabs>
        <w:spacing w:line="276" w:lineRule="auto"/>
        <w:jc w:val="both"/>
        <w:rPr>
          <w:sz w:val="24"/>
          <w:szCs w:val="24"/>
        </w:rPr>
      </w:pPr>
      <w:r>
        <w:rPr>
          <w:color w:val="000000"/>
          <w:sz w:val="24"/>
          <w:szCs w:val="24"/>
        </w:rPr>
        <w:t>10.6 Direitos do Contratante:</w:t>
      </w:r>
    </w:p>
    <w:p w14:paraId="7984383C" w14:textId="77777777" w:rsidR="00F764E0" w:rsidRDefault="00F764E0" w:rsidP="00F764E0">
      <w:pPr>
        <w:widowControl w:val="0"/>
        <w:tabs>
          <w:tab w:val="left" w:pos="932"/>
        </w:tabs>
        <w:spacing w:line="276" w:lineRule="auto"/>
        <w:ind w:left="705"/>
        <w:jc w:val="both"/>
        <w:rPr>
          <w:sz w:val="24"/>
          <w:szCs w:val="24"/>
        </w:rPr>
      </w:pPr>
      <w:r>
        <w:rPr>
          <w:color w:val="000000"/>
          <w:sz w:val="24"/>
          <w:szCs w:val="24"/>
        </w:rPr>
        <w:t>Rejeitar, no todo ou em parte, os serviços executados em desacordo com as exigências destas especificações técnicas;</w:t>
      </w:r>
    </w:p>
    <w:p w14:paraId="606E3E52" w14:textId="77777777" w:rsidR="00F764E0" w:rsidRDefault="00F764E0" w:rsidP="00F764E0">
      <w:pPr>
        <w:widowControl w:val="0"/>
        <w:tabs>
          <w:tab w:val="left" w:pos="932"/>
        </w:tabs>
        <w:spacing w:line="276" w:lineRule="auto"/>
        <w:ind w:left="705"/>
        <w:jc w:val="both"/>
        <w:rPr>
          <w:sz w:val="24"/>
          <w:szCs w:val="24"/>
        </w:rPr>
      </w:pPr>
      <w:r>
        <w:rPr>
          <w:color w:val="000000"/>
          <w:sz w:val="24"/>
          <w:szCs w:val="24"/>
        </w:rPr>
        <w:t xml:space="preserve">Solicitar, sempre que julgar necessário, a comprovação do valor vigente das tarifas, à data da emissão da passagem. </w:t>
      </w:r>
    </w:p>
    <w:p w14:paraId="0059B89E" w14:textId="77777777" w:rsidR="00F764E0" w:rsidRDefault="00F764E0" w:rsidP="00F764E0">
      <w:pPr>
        <w:widowControl w:val="0"/>
        <w:tabs>
          <w:tab w:val="left" w:pos="932"/>
        </w:tabs>
        <w:ind w:left="720"/>
        <w:jc w:val="both"/>
        <w:rPr>
          <w:color w:val="000000"/>
          <w:sz w:val="24"/>
          <w:szCs w:val="24"/>
        </w:rPr>
      </w:pPr>
    </w:p>
    <w:p w14:paraId="0D0C3D4C" w14:textId="77777777" w:rsidR="00F764E0" w:rsidRDefault="00F764E0" w:rsidP="00F764E0">
      <w:pPr>
        <w:spacing w:line="276" w:lineRule="auto"/>
        <w:jc w:val="both"/>
        <w:rPr>
          <w:sz w:val="24"/>
          <w:szCs w:val="24"/>
        </w:rPr>
      </w:pPr>
      <w:r>
        <w:rPr>
          <w:bCs/>
          <w:sz w:val="24"/>
          <w:szCs w:val="24"/>
          <w:lang w:val="pt-PT"/>
        </w:rPr>
        <w:t>10.7 Da gestão e da Fiscalização do Contrato</w:t>
      </w:r>
    </w:p>
    <w:p w14:paraId="2998536B" w14:textId="77777777" w:rsidR="00F764E0" w:rsidRDefault="00F764E0" w:rsidP="00F764E0">
      <w:pPr>
        <w:pStyle w:val="Default"/>
        <w:spacing w:after="142"/>
      </w:pPr>
      <w:r>
        <w:t xml:space="preserve">10.7.1 A gestão e a fiscalização do contrato competirão a servidor designado através de Portaria expedida pela Presidência do CROMT. </w:t>
      </w:r>
    </w:p>
    <w:p w14:paraId="53C50AAD" w14:textId="77777777" w:rsidR="00F764E0" w:rsidRDefault="00F764E0" w:rsidP="00F764E0">
      <w:pPr>
        <w:pStyle w:val="Default"/>
        <w:spacing w:after="142"/>
      </w:pPr>
      <w:r>
        <w:t xml:space="preserve">10.7.2 A fiscalização, que competirá a um servidor designado pelo CROMT, terá como atribuições: </w:t>
      </w:r>
    </w:p>
    <w:p w14:paraId="49375F22" w14:textId="77777777" w:rsidR="00F764E0" w:rsidRDefault="00F764E0" w:rsidP="00F764E0">
      <w:pPr>
        <w:pStyle w:val="Default"/>
        <w:spacing w:after="142"/>
      </w:pPr>
      <w:r>
        <w:rPr>
          <w:b/>
        </w:rPr>
        <w:t xml:space="preserve">a) </w:t>
      </w:r>
      <w:r>
        <w:t xml:space="preserve">Providenciar, junto à CONTRATADA, a cotação, emissão, remarcação e cancelamento das passagens aérea e rodoviárias, após a autorização expressa por parte da autoridade competente; </w:t>
      </w:r>
    </w:p>
    <w:p w14:paraId="6C497A0F" w14:textId="77777777" w:rsidR="00F764E0" w:rsidRDefault="00F764E0" w:rsidP="00F764E0">
      <w:pPr>
        <w:pStyle w:val="Default"/>
        <w:spacing w:after="142"/>
      </w:pPr>
      <w:r>
        <w:rPr>
          <w:b/>
        </w:rPr>
        <w:t xml:space="preserve">b) </w:t>
      </w:r>
      <w:r>
        <w:t xml:space="preserve">Agendar com o representante da CONTRATADA as reuniões necessárias; </w:t>
      </w:r>
    </w:p>
    <w:p w14:paraId="59DC8211" w14:textId="77777777" w:rsidR="00F764E0" w:rsidRDefault="00F764E0" w:rsidP="00F764E0">
      <w:pPr>
        <w:pStyle w:val="Default"/>
        <w:spacing w:after="142"/>
      </w:pPr>
      <w:r>
        <w:rPr>
          <w:b/>
        </w:rPr>
        <w:t xml:space="preserve">c) </w:t>
      </w:r>
      <w:r>
        <w:t xml:space="preserve">Comunicar ao gestor do contrato as ocorrências que impliquem possíveis sanções à CONTRATADA; </w:t>
      </w:r>
    </w:p>
    <w:p w14:paraId="7B76A050" w14:textId="77777777" w:rsidR="00F764E0" w:rsidRDefault="00F764E0" w:rsidP="00F764E0">
      <w:pPr>
        <w:pStyle w:val="Default"/>
      </w:pPr>
      <w:r>
        <w:rPr>
          <w:b/>
        </w:rPr>
        <w:t xml:space="preserve">d) </w:t>
      </w:r>
      <w:r>
        <w:t xml:space="preserve">Acompanhar e atestar o recebimento das notas fiscais; </w:t>
      </w:r>
    </w:p>
    <w:p w14:paraId="10F10A9C" w14:textId="77777777" w:rsidR="00F764E0" w:rsidRDefault="00F764E0" w:rsidP="00F764E0">
      <w:pPr>
        <w:pStyle w:val="Default"/>
      </w:pPr>
      <w:r>
        <w:rPr>
          <w:b/>
        </w:rPr>
        <w:t xml:space="preserve">e) </w:t>
      </w:r>
      <w:r>
        <w:t xml:space="preserve">Comunicar à CONTRATADA, por escrito, as falhas, inconsistências, deficiências verificadas na execução dos serviços, para imediata correção ou, no caso de rejeição total, a reexecução, sem prejuízo das sanções cabíveis. </w:t>
      </w:r>
    </w:p>
    <w:p w14:paraId="0A30CBBB" w14:textId="77777777" w:rsidR="00F764E0" w:rsidRDefault="00F764E0" w:rsidP="00F764E0">
      <w:pPr>
        <w:pStyle w:val="Default"/>
        <w:jc w:val="both"/>
      </w:pPr>
      <w:r>
        <w:t xml:space="preserve">10.7.3 Ao Fiscal também caberá: </w:t>
      </w:r>
    </w:p>
    <w:p w14:paraId="0D047C3C" w14:textId="77777777" w:rsidR="00F764E0" w:rsidRDefault="00F764E0" w:rsidP="00F764E0">
      <w:pPr>
        <w:pStyle w:val="Default"/>
        <w:spacing w:after="142"/>
        <w:jc w:val="both"/>
      </w:pPr>
      <w:r>
        <w:t xml:space="preserve">10.7.3.1. Apresentar à CONTRATADA as observações, reclamações e exigências que se impuserem em decorrência da Fiscalização; </w:t>
      </w:r>
    </w:p>
    <w:p w14:paraId="001EBF3A" w14:textId="77777777" w:rsidR="00F764E0" w:rsidRDefault="00F764E0" w:rsidP="00F764E0">
      <w:pPr>
        <w:pStyle w:val="Default"/>
        <w:spacing w:after="142"/>
        <w:jc w:val="both"/>
      </w:pPr>
      <w:r>
        <w:lastRenderedPageBreak/>
        <w:t xml:space="preserve">10.7.3.2. Notificar à CONTRATADA, por escrito, sobre a ocorrência de eventuais transtornos na execução dos serviços, fixando prazo para sua correção, conforme sua conveniência. </w:t>
      </w:r>
    </w:p>
    <w:p w14:paraId="369AB4BD" w14:textId="77777777" w:rsidR="00F764E0" w:rsidRDefault="00F764E0" w:rsidP="00F764E0">
      <w:pPr>
        <w:pStyle w:val="Default"/>
        <w:jc w:val="both"/>
      </w:pPr>
      <w:r>
        <w:t>10.7.3.3. Atend</w:t>
      </w:r>
      <w:r>
        <w:rPr>
          <w:sz w:val="22"/>
        </w:rPr>
        <w:t xml:space="preserve">er a quaisquer outras observações, não reservadas à fiscalização, para efeito de comunicação à contratada. </w:t>
      </w:r>
    </w:p>
    <w:p w14:paraId="681497FE" w14:textId="77777777" w:rsidR="00F764E0" w:rsidRDefault="00F764E0" w:rsidP="00F764E0">
      <w:pPr>
        <w:jc w:val="both"/>
      </w:pPr>
    </w:p>
    <w:p w14:paraId="7917D19F" w14:textId="77777777" w:rsidR="00F764E0" w:rsidRDefault="00F764E0" w:rsidP="00F764E0">
      <w:pPr>
        <w:shd w:val="clear" w:color="auto" w:fill="D9D9D9" w:themeFill="background1" w:themeFillShade="D9"/>
        <w:jc w:val="both"/>
        <w:rPr>
          <w:sz w:val="24"/>
          <w:szCs w:val="24"/>
        </w:rPr>
      </w:pPr>
      <w:r>
        <w:rPr>
          <w:b/>
          <w:color w:val="000000"/>
          <w:sz w:val="24"/>
          <w:szCs w:val="24"/>
        </w:rPr>
        <w:t>11 – CLÁUSULA DÉCIMA PRIMEIRA – DAS OBRIGAÇÕES DA CONTRATA</w:t>
      </w:r>
    </w:p>
    <w:p w14:paraId="21D1C59D" w14:textId="77777777" w:rsidR="00F764E0" w:rsidRDefault="00F764E0" w:rsidP="00F764E0">
      <w:pPr>
        <w:pStyle w:val="Corpodetexto"/>
        <w:shd w:val="clear" w:color="auto" w:fill="FFFFFF"/>
        <w:spacing w:line="276" w:lineRule="auto"/>
        <w:jc w:val="both"/>
        <w:rPr>
          <w:sz w:val="24"/>
          <w:szCs w:val="24"/>
        </w:rPr>
      </w:pPr>
      <w:r>
        <w:rPr>
          <w:sz w:val="24"/>
          <w:szCs w:val="24"/>
        </w:rPr>
        <w:t xml:space="preserve">11.1. A </w:t>
      </w:r>
      <w:r>
        <w:rPr>
          <w:b/>
          <w:sz w:val="24"/>
          <w:szCs w:val="24"/>
        </w:rPr>
        <w:t>CONTRATADA</w:t>
      </w:r>
      <w:r>
        <w:rPr>
          <w:sz w:val="24"/>
          <w:szCs w:val="24"/>
        </w:rPr>
        <w:t xml:space="preserve"> se obriga à:</w:t>
      </w:r>
    </w:p>
    <w:p w14:paraId="0796CD76" w14:textId="77777777" w:rsidR="00F764E0" w:rsidRDefault="00F764E0" w:rsidP="00F764E0">
      <w:pPr>
        <w:pStyle w:val="Corpodetexto"/>
        <w:shd w:val="clear" w:color="auto" w:fill="FFFFFF"/>
        <w:spacing w:line="276" w:lineRule="auto"/>
        <w:jc w:val="both"/>
        <w:rPr>
          <w:b/>
          <w:sz w:val="24"/>
          <w:szCs w:val="24"/>
        </w:rPr>
      </w:pPr>
      <w:r>
        <w:rPr>
          <w:sz w:val="24"/>
          <w:szCs w:val="24"/>
        </w:rPr>
        <w:t xml:space="preserve">a). Fornecer os serviços descritos na Cláusula Primeira deste Contrato Administrativo conforme solicitado via </w:t>
      </w:r>
      <w:r>
        <w:rPr>
          <w:b/>
          <w:sz w:val="24"/>
          <w:szCs w:val="24"/>
        </w:rPr>
        <w:t>Ordem de Fornecimento de Serviço.</w:t>
      </w:r>
    </w:p>
    <w:p w14:paraId="3F54EEE6" w14:textId="77777777" w:rsidR="00F764E0" w:rsidRDefault="00F764E0" w:rsidP="00F764E0">
      <w:pPr>
        <w:pStyle w:val="Corpodetexto"/>
        <w:shd w:val="clear" w:color="auto" w:fill="FFFFFF"/>
        <w:spacing w:line="276" w:lineRule="auto"/>
        <w:ind w:left="426"/>
        <w:jc w:val="both"/>
        <w:rPr>
          <w:sz w:val="24"/>
          <w:szCs w:val="24"/>
        </w:rPr>
      </w:pPr>
      <w:r>
        <w:rPr>
          <w:sz w:val="24"/>
          <w:szCs w:val="24"/>
        </w:rPr>
        <w:t>a.1) A requisição poderá ser realizada por whatsapp ou e-mail a ser fornecido pelo CONTRATADO.</w:t>
      </w:r>
    </w:p>
    <w:p w14:paraId="385DCEE3" w14:textId="77777777" w:rsidR="00F764E0" w:rsidRDefault="00F764E0" w:rsidP="00F764E0">
      <w:pPr>
        <w:pStyle w:val="Corpodetexto"/>
        <w:shd w:val="clear" w:color="auto" w:fill="FFFFFF"/>
        <w:spacing w:line="276" w:lineRule="auto"/>
        <w:jc w:val="both"/>
        <w:rPr>
          <w:sz w:val="24"/>
          <w:szCs w:val="24"/>
        </w:rPr>
      </w:pPr>
      <w:r>
        <w:rPr>
          <w:sz w:val="24"/>
          <w:szCs w:val="24"/>
        </w:rPr>
        <w:t>b) A(s) Nota(s) Fiscal(is) do(s) material(ais) deverá ser remetida com antecedência mínima de 10 (dez) dias úteis em relação à data de seu vencimento e deve conter todos os dados da empresa, se é optante pelo simples nacional, o número da nota de empenho e/ou contrato e a descrição do objeto com a quantidade, para que o Fiscal do Contrato possa realizar sua verificação e, não havendo problemas, atestá-la</w:t>
      </w:r>
      <w:r>
        <w:rPr>
          <w:b/>
          <w:sz w:val="24"/>
          <w:szCs w:val="24"/>
        </w:rPr>
        <w:t>.</w:t>
      </w:r>
      <w:r>
        <w:rPr>
          <w:sz w:val="24"/>
          <w:szCs w:val="24"/>
        </w:rPr>
        <w:t xml:space="preserve"> O pagamento será efetuado nos dias 10 e/ou 20 do mês subsequente a prestação/aquisição do serviço/material, devendo apresentar Nota Fiscal e/ou documentos fiscal com 10 (dez) dias de antecedência das datas programadas para pagamento de fornecedores.</w:t>
      </w:r>
    </w:p>
    <w:p w14:paraId="01D6B26F" w14:textId="77777777" w:rsidR="00F764E0" w:rsidRDefault="00F764E0" w:rsidP="00F764E0">
      <w:pPr>
        <w:pStyle w:val="Corpodetexto"/>
        <w:shd w:val="clear" w:color="auto" w:fill="FFFFFF"/>
        <w:spacing w:line="276" w:lineRule="auto"/>
        <w:ind w:left="426"/>
        <w:jc w:val="both"/>
        <w:rPr>
          <w:sz w:val="24"/>
          <w:szCs w:val="24"/>
        </w:rPr>
      </w:pPr>
      <w:r>
        <w:rPr>
          <w:sz w:val="24"/>
          <w:szCs w:val="24"/>
        </w:rPr>
        <w:t xml:space="preserve">b.1) Junto com a(s) Nota(s) Fiscal(is) A CONTRATADA deverá manter a regularidade fiscal a cada  pedido de pagamento, os documentos a seguir discriminados, para verificação perante os órgãos competentes: comprovação de regularidade junto ao Sistema da Seguridade Social (CND) e à Fazenda Federal que compõe a </w:t>
      </w:r>
      <w:r>
        <w:rPr>
          <w:sz w:val="24"/>
          <w:szCs w:val="24"/>
          <w:shd w:val="clear" w:color="auto" w:fill="FFFFFF"/>
        </w:rPr>
        <w:t>Certidão de Débitos Relativos a Créditos Tributários Federais e à Dívida Ativa da União</w:t>
      </w:r>
      <w:r>
        <w:rPr>
          <w:sz w:val="24"/>
          <w:szCs w:val="24"/>
        </w:rPr>
        <w:t>, o Certificado de Regularidade do FGTS (CRF), e da certidão negativa de débitos trabalhistas (CNDT), se for optante pelo simples nacional apresentar declaração, sem que isso gere direito a alteração de preços ou compensação financeira, da Fazenda Municipal com Certidão de Débitos Gerais do município de origem da Contratada e outra equivalente (</w:t>
      </w:r>
      <w:r>
        <w:rPr>
          <w:b/>
          <w:bCs w:val="0"/>
          <w:sz w:val="24"/>
          <w:szCs w:val="24"/>
        </w:rPr>
        <w:t>quando se tratar de serviços)</w:t>
      </w:r>
      <w:r>
        <w:rPr>
          <w:sz w:val="24"/>
          <w:szCs w:val="24"/>
        </w:rPr>
        <w:t xml:space="preserve"> e da Fazenda Estadual com Certidão Conjunta de Pendencias Tributárias e não Tributária Junto a SEFAZ a PGE do Estado de origem da Contratada ou outra equivalente. (</w:t>
      </w:r>
      <w:r>
        <w:rPr>
          <w:b/>
          <w:bCs w:val="0"/>
          <w:sz w:val="24"/>
          <w:szCs w:val="24"/>
        </w:rPr>
        <w:t>quando se tratar de materiais)</w:t>
      </w:r>
    </w:p>
    <w:p w14:paraId="2488093E" w14:textId="77777777" w:rsidR="00F764E0" w:rsidRDefault="00F764E0" w:rsidP="00F764E0">
      <w:pPr>
        <w:pStyle w:val="Corpodetexto"/>
        <w:shd w:val="clear" w:color="auto" w:fill="FFFFFF"/>
        <w:spacing w:line="276" w:lineRule="auto"/>
        <w:ind w:left="426"/>
        <w:jc w:val="both"/>
        <w:rPr>
          <w:sz w:val="24"/>
          <w:szCs w:val="24"/>
        </w:rPr>
      </w:pPr>
      <w:r>
        <w:rPr>
          <w:sz w:val="24"/>
          <w:szCs w:val="24"/>
        </w:rPr>
        <w:t xml:space="preserve">b.2). Serão aceitas como prova de regularidade, certidões positivas com efeito de negativas e certidões positivas que noticiem em seu corpo que os débitos estão judicialmente garantidos ou com sua exigibilidade suspensa. </w:t>
      </w:r>
    </w:p>
    <w:p w14:paraId="11D75CDB" w14:textId="77777777" w:rsidR="00F764E0" w:rsidRDefault="00F764E0" w:rsidP="00F764E0">
      <w:pPr>
        <w:pStyle w:val="Corpodetexto"/>
        <w:shd w:val="clear" w:color="auto" w:fill="FFFFFF"/>
        <w:spacing w:line="276" w:lineRule="auto"/>
        <w:jc w:val="both"/>
        <w:rPr>
          <w:sz w:val="24"/>
          <w:szCs w:val="24"/>
        </w:rPr>
      </w:pPr>
      <w:r>
        <w:rPr>
          <w:sz w:val="24"/>
          <w:szCs w:val="24"/>
        </w:rPr>
        <w:t xml:space="preserve">c) Fornecer os materiais/serviços nas instalações da </w:t>
      </w:r>
      <w:r>
        <w:rPr>
          <w:b/>
          <w:sz w:val="24"/>
          <w:szCs w:val="24"/>
        </w:rPr>
        <w:t>CONTRATANTE</w:t>
      </w:r>
      <w:r>
        <w:rPr>
          <w:sz w:val="24"/>
          <w:szCs w:val="24"/>
        </w:rPr>
        <w:t xml:space="preserve"> com esmero e sob sua exclusiva responsabilidade, sempre que solicitado pelo CROMT, sendo vedada a transferência dos mesmos a terceiros, sem previa e expressa concordância da CONTRATANTE.</w:t>
      </w:r>
    </w:p>
    <w:p w14:paraId="0E11F310" w14:textId="77777777" w:rsidR="00F764E0" w:rsidRDefault="00F764E0" w:rsidP="00F764E0">
      <w:pPr>
        <w:pStyle w:val="Corpodetexto"/>
        <w:shd w:val="clear" w:color="auto" w:fill="FFFFFF"/>
        <w:jc w:val="both"/>
      </w:pPr>
    </w:p>
    <w:p w14:paraId="61A65473" w14:textId="77777777" w:rsidR="00F764E0" w:rsidRPr="007F13E6" w:rsidRDefault="00F764E0" w:rsidP="00F764E0">
      <w:pPr>
        <w:pStyle w:val="Default"/>
        <w:jc w:val="both"/>
        <w:rPr>
          <w:bCs/>
          <w:lang w:val="pt-PT" w:bidi="pt-PT"/>
        </w:rPr>
      </w:pPr>
      <w:r>
        <w:rPr>
          <w:bCs/>
          <w:lang w:val="pt-PT" w:bidi="pt-PT"/>
        </w:rPr>
        <w:t xml:space="preserve">11.2 </w:t>
      </w:r>
      <w:r w:rsidRPr="007F13E6">
        <w:rPr>
          <w:bCs/>
          <w:lang w:val="pt-PT" w:bidi="pt-PT"/>
        </w:rPr>
        <w:t>Prestar o serviço em segurança e medicina do trabalho, na forma ajustada, observando o contido neste instrumento e anexo;</w:t>
      </w:r>
    </w:p>
    <w:p w14:paraId="45029CFD" w14:textId="77777777" w:rsidR="00F764E0" w:rsidRPr="007F13E6" w:rsidRDefault="00F764E0" w:rsidP="00F764E0">
      <w:pPr>
        <w:pStyle w:val="Default"/>
        <w:jc w:val="both"/>
        <w:rPr>
          <w:bCs/>
          <w:lang w:val="pt-PT" w:bidi="pt-PT"/>
        </w:rPr>
      </w:pPr>
      <w:r>
        <w:rPr>
          <w:bCs/>
          <w:lang w:val="pt-PT" w:bidi="pt-PT"/>
        </w:rPr>
        <w:t>11.3</w:t>
      </w:r>
      <w:r w:rsidRPr="007F13E6">
        <w:rPr>
          <w:bCs/>
          <w:lang w:val="pt-PT" w:bidi="pt-PT"/>
        </w:rPr>
        <w:t xml:space="preserve"> Responder perante o CROMT pela qualidade do objeto contratual;</w:t>
      </w:r>
    </w:p>
    <w:p w14:paraId="104D6E41" w14:textId="77777777" w:rsidR="00F764E0" w:rsidRPr="007F13E6" w:rsidRDefault="00F764E0" w:rsidP="00F764E0">
      <w:pPr>
        <w:pStyle w:val="Default"/>
        <w:jc w:val="both"/>
        <w:rPr>
          <w:bCs/>
          <w:lang w:val="pt-PT" w:bidi="pt-PT"/>
        </w:rPr>
      </w:pPr>
      <w:r>
        <w:rPr>
          <w:bCs/>
          <w:lang w:val="pt-PT" w:bidi="pt-PT"/>
        </w:rPr>
        <w:t>11.4</w:t>
      </w:r>
      <w:r w:rsidRPr="007F13E6">
        <w:rPr>
          <w:bCs/>
          <w:lang w:val="pt-PT" w:bidi="pt-PT"/>
        </w:rPr>
        <w:t xml:space="preserve"> Prestar, sem quaisquer ônus para o CROMT, as correções e revisões de falhas ou defeitos verificados na execução contratual, sempre que a ela imputáveis;</w:t>
      </w:r>
    </w:p>
    <w:p w14:paraId="058B6D03" w14:textId="77777777" w:rsidR="00F764E0" w:rsidRPr="007F13E6" w:rsidRDefault="00F764E0" w:rsidP="00F764E0">
      <w:pPr>
        <w:pStyle w:val="Default"/>
        <w:jc w:val="both"/>
        <w:rPr>
          <w:bCs/>
          <w:lang w:val="pt-PT" w:bidi="pt-PT"/>
        </w:rPr>
      </w:pPr>
      <w:r>
        <w:rPr>
          <w:bCs/>
          <w:lang w:val="pt-PT" w:bidi="pt-PT"/>
        </w:rPr>
        <w:t>11.5</w:t>
      </w:r>
      <w:r w:rsidRPr="007F13E6">
        <w:rPr>
          <w:bCs/>
          <w:lang w:val="pt-PT" w:bidi="pt-PT"/>
        </w:rPr>
        <w:t xml:space="preserve"> Acatar as instruções emanadas da fiscalização;</w:t>
      </w:r>
    </w:p>
    <w:p w14:paraId="50E1C4CF" w14:textId="77777777" w:rsidR="00F764E0" w:rsidRPr="007F13E6" w:rsidRDefault="00F764E0" w:rsidP="00F764E0">
      <w:pPr>
        <w:pStyle w:val="Default"/>
        <w:jc w:val="both"/>
        <w:rPr>
          <w:bCs/>
          <w:lang w:val="pt-PT" w:bidi="pt-PT"/>
        </w:rPr>
      </w:pPr>
      <w:r>
        <w:rPr>
          <w:bCs/>
          <w:lang w:val="pt-PT" w:bidi="pt-PT"/>
        </w:rPr>
        <w:t>11.6</w:t>
      </w:r>
      <w:r w:rsidRPr="007F13E6">
        <w:rPr>
          <w:bCs/>
          <w:lang w:val="pt-PT" w:bidi="pt-PT"/>
        </w:rPr>
        <w:t xml:space="preserve"> Responsabilizarem-se pelos encargos trabalhistas, fiscais, previdenciários e comerciais resultantes da execução do contrato, nos termos art. 91, § 4º da Lei Federal nº 14.133/2021;</w:t>
      </w:r>
    </w:p>
    <w:p w14:paraId="0048264D" w14:textId="77777777" w:rsidR="00F764E0" w:rsidRPr="007F13E6" w:rsidRDefault="00F764E0" w:rsidP="00F764E0">
      <w:pPr>
        <w:pStyle w:val="Default"/>
        <w:jc w:val="both"/>
        <w:rPr>
          <w:bCs/>
          <w:lang w:val="pt-PT" w:bidi="pt-PT"/>
        </w:rPr>
      </w:pPr>
      <w:r>
        <w:rPr>
          <w:bCs/>
          <w:lang w:val="pt-PT" w:bidi="pt-PT"/>
        </w:rPr>
        <w:t>11.7</w:t>
      </w:r>
      <w:r w:rsidRPr="007F13E6">
        <w:rPr>
          <w:bCs/>
          <w:lang w:val="pt-PT" w:bidi="pt-PT"/>
        </w:rPr>
        <w:t xml:space="preserve"> Manter-se durante toda a execução do contrato em compatibilidade com as obrigações por ele assumidas, no que tange às condições exigidas para a sua contratação;</w:t>
      </w:r>
    </w:p>
    <w:p w14:paraId="6AF1F711" w14:textId="77777777" w:rsidR="00F764E0" w:rsidRPr="007F13E6" w:rsidRDefault="00F764E0" w:rsidP="00F764E0">
      <w:pPr>
        <w:pStyle w:val="Default"/>
        <w:jc w:val="both"/>
        <w:rPr>
          <w:bCs/>
          <w:lang w:val="pt-PT" w:bidi="pt-PT"/>
        </w:rPr>
      </w:pPr>
      <w:r>
        <w:rPr>
          <w:bCs/>
          <w:lang w:val="pt-PT" w:bidi="pt-PT"/>
        </w:rPr>
        <w:t>11.8</w:t>
      </w:r>
      <w:r w:rsidRPr="007F13E6">
        <w:rPr>
          <w:bCs/>
          <w:lang w:val="pt-PT" w:bidi="pt-PT"/>
        </w:rPr>
        <w:t xml:space="preserve"> Providenciar a atualização dos programas com vigência anual e bienal (PGR</w:t>
      </w:r>
      <w:r>
        <w:rPr>
          <w:bCs/>
          <w:lang w:val="pt-PT" w:bidi="pt-PT"/>
        </w:rPr>
        <w:t xml:space="preserve"> e</w:t>
      </w:r>
      <w:r w:rsidRPr="007F13E6">
        <w:rPr>
          <w:bCs/>
          <w:lang w:val="pt-PT" w:bidi="pt-PT"/>
        </w:rPr>
        <w:t xml:space="preserve"> PPP), sempre que necessário, de forma a garantir o cumprimento da legislação pertinente;</w:t>
      </w:r>
    </w:p>
    <w:p w14:paraId="5FA02FA0" w14:textId="77777777" w:rsidR="00F764E0" w:rsidRPr="007F13E6" w:rsidRDefault="00F764E0" w:rsidP="00F764E0">
      <w:pPr>
        <w:pStyle w:val="Default"/>
        <w:jc w:val="both"/>
        <w:rPr>
          <w:bCs/>
          <w:lang w:val="pt-PT" w:bidi="pt-PT"/>
        </w:rPr>
      </w:pPr>
      <w:r>
        <w:rPr>
          <w:bCs/>
          <w:lang w:val="pt-PT" w:bidi="pt-PT"/>
        </w:rPr>
        <w:lastRenderedPageBreak/>
        <w:t>11.9</w:t>
      </w:r>
      <w:r w:rsidRPr="007F13E6">
        <w:rPr>
          <w:bCs/>
          <w:lang w:val="pt-PT" w:bidi="pt-PT"/>
        </w:rPr>
        <w:t xml:space="preserve"> Os trabalhos que envolvem esta contratação deverão ser desenvolvidos por profissionais qualificados e legalmente habilitados na área de Medicina e Segurança do Trabalho, visando assim, cumprir a Legislação vigente, bem como garantir a qualidade e a idoneidade dos serviços prestados;</w:t>
      </w:r>
    </w:p>
    <w:p w14:paraId="1F4FFD4C" w14:textId="77777777" w:rsidR="00F764E0" w:rsidRPr="007F13E6" w:rsidRDefault="00F764E0" w:rsidP="00F764E0">
      <w:pPr>
        <w:pStyle w:val="Default"/>
        <w:jc w:val="both"/>
        <w:rPr>
          <w:bCs/>
          <w:lang w:val="pt-PT" w:bidi="pt-PT"/>
        </w:rPr>
      </w:pPr>
      <w:r>
        <w:rPr>
          <w:bCs/>
          <w:lang w:val="pt-PT" w:bidi="pt-PT"/>
        </w:rPr>
        <w:t>11.10</w:t>
      </w:r>
      <w:r w:rsidRPr="007F13E6">
        <w:rPr>
          <w:bCs/>
          <w:lang w:val="pt-PT" w:bidi="pt-PT"/>
        </w:rPr>
        <w:t xml:space="preserve"> Verificar validades dos PGR’s;</w:t>
      </w:r>
    </w:p>
    <w:p w14:paraId="5AB4FCDD" w14:textId="77777777" w:rsidR="00F764E0" w:rsidRPr="007F13E6" w:rsidRDefault="00F764E0" w:rsidP="00F764E0">
      <w:pPr>
        <w:pStyle w:val="Default"/>
        <w:jc w:val="both"/>
        <w:rPr>
          <w:bCs/>
          <w:lang w:val="pt-PT" w:bidi="pt-PT"/>
        </w:rPr>
      </w:pPr>
      <w:r>
        <w:rPr>
          <w:bCs/>
          <w:lang w:val="pt-PT" w:bidi="pt-PT"/>
        </w:rPr>
        <w:t>11.11</w:t>
      </w:r>
      <w:r w:rsidRPr="007F13E6">
        <w:rPr>
          <w:bCs/>
          <w:lang w:val="pt-PT" w:bidi="pt-PT"/>
        </w:rPr>
        <w:t xml:space="preserve"> A empresa contratada deverá repassar todas as informações pertinentes aos serviços previstos neste Termo de Referência;</w:t>
      </w:r>
    </w:p>
    <w:p w14:paraId="6C558339" w14:textId="77777777" w:rsidR="00F764E0" w:rsidRPr="007F13E6" w:rsidRDefault="00F764E0" w:rsidP="00F764E0">
      <w:pPr>
        <w:pStyle w:val="Default"/>
        <w:jc w:val="both"/>
        <w:rPr>
          <w:bCs/>
          <w:lang w:val="pt-PT" w:bidi="pt-PT"/>
        </w:rPr>
      </w:pPr>
      <w:r>
        <w:rPr>
          <w:bCs/>
          <w:lang w:val="pt-PT" w:bidi="pt-PT"/>
        </w:rPr>
        <w:t>11.12</w:t>
      </w:r>
      <w:r w:rsidRPr="007F13E6">
        <w:rPr>
          <w:bCs/>
          <w:lang w:val="pt-PT" w:bidi="pt-PT"/>
        </w:rPr>
        <w:t xml:space="preserve"> O Departamento de Recursos Humanos do CROMT deverá possuir, a qualquer tempo, livre acesso às informações e relatórios estatísticos referentes ao controle dos serviços efetuados pela empresa prestadora de serviço;</w:t>
      </w:r>
    </w:p>
    <w:p w14:paraId="279812DA" w14:textId="77777777" w:rsidR="00F764E0" w:rsidRPr="007F13E6" w:rsidRDefault="00F764E0" w:rsidP="00F764E0">
      <w:pPr>
        <w:pStyle w:val="Default"/>
        <w:jc w:val="both"/>
        <w:rPr>
          <w:bCs/>
          <w:lang w:val="pt-PT" w:bidi="pt-PT"/>
        </w:rPr>
      </w:pPr>
      <w:r>
        <w:rPr>
          <w:bCs/>
          <w:lang w:val="pt-PT" w:bidi="pt-PT"/>
        </w:rPr>
        <w:t>11.13</w:t>
      </w:r>
      <w:r w:rsidRPr="007F13E6">
        <w:rPr>
          <w:bCs/>
          <w:lang w:val="pt-PT" w:bidi="pt-PT"/>
        </w:rPr>
        <w:t xml:space="preserve"> A qualquer momento, o CROMT poderá instalar e passar a utilizar sistema informatizado para o gerenciamento das ações previstas neste Termo de Referência;</w:t>
      </w:r>
    </w:p>
    <w:p w14:paraId="1017F377" w14:textId="77777777" w:rsidR="00F764E0" w:rsidRPr="007F13E6" w:rsidRDefault="00F764E0" w:rsidP="00F764E0">
      <w:pPr>
        <w:pStyle w:val="Default"/>
        <w:jc w:val="both"/>
        <w:rPr>
          <w:bCs/>
          <w:lang w:val="pt-PT" w:bidi="pt-PT"/>
        </w:rPr>
      </w:pPr>
      <w:r>
        <w:rPr>
          <w:bCs/>
          <w:lang w:val="pt-PT" w:bidi="pt-PT"/>
        </w:rPr>
        <w:t>11.14</w:t>
      </w:r>
      <w:r w:rsidRPr="007F13E6">
        <w:rPr>
          <w:bCs/>
          <w:lang w:val="pt-PT" w:bidi="pt-PT"/>
        </w:rPr>
        <w:t xml:space="preserve"> Toda a coordenação e orientação técnica inerente à implantação e execução dos serviços constantes neste Termo de Referência ficarão sob responsabilidade da empresa contratada. As subseções deverão receber os mesmos procedimentos adotados na Sede;</w:t>
      </w:r>
    </w:p>
    <w:p w14:paraId="01E3CD8A" w14:textId="77777777" w:rsidR="00F764E0" w:rsidRPr="007F13E6" w:rsidRDefault="00F764E0" w:rsidP="00F764E0">
      <w:pPr>
        <w:pStyle w:val="Default"/>
        <w:jc w:val="both"/>
        <w:rPr>
          <w:bCs/>
          <w:lang w:val="pt-PT" w:bidi="pt-PT"/>
        </w:rPr>
      </w:pPr>
      <w:r>
        <w:rPr>
          <w:bCs/>
          <w:lang w:val="pt-PT" w:bidi="pt-PT"/>
        </w:rPr>
        <w:t xml:space="preserve">11.15 </w:t>
      </w:r>
      <w:r w:rsidRPr="007F13E6">
        <w:rPr>
          <w:bCs/>
          <w:lang w:val="pt-PT" w:bidi="pt-PT"/>
        </w:rPr>
        <w:t>A contratada deve executar este contrato em conformidade com legislação do SESMT - Serviços Especializados em Engenharia de Segurança e em Medicina do Trabalho e as normas regulamentadoras do MTP, inclusive quanto à inclusão de novas obrigações que porventura venham a ser incluídos na legislação que regulamenta o tema.</w:t>
      </w:r>
    </w:p>
    <w:p w14:paraId="1B50C82E" w14:textId="77777777" w:rsidR="00F764E0" w:rsidRPr="007F13E6" w:rsidRDefault="00F764E0" w:rsidP="00F764E0">
      <w:pPr>
        <w:pStyle w:val="Default"/>
        <w:jc w:val="both"/>
        <w:rPr>
          <w:bCs/>
          <w:lang w:val="pt-PT" w:bidi="pt-PT"/>
        </w:rPr>
      </w:pPr>
      <w:r>
        <w:rPr>
          <w:bCs/>
          <w:lang w:val="pt-PT" w:bidi="pt-PT"/>
        </w:rPr>
        <w:t>11.16</w:t>
      </w:r>
      <w:r w:rsidRPr="007F13E6">
        <w:rPr>
          <w:bCs/>
          <w:lang w:val="pt-PT" w:bidi="pt-PT"/>
        </w:rPr>
        <w:t xml:space="preserve"> A contratada deverá entregar os arquivos no formato físico e em PDF de todos os programas e laudos elaborados de interesse do CROMT, de acordo com as contratações disponíveis neste termo de referência, devendo ser protocolados junto aos colaboradores na recepção da contratante, bem como enviados para o e-mail rh@cromt.org.br;</w:t>
      </w:r>
    </w:p>
    <w:p w14:paraId="051C442A" w14:textId="77777777" w:rsidR="00F764E0" w:rsidRPr="007F13E6" w:rsidRDefault="00F764E0" w:rsidP="00F764E0">
      <w:pPr>
        <w:pStyle w:val="Default"/>
        <w:jc w:val="both"/>
        <w:rPr>
          <w:bCs/>
          <w:lang w:val="pt-PT" w:bidi="pt-PT"/>
        </w:rPr>
      </w:pPr>
      <w:r>
        <w:rPr>
          <w:bCs/>
          <w:lang w:val="pt-PT" w:bidi="pt-PT"/>
        </w:rPr>
        <w:t>11.17</w:t>
      </w:r>
      <w:r w:rsidRPr="007F13E6">
        <w:rPr>
          <w:bCs/>
          <w:lang w:val="pt-PT" w:bidi="pt-PT"/>
        </w:rPr>
        <w:t xml:space="preserve"> A contratada deverá realizar e acompanhar a gestão dos exames ocupacionais dos empregados, jovens aprendizes e estagiários do CROMT a depender dos riscos identificados pela equipe de segurança do trabalho e mapeados pelo PGR;</w:t>
      </w:r>
    </w:p>
    <w:p w14:paraId="286FB343" w14:textId="77777777" w:rsidR="00F764E0" w:rsidRPr="007F13E6" w:rsidRDefault="00F764E0" w:rsidP="00F764E0">
      <w:pPr>
        <w:pStyle w:val="Default"/>
        <w:jc w:val="both"/>
        <w:rPr>
          <w:bCs/>
          <w:lang w:val="pt-PT" w:bidi="pt-PT"/>
        </w:rPr>
      </w:pPr>
      <w:r>
        <w:rPr>
          <w:bCs/>
          <w:lang w:val="pt-PT" w:bidi="pt-PT"/>
        </w:rPr>
        <w:t>11.18</w:t>
      </w:r>
      <w:r w:rsidRPr="007F13E6">
        <w:rPr>
          <w:bCs/>
          <w:lang w:val="pt-PT" w:bidi="pt-PT"/>
        </w:rPr>
        <w:t xml:space="preserve"> A contratada ficará responsável pelo envio das informações exigidas pelo eSocial e voltadas a Segurança do Trabalho através de procuração eletrônica a ser fornecida pelo CROMT, referentes aos eventos exigidos na legislação vigente;</w:t>
      </w:r>
    </w:p>
    <w:p w14:paraId="603CC710" w14:textId="77777777" w:rsidR="00F764E0" w:rsidRPr="007F13E6" w:rsidRDefault="00F764E0" w:rsidP="00F764E0">
      <w:pPr>
        <w:pStyle w:val="Default"/>
        <w:jc w:val="both"/>
        <w:rPr>
          <w:bCs/>
          <w:lang w:val="pt-PT" w:bidi="pt-PT"/>
        </w:rPr>
      </w:pPr>
      <w:r>
        <w:rPr>
          <w:bCs/>
          <w:lang w:val="pt-PT" w:bidi="pt-PT"/>
        </w:rPr>
        <w:t>11.19</w:t>
      </w:r>
      <w:r w:rsidRPr="007F13E6">
        <w:rPr>
          <w:bCs/>
          <w:lang w:val="pt-PT" w:bidi="pt-PT"/>
        </w:rPr>
        <w:t xml:space="preserve"> Durante toda a vigência do Contrato, a contratada deverá realizar as atualizações tecnológicas que se fizerem necessárias ao sistema.</w:t>
      </w:r>
    </w:p>
    <w:p w14:paraId="16AD93B8" w14:textId="77777777" w:rsidR="00F764E0" w:rsidRPr="007F13E6" w:rsidRDefault="00F764E0" w:rsidP="00F764E0">
      <w:pPr>
        <w:pStyle w:val="Default"/>
        <w:jc w:val="both"/>
        <w:rPr>
          <w:bCs/>
          <w:lang w:val="pt-PT" w:bidi="pt-PT"/>
        </w:rPr>
      </w:pPr>
      <w:r>
        <w:rPr>
          <w:bCs/>
          <w:lang w:val="pt-PT" w:bidi="pt-PT"/>
        </w:rPr>
        <w:t>11.20</w:t>
      </w:r>
      <w:r w:rsidRPr="007F13E6">
        <w:rPr>
          <w:bCs/>
          <w:lang w:val="pt-PT" w:bidi="pt-PT"/>
        </w:rPr>
        <w:t xml:space="preserve"> A contratada deverá responsabilizar-se pela Procuração emitida para fins de envio de informações previstas no eSocial, assim como pelos respectivos prazos, sob pena de responder por penalidades recebidas pelo CROMT nos casos de inobservância da legislação vigente.</w:t>
      </w:r>
    </w:p>
    <w:p w14:paraId="1C08CAB2" w14:textId="77777777" w:rsidR="00F764E0" w:rsidRPr="007F13E6" w:rsidRDefault="00F764E0" w:rsidP="00F764E0">
      <w:pPr>
        <w:pStyle w:val="Default"/>
        <w:jc w:val="both"/>
        <w:rPr>
          <w:bCs/>
          <w:lang w:val="pt-PT" w:bidi="pt-PT"/>
        </w:rPr>
      </w:pPr>
      <w:r>
        <w:rPr>
          <w:bCs/>
          <w:lang w:val="pt-PT" w:bidi="pt-PT"/>
        </w:rPr>
        <w:t>11.21</w:t>
      </w:r>
      <w:r w:rsidRPr="007F13E6">
        <w:rPr>
          <w:bCs/>
          <w:lang w:val="pt-PT" w:bidi="pt-PT"/>
        </w:rPr>
        <w:t xml:space="preserve"> Reparar quaisquer danos diretamente causados à Contratante ou a terceiros por culpa ou dolo de seus representantes legais, prepostos ou empregados, em decorrência da relação contratual, não excluindo ou reduzindo a responsabilidade da fiscalização ou o acompanhamento da execução dos serviços pela Contratante.</w:t>
      </w:r>
    </w:p>
    <w:p w14:paraId="1854C1C5" w14:textId="77777777" w:rsidR="00F764E0" w:rsidRPr="007F13E6" w:rsidRDefault="00F764E0" w:rsidP="00F764E0">
      <w:pPr>
        <w:pStyle w:val="Default"/>
        <w:jc w:val="both"/>
        <w:rPr>
          <w:bCs/>
          <w:lang w:val="pt-PT" w:bidi="pt-PT"/>
        </w:rPr>
      </w:pPr>
      <w:r>
        <w:rPr>
          <w:bCs/>
          <w:lang w:val="pt-PT" w:bidi="pt-PT"/>
        </w:rPr>
        <w:t>11.22</w:t>
      </w:r>
      <w:r w:rsidRPr="007F13E6">
        <w:rPr>
          <w:bCs/>
          <w:lang w:val="pt-PT" w:bidi="pt-PT"/>
        </w:rPr>
        <w:t xml:space="preserve"> Comunicar à Contratante, no prazo máximo de 24 (vinte e quatro) horas que antecede a data da entrega, os motivos que impossibilitem o cumprimento do prazo previsto, com a devida comprovação.</w:t>
      </w:r>
    </w:p>
    <w:p w14:paraId="069A5167" w14:textId="77777777" w:rsidR="00F764E0" w:rsidRPr="007F13E6" w:rsidRDefault="00F764E0" w:rsidP="00F764E0">
      <w:pPr>
        <w:pStyle w:val="Default"/>
        <w:jc w:val="both"/>
        <w:rPr>
          <w:bCs/>
          <w:lang w:val="pt-PT" w:bidi="pt-PT"/>
        </w:rPr>
      </w:pPr>
      <w:r>
        <w:rPr>
          <w:bCs/>
          <w:lang w:val="pt-PT" w:bidi="pt-PT"/>
        </w:rPr>
        <w:t>11.23</w:t>
      </w:r>
      <w:r w:rsidRPr="007F13E6">
        <w:rPr>
          <w:bCs/>
          <w:lang w:val="pt-PT" w:bidi="pt-PT"/>
        </w:rPr>
        <w:t xml:space="preserve"> Manter, durante toda a execução do contrato, em compatibilidade com as obrigações assumidas, todas as condições de habilitação e qualificação exigidas na Pregão.</w:t>
      </w:r>
    </w:p>
    <w:p w14:paraId="69317DAF" w14:textId="77777777" w:rsidR="00F764E0" w:rsidRPr="007F13E6" w:rsidRDefault="00F764E0" w:rsidP="00F764E0">
      <w:pPr>
        <w:pStyle w:val="Default"/>
        <w:jc w:val="both"/>
        <w:rPr>
          <w:bCs/>
          <w:lang w:val="pt-PT" w:bidi="pt-PT"/>
        </w:rPr>
      </w:pPr>
      <w:r>
        <w:rPr>
          <w:bCs/>
          <w:lang w:val="pt-PT" w:bidi="pt-PT"/>
        </w:rPr>
        <w:t>11.24</w:t>
      </w:r>
      <w:r w:rsidRPr="007F13E6">
        <w:rPr>
          <w:bCs/>
          <w:lang w:val="pt-PT" w:bidi="pt-PT"/>
        </w:rPr>
        <w:t xml:space="preserve"> Organizar, manter e administrar rede de estabelecimentos credenciados e/ou própria e profissionais para a prestação dos serviços, objeto desta contratação nas localidades em que a Contratante tiver unidades instaladas.</w:t>
      </w:r>
    </w:p>
    <w:p w14:paraId="2AAF954B" w14:textId="77777777" w:rsidR="00F764E0" w:rsidRPr="007F13E6" w:rsidRDefault="00F764E0" w:rsidP="00F764E0">
      <w:pPr>
        <w:pStyle w:val="Default"/>
        <w:jc w:val="both"/>
        <w:rPr>
          <w:bCs/>
          <w:lang w:val="pt-PT" w:bidi="pt-PT"/>
        </w:rPr>
      </w:pPr>
      <w:r>
        <w:rPr>
          <w:bCs/>
          <w:lang w:val="pt-PT" w:bidi="pt-PT"/>
        </w:rPr>
        <w:t>11.25</w:t>
      </w:r>
      <w:r w:rsidRPr="007F13E6">
        <w:rPr>
          <w:bCs/>
          <w:lang w:val="pt-PT" w:bidi="pt-PT"/>
        </w:rPr>
        <w:t xml:space="preserve"> Todos os estabelecimentos de atendimento, sejam próprios ou credenciados, deverão possuir estrutura física adaptada a portadores de necessidades especiais, em conformidade com a legislação.</w:t>
      </w:r>
    </w:p>
    <w:p w14:paraId="2CFF153F" w14:textId="77777777" w:rsidR="00F764E0" w:rsidRPr="007F13E6" w:rsidRDefault="00F764E0" w:rsidP="00F764E0">
      <w:pPr>
        <w:pStyle w:val="Default"/>
        <w:jc w:val="both"/>
        <w:rPr>
          <w:bCs/>
          <w:lang w:val="pt-PT" w:bidi="pt-PT"/>
        </w:rPr>
      </w:pPr>
      <w:r>
        <w:rPr>
          <w:bCs/>
          <w:lang w:val="pt-PT" w:bidi="pt-PT"/>
        </w:rPr>
        <w:t>11.26</w:t>
      </w:r>
      <w:r w:rsidRPr="007F13E6">
        <w:rPr>
          <w:bCs/>
          <w:lang w:val="pt-PT" w:bidi="pt-PT"/>
        </w:rPr>
        <w:t xml:space="preserve"> Manter os profissionais diretamente vinculados à prestação do objeto em situação de regularidade nos respectivos conselhos profissionais e regramento trabalhista. </w:t>
      </w:r>
    </w:p>
    <w:p w14:paraId="50DED1CD" w14:textId="77777777" w:rsidR="00F764E0" w:rsidRPr="007F13E6" w:rsidRDefault="00F764E0" w:rsidP="00F764E0">
      <w:pPr>
        <w:pStyle w:val="Default"/>
        <w:jc w:val="both"/>
        <w:rPr>
          <w:bCs/>
          <w:lang w:val="pt-PT" w:bidi="pt-PT"/>
        </w:rPr>
      </w:pPr>
      <w:r>
        <w:rPr>
          <w:bCs/>
          <w:lang w:val="pt-PT" w:bidi="pt-PT"/>
        </w:rPr>
        <w:t>11.27</w:t>
      </w:r>
      <w:r w:rsidRPr="007F13E6">
        <w:rPr>
          <w:bCs/>
          <w:lang w:val="pt-PT" w:bidi="pt-PT"/>
        </w:rPr>
        <w:t xml:space="preserve"> Não transferir a outrem os serviços objeto do contrato, no todo ou em parte, sem prévia autorização por escrito do Contratante, ressalvadas a transferência a terceiros das responsabilidades contratuais e legais.</w:t>
      </w:r>
    </w:p>
    <w:p w14:paraId="0F237CFE" w14:textId="77777777" w:rsidR="00F764E0" w:rsidRPr="007F13E6" w:rsidRDefault="00F764E0" w:rsidP="00F764E0">
      <w:pPr>
        <w:pStyle w:val="Default"/>
        <w:jc w:val="both"/>
        <w:rPr>
          <w:bCs/>
          <w:lang w:val="pt-PT" w:bidi="pt-PT"/>
        </w:rPr>
      </w:pPr>
      <w:r>
        <w:rPr>
          <w:bCs/>
          <w:lang w:val="pt-PT" w:bidi="pt-PT"/>
        </w:rPr>
        <w:lastRenderedPageBreak/>
        <w:t>11.28</w:t>
      </w:r>
      <w:r w:rsidRPr="007F13E6">
        <w:rPr>
          <w:bCs/>
          <w:lang w:val="pt-PT" w:bidi="pt-PT"/>
        </w:rPr>
        <w:t xml:space="preserve"> Dispor de pessoal suficiente em número e em disponibilidade de tempo e dos demais recursos necessários para garantir a plena execução dos serviços, no regime desta contratação, sem interrupção, seja por motivo de férias, descanso semanal, licença médica, falta ao serviço, greve, demissão e outros motivos análogos, obedecida a legislação trabalhista vigente.</w:t>
      </w:r>
    </w:p>
    <w:p w14:paraId="5F7ED5BE" w14:textId="77777777" w:rsidR="00F764E0" w:rsidRPr="007F13E6" w:rsidRDefault="00F764E0" w:rsidP="00F764E0">
      <w:pPr>
        <w:pStyle w:val="Default"/>
        <w:jc w:val="both"/>
        <w:rPr>
          <w:bCs/>
          <w:lang w:val="pt-PT" w:bidi="pt-PT"/>
        </w:rPr>
      </w:pPr>
      <w:r>
        <w:rPr>
          <w:bCs/>
          <w:lang w:val="pt-PT" w:bidi="pt-PT"/>
        </w:rPr>
        <w:t>11.29</w:t>
      </w:r>
      <w:r w:rsidRPr="007F13E6">
        <w:rPr>
          <w:bCs/>
          <w:lang w:val="pt-PT" w:bidi="pt-PT"/>
        </w:rPr>
        <w:t xml:space="preserve"> No caso de necessidade de substituição de profissionais/estabelecimentos credenciados, observar o prazo máximo de 48 (quarenta e oito) horas para indicar seu sucessor.</w:t>
      </w:r>
    </w:p>
    <w:p w14:paraId="1FDAC014" w14:textId="77777777" w:rsidR="00F764E0" w:rsidRPr="007F13E6" w:rsidRDefault="00F764E0" w:rsidP="00F764E0">
      <w:pPr>
        <w:pStyle w:val="Default"/>
        <w:jc w:val="both"/>
        <w:rPr>
          <w:bCs/>
          <w:lang w:val="pt-PT" w:bidi="pt-PT"/>
        </w:rPr>
      </w:pPr>
      <w:r>
        <w:rPr>
          <w:bCs/>
          <w:lang w:val="pt-PT" w:bidi="pt-PT"/>
        </w:rPr>
        <w:t>11.30</w:t>
      </w:r>
      <w:r w:rsidRPr="007F13E6">
        <w:rPr>
          <w:bCs/>
          <w:lang w:val="pt-PT" w:bidi="pt-PT"/>
        </w:rPr>
        <w:t xml:space="preserve"> Indicar Médico do Trabalho Coordenador para a elaboração do </w:t>
      </w:r>
      <w:r>
        <w:rPr>
          <w:bCs/>
          <w:lang w:val="pt-PT" w:bidi="pt-PT"/>
        </w:rPr>
        <w:t>PGR</w:t>
      </w:r>
      <w:r w:rsidRPr="007F13E6">
        <w:rPr>
          <w:bCs/>
          <w:lang w:val="pt-PT" w:bidi="pt-PT"/>
        </w:rPr>
        <w:t>.</w:t>
      </w:r>
    </w:p>
    <w:p w14:paraId="260781E1" w14:textId="77777777" w:rsidR="00F764E0" w:rsidRPr="007F13E6" w:rsidRDefault="00F764E0" w:rsidP="00F764E0">
      <w:pPr>
        <w:pStyle w:val="Default"/>
        <w:jc w:val="both"/>
        <w:rPr>
          <w:bCs/>
          <w:lang w:val="pt-PT" w:bidi="pt-PT"/>
        </w:rPr>
      </w:pPr>
      <w:r>
        <w:rPr>
          <w:bCs/>
          <w:lang w:val="pt-PT" w:bidi="pt-PT"/>
        </w:rPr>
        <w:t>11.31</w:t>
      </w:r>
      <w:r w:rsidRPr="007F13E6">
        <w:rPr>
          <w:bCs/>
          <w:lang w:val="pt-PT" w:bidi="pt-PT"/>
        </w:rPr>
        <w:t xml:space="preserve"> Ainda que ocorra alteração/substituição do médico responsável por sua elaboração, deve a Contratada dar continuidade durante a vigência contratual ao </w:t>
      </w:r>
      <w:r>
        <w:rPr>
          <w:bCs/>
          <w:lang w:val="pt-PT" w:bidi="pt-PT"/>
        </w:rPr>
        <w:t>PGR</w:t>
      </w:r>
      <w:r w:rsidRPr="007F13E6">
        <w:rPr>
          <w:bCs/>
          <w:lang w:val="pt-PT" w:bidi="pt-PT"/>
        </w:rPr>
        <w:t>.</w:t>
      </w:r>
    </w:p>
    <w:p w14:paraId="090E5A93" w14:textId="77777777" w:rsidR="00F764E0" w:rsidRPr="007F13E6" w:rsidRDefault="00F764E0" w:rsidP="00F764E0">
      <w:pPr>
        <w:pStyle w:val="Default"/>
        <w:jc w:val="both"/>
        <w:rPr>
          <w:bCs/>
          <w:lang w:val="pt-PT" w:bidi="pt-PT"/>
        </w:rPr>
      </w:pPr>
      <w:r>
        <w:rPr>
          <w:bCs/>
          <w:lang w:val="pt-PT" w:bidi="pt-PT"/>
        </w:rPr>
        <w:t>11.32</w:t>
      </w:r>
      <w:r w:rsidRPr="007F13E6">
        <w:rPr>
          <w:bCs/>
          <w:lang w:val="pt-PT" w:bidi="pt-PT"/>
        </w:rPr>
        <w:t xml:space="preserve"> Comprovar que os responsáveis pela elaboração e assinatura dos documentos têm a qualificação exigida a seguir (ou equivalentemente legal):</w:t>
      </w:r>
    </w:p>
    <w:p w14:paraId="06B577F9" w14:textId="77777777" w:rsidR="00F764E0" w:rsidRPr="007F13E6" w:rsidRDefault="00F764E0" w:rsidP="00F764E0">
      <w:pPr>
        <w:pStyle w:val="Default"/>
        <w:jc w:val="both"/>
        <w:rPr>
          <w:bCs/>
          <w:lang w:val="pt-PT" w:bidi="pt-PT"/>
        </w:rPr>
      </w:pPr>
      <w:r>
        <w:rPr>
          <w:bCs/>
          <w:lang w:val="pt-PT" w:bidi="pt-PT"/>
        </w:rPr>
        <w:t>11.33</w:t>
      </w:r>
      <w:r w:rsidRPr="007F13E6">
        <w:rPr>
          <w:bCs/>
          <w:lang w:val="pt-PT" w:bidi="pt-PT"/>
        </w:rPr>
        <w:t xml:space="preserve"> Para SESMT: Médicos com especialização comprovada em Medicina do Trabalho ou Engenheiro especializado em Segurança do Trabalho, Técnico de Segurança do Trabalho ou Enfermeiro do Trabalho;</w:t>
      </w:r>
    </w:p>
    <w:p w14:paraId="7AC83244" w14:textId="77777777" w:rsidR="00F764E0" w:rsidRPr="007F13E6" w:rsidRDefault="00F764E0" w:rsidP="00F764E0">
      <w:pPr>
        <w:pStyle w:val="Default"/>
        <w:jc w:val="both"/>
        <w:rPr>
          <w:bCs/>
          <w:lang w:val="pt-PT" w:bidi="pt-PT"/>
        </w:rPr>
      </w:pPr>
      <w:r>
        <w:rPr>
          <w:bCs/>
          <w:lang w:val="pt-PT" w:bidi="pt-PT"/>
        </w:rPr>
        <w:t>11.34</w:t>
      </w:r>
      <w:r w:rsidRPr="007F13E6">
        <w:rPr>
          <w:bCs/>
          <w:lang w:val="pt-PT" w:bidi="pt-PT"/>
        </w:rPr>
        <w:t xml:space="preserve"> Quando assinados por Técnico em Segurança do Trabalho, apresentar cópia da Carteira de Trabalho e Previdência Social – CTPS, em que conste a chancela com o registro perante o órgão trabalhista.</w:t>
      </w:r>
    </w:p>
    <w:p w14:paraId="6D3D5E5A" w14:textId="77777777" w:rsidR="00F764E0" w:rsidRPr="007F13E6" w:rsidRDefault="00F764E0" w:rsidP="00F764E0">
      <w:pPr>
        <w:pStyle w:val="Default"/>
        <w:jc w:val="both"/>
        <w:rPr>
          <w:bCs/>
          <w:lang w:val="pt-PT" w:bidi="pt-PT"/>
        </w:rPr>
      </w:pPr>
      <w:r>
        <w:rPr>
          <w:bCs/>
          <w:lang w:val="pt-PT" w:bidi="pt-PT"/>
        </w:rPr>
        <w:t xml:space="preserve">11.35 </w:t>
      </w:r>
      <w:r w:rsidRPr="007F13E6">
        <w:rPr>
          <w:bCs/>
          <w:lang w:val="pt-PT" w:bidi="pt-PT"/>
        </w:rPr>
        <w:t>Para Promoção a Saúde e Bem Estar: Enfermeiro; Assistente Social; Psicólogo; Educador Físico ou Profissional de área correlata com expertise na temática a ser desenvolvida.</w:t>
      </w:r>
    </w:p>
    <w:p w14:paraId="66598214" w14:textId="77777777" w:rsidR="00F764E0" w:rsidRPr="007F13E6" w:rsidRDefault="00F764E0" w:rsidP="00F764E0">
      <w:pPr>
        <w:pStyle w:val="Default"/>
        <w:jc w:val="both"/>
        <w:rPr>
          <w:bCs/>
          <w:lang w:val="pt-PT" w:bidi="pt-PT"/>
        </w:rPr>
      </w:pPr>
      <w:r>
        <w:rPr>
          <w:bCs/>
          <w:lang w:val="pt-PT" w:bidi="pt-PT"/>
        </w:rPr>
        <w:t>11.36</w:t>
      </w:r>
      <w:r w:rsidRPr="007F13E6">
        <w:rPr>
          <w:bCs/>
          <w:lang w:val="pt-PT" w:bidi="pt-PT"/>
        </w:rPr>
        <w:t xml:space="preserve"> Na hipótese de rescisão ou término da vigência contratual, os prontuários dos empregados deverão ser repassados ao novo médico coordenador do P</w:t>
      </w:r>
      <w:r>
        <w:rPr>
          <w:bCs/>
          <w:lang w:val="pt-PT" w:bidi="pt-PT"/>
        </w:rPr>
        <w:t>GR</w:t>
      </w:r>
      <w:r w:rsidRPr="007F13E6">
        <w:rPr>
          <w:bCs/>
          <w:lang w:val="pt-PT" w:bidi="pt-PT"/>
        </w:rPr>
        <w:t>, conforme disciplinado pela NR-7</w:t>
      </w:r>
      <w:r>
        <w:rPr>
          <w:bCs/>
          <w:lang w:val="pt-PT" w:bidi="pt-PT"/>
        </w:rPr>
        <w:t xml:space="preserve"> e NR-01</w:t>
      </w:r>
      <w:r w:rsidRPr="007F13E6">
        <w:rPr>
          <w:bCs/>
          <w:lang w:val="pt-PT" w:bidi="pt-PT"/>
        </w:rPr>
        <w:t>, bem como os de atendimento de assistência social e psicologia à Contratante.</w:t>
      </w:r>
    </w:p>
    <w:p w14:paraId="12E01BF3" w14:textId="77777777" w:rsidR="00F764E0" w:rsidRPr="007F13E6" w:rsidRDefault="00F764E0" w:rsidP="00F764E0">
      <w:pPr>
        <w:pStyle w:val="Default"/>
        <w:jc w:val="both"/>
        <w:rPr>
          <w:bCs/>
          <w:lang w:val="pt-PT" w:bidi="pt-PT"/>
        </w:rPr>
      </w:pPr>
      <w:r>
        <w:rPr>
          <w:bCs/>
          <w:lang w:val="pt-PT" w:bidi="pt-PT"/>
        </w:rPr>
        <w:t>11.37</w:t>
      </w:r>
      <w:r w:rsidRPr="007F13E6">
        <w:rPr>
          <w:bCs/>
          <w:lang w:val="pt-PT" w:bidi="pt-PT"/>
        </w:rPr>
        <w:t xml:space="preserve"> Gerar todos os arquivos exigidos pelo eSocial, em conformidade com os formatos determinados, e encaminhar os arquivos via sistema, devidamente autorizado pela Contratante.</w:t>
      </w:r>
    </w:p>
    <w:p w14:paraId="3A9CF538" w14:textId="77777777" w:rsidR="00F764E0" w:rsidRPr="007F13E6" w:rsidRDefault="00F764E0" w:rsidP="00F764E0">
      <w:pPr>
        <w:pStyle w:val="Default"/>
        <w:jc w:val="both"/>
        <w:rPr>
          <w:bCs/>
          <w:lang w:val="pt-PT" w:bidi="pt-PT"/>
        </w:rPr>
      </w:pPr>
      <w:r>
        <w:rPr>
          <w:bCs/>
          <w:lang w:val="pt-PT" w:bidi="pt-PT"/>
        </w:rPr>
        <w:t>11.38</w:t>
      </w:r>
      <w:r w:rsidRPr="007F13E6">
        <w:rPr>
          <w:bCs/>
          <w:lang w:val="pt-PT" w:bidi="pt-PT"/>
        </w:rPr>
        <w:t xml:space="preserve"> Prover sistema online que permita à Contratante acessar informações sobre relatórios, laudos, PPP´s e exames realizados.</w:t>
      </w:r>
    </w:p>
    <w:p w14:paraId="32784B2C" w14:textId="77777777" w:rsidR="00F764E0" w:rsidRPr="007F13E6" w:rsidRDefault="00F764E0" w:rsidP="00F764E0">
      <w:pPr>
        <w:pStyle w:val="Default"/>
        <w:jc w:val="both"/>
        <w:rPr>
          <w:bCs/>
          <w:lang w:val="pt-PT" w:bidi="pt-PT"/>
        </w:rPr>
      </w:pPr>
      <w:r>
        <w:rPr>
          <w:bCs/>
          <w:lang w:val="pt-PT" w:bidi="pt-PT"/>
        </w:rPr>
        <w:t>11.39</w:t>
      </w:r>
      <w:r w:rsidRPr="007F13E6">
        <w:rPr>
          <w:bCs/>
          <w:lang w:val="pt-PT" w:bidi="pt-PT"/>
        </w:rPr>
        <w:t xml:space="preserve"> Assessorar a Contratante, e prestar orientações acerca das dificuldades e problemas diversos relativos ao presente objeto.</w:t>
      </w:r>
    </w:p>
    <w:p w14:paraId="4BE8AB0E" w14:textId="77777777" w:rsidR="00F764E0" w:rsidRPr="007F13E6" w:rsidRDefault="00F764E0" w:rsidP="00F764E0">
      <w:pPr>
        <w:pStyle w:val="Default"/>
        <w:jc w:val="both"/>
        <w:rPr>
          <w:bCs/>
          <w:lang w:val="pt-PT" w:bidi="pt-PT"/>
        </w:rPr>
      </w:pPr>
      <w:r>
        <w:rPr>
          <w:bCs/>
          <w:lang w:val="pt-PT" w:bidi="pt-PT"/>
        </w:rPr>
        <w:t>11.40</w:t>
      </w:r>
      <w:r w:rsidRPr="007F13E6">
        <w:rPr>
          <w:bCs/>
          <w:lang w:val="pt-PT" w:bidi="pt-PT"/>
        </w:rPr>
        <w:t xml:space="preserve"> Cumprir as ações definidas pelos programas legais como PGR.</w:t>
      </w:r>
    </w:p>
    <w:p w14:paraId="37F70A48" w14:textId="77777777" w:rsidR="00F764E0" w:rsidRPr="007F13E6" w:rsidRDefault="00F764E0" w:rsidP="00F764E0">
      <w:pPr>
        <w:pStyle w:val="Default"/>
        <w:jc w:val="both"/>
        <w:rPr>
          <w:bCs/>
          <w:lang w:val="pt-PT" w:bidi="pt-PT"/>
        </w:rPr>
      </w:pPr>
      <w:r>
        <w:rPr>
          <w:bCs/>
          <w:lang w:val="pt-PT" w:bidi="pt-PT"/>
        </w:rPr>
        <w:t>11.41</w:t>
      </w:r>
      <w:r w:rsidRPr="007F13E6">
        <w:rPr>
          <w:bCs/>
          <w:lang w:val="pt-PT" w:bidi="pt-PT"/>
        </w:rPr>
        <w:t xml:space="preserve"> Manter sigilo sobre as informações que obtiver por meio de documentos fornecidos pelo CROMT.</w:t>
      </w:r>
    </w:p>
    <w:p w14:paraId="1B524FF7" w14:textId="77777777" w:rsidR="00F764E0" w:rsidRPr="007F13E6" w:rsidRDefault="00F764E0" w:rsidP="00F764E0">
      <w:pPr>
        <w:pStyle w:val="Default"/>
        <w:jc w:val="both"/>
        <w:rPr>
          <w:bCs/>
          <w:lang w:val="pt-PT" w:bidi="pt-PT"/>
        </w:rPr>
      </w:pPr>
      <w:r>
        <w:rPr>
          <w:bCs/>
          <w:lang w:val="pt-PT" w:bidi="pt-PT"/>
        </w:rPr>
        <w:t>11.42</w:t>
      </w:r>
      <w:r w:rsidRPr="007F13E6">
        <w:rPr>
          <w:bCs/>
          <w:lang w:val="pt-PT" w:bidi="pt-PT"/>
        </w:rPr>
        <w:t xml:space="preserve"> Prestar demais serviços que, porventura venham a ser incluídos no escopo da legislação que regulamenta o assunto, bem como, comunicar à Contratante acerca de tais alterações.</w:t>
      </w:r>
    </w:p>
    <w:p w14:paraId="3FD2681C" w14:textId="77777777" w:rsidR="00F764E0" w:rsidRDefault="00F764E0" w:rsidP="00F764E0">
      <w:pPr>
        <w:pStyle w:val="Default"/>
        <w:jc w:val="both"/>
      </w:pPr>
      <w:r>
        <w:rPr>
          <w:bCs/>
          <w:lang w:val="pt-PT" w:bidi="pt-PT"/>
        </w:rPr>
        <w:t>11.43</w:t>
      </w:r>
      <w:r w:rsidRPr="007F13E6">
        <w:rPr>
          <w:bCs/>
          <w:lang w:val="pt-PT" w:bidi="pt-PT"/>
        </w:rPr>
        <w:t xml:space="preserve"> Substituir, a qualquer tempo e sem custo adicional para o CROMT, profissionais/estabelecimentos credenciados se for identificada deficiência no atendimento e/ou na prestação do serviço no prazo máximo de 15 (quinze) dias corridos a contar da notificação.</w:t>
      </w:r>
    </w:p>
    <w:p w14:paraId="05F0C88D" w14:textId="77777777" w:rsidR="00F764E0" w:rsidRDefault="00F764E0" w:rsidP="00F764E0">
      <w:pPr>
        <w:spacing w:line="276" w:lineRule="auto"/>
        <w:jc w:val="both"/>
        <w:rPr>
          <w:bCs/>
          <w:sz w:val="24"/>
          <w:szCs w:val="24"/>
          <w:lang w:val="pt-PT" w:bidi="pt-PT"/>
        </w:rPr>
      </w:pPr>
    </w:p>
    <w:p w14:paraId="014A7C8D" w14:textId="77777777" w:rsidR="00F764E0" w:rsidRDefault="00F764E0" w:rsidP="00F764E0">
      <w:pPr>
        <w:pStyle w:val="Corpodetexto"/>
        <w:shd w:val="clear" w:color="auto" w:fill="D9D9D9"/>
        <w:spacing w:line="276" w:lineRule="auto"/>
        <w:jc w:val="both"/>
        <w:rPr>
          <w:b/>
          <w:sz w:val="24"/>
          <w:szCs w:val="24"/>
        </w:rPr>
      </w:pPr>
      <w:r>
        <w:rPr>
          <w:b/>
          <w:bCs w:val="0"/>
          <w:sz w:val="24"/>
          <w:szCs w:val="24"/>
        </w:rPr>
        <w:t>12 - CLÁUSULA DÉCIMA SEGUNDA – SANÇÕES ADMINISTRATIVAS</w:t>
      </w:r>
    </w:p>
    <w:p w14:paraId="2198F0F6" w14:textId="77777777" w:rsidR="00F764E0" w:rsidRDefault="00F764E0" w:rsidP="00F764E0">
      <w:pPr>
        <w:spacing w:line="276" w:lineRule="auto"/>
        <w:jc w:val="both"/>
        <w:rPr>
          <w:sz w:val="24"/>
          <w:szCs w:val="24"/>
        </w:rPr>
      </w:pPr>
      <w:r>
        <w:rPr>
          <w:sz w:val="24"/>
          <w:szCs w:val="24"/>
        </w:rPr>
        <w:t>12.1. Na hipótese da ocorrência de quaisquer infrações contratuais ou legais, especialmente de inadimplemento de obrigação pela CONTRATADA, esta estará sujeita às sanções previstas nos Art. 156 e 157 da Lei nº 14.133/21, e à rescisão do instrumento contratual, na forma prevista nos Art. 115 e 139 da Lei nº 14.133/21.</w:t>
      </w:r>
    </w:p>
    <w:p w14:paraId="0360C8A4" w14:textId="77777777" w:rsidR="00F764E0" w:rsidRDefault="00F764E0" w:rsidP="00F764E0">
      <w:pPr>
        <w:spacing w:line="276" w:lineRule="auto"/>
        <w:jc w:val="both"/>
        <w:rPr>
          <w:sz w:val="24"/>
          <w:szCs w:val="24"/>
        </w:rPr>
      </w:pPr>
      <w:r>
        <w:rPr>
          <w:b/>
          <w:sz w:val="24"/>
          <w:szCs w:val="24"/>
        </w:rPr>
        <w:t>12.2</w:t>
      </w:r>
      <w:r>
        <w:rPr>
          <w:sz w:val="24"/>
          <w:szCs w:val="24"/>
        </w:rPr>
        <w:t>. Para fixação das penalidades, serão observados os seguintes critérios:</w:t>
      </w:r>
    </w:p>
    <w:p w14:paraId="32FDEE31" w14:textId="77777777" w:rsidR="00F764E0" w:rsidRDefault="00F764E0" w:rsidP="00F764E0">
      <w:pPr>
        <w:widowControl w:val="0"/>
        <w:spacing w:line="276" w:lineRule="auto"/>
        <w:jc w:val="both"/>
        <w:rPr>
          <w:bCs/>
          <w:sz w:val="24"/>
          <w:szCs w:val="24"/>
        </w:rPr>
      </w:pPr>
      <w:r>
        <w:rPr>
          <w:b/>
          <w:bCs/>
          <w:sz w:val="24"/>
          <w:szCs w:val="24"/>
        </w:rPr>
        <w:t>I.</w:t>
      </w:r>
      <w:r>
        <w:rPr>
          <w:bCs/>
          <w:sz w:val="24"/>
          <w:szCs w:val="24"/>
        </w:rPr>
        <w:t xml:space="preserve"> Por atraso injustificado no início da entrega/execução dos materiais/serviços;</w:t>
      </w:r>
    </w:p>
    <w:p w14:paraId="52A7AF3F" w14:textId="77777777" w:rsidR="00F764E0" w:rsidRDefault="00F764E0" w:rsidP="00F764E0">
      <w:pPr>
        <w:widowControl w:val="0"/>
        <w:spacing w:line="276" w:lineRule="auto"/>
        <w:jc w:val="both"/>
        <w:rPr>
          <w:bCs/>
          <w:sz w:val="24"/>
          <w:szCs w:val="24"/>
        </w:rPr>
      </w:pPr>
      <w:r>
        <w:rPr>
          <w:b/>
          <w:bCs/>
          <w:sz w:val="24"/>
          <w:szCs w:val="24"/>
        </w:rPr>
        <w:t>a)</w:t>
      </w:r>
      <w:r>
        <w:rPr>
          <w:bCs/>
          <w:sz w:val="24"/>
          <w:szCs w:val="24"/>
        </w:rPr>
        <w:t xml:space="preserve"> Atraso de até 5 (cinco) dias, multa de 2% (dois por cento), do valor adjudicado;</w:t>
      </w:r>
    </w:p>
    <w:p w14:paraId="05FAD321" w14:textId="77777777" w:rsidR="00F764E0" w:rsidRDefault="00F764E0" w:rsidP="00F764E0">
      <w:pPr>
        <w:widowControl w:val="0"/>
        <w:spacing w:line="276" w:lineRule="auto"/>
        <w:jc w:val="both"/>
        <w:rPr>
          <w:bCs/>
          <w:sz w:val="24"/>
          <w:szCs w:val="24"/>
        </w:rPr>
      </w:pPr>
      <w:r>
        <w:rPr>
          <w:b/>
          <w:bCs/>
          <w:sz w:val="24"/>
          <w:szCs w:val="24"/>
        </w:rPr>
        <w:t>b)</w:t>
      </w:r>
      <w:r>
        <w:rPr>
          <w:bCs/>
          <w:sz w:val="24"/>
          <w:szCs w:val="24"/>
        </w:rPr>
        <w:t xml:space="preserve"> Atraso superior a 10 (dez) dias, multa de 4% (quatro por cento), do valor adjudicado, sem prejuízo das demais cominações legais; e</w:t>
      </w:r>
    </w:p>
    <w:p w14:paraId="02823C82" w14:textId="77777777" w:rsidR="00F764E0" w:rsidRDefault="00F764E0" w:rsidP="00F764E0">
      <w:pPr>
        <w:widowControl w:val="0"/>
        <w:spacing w:line="276" w:lineRule="auto"/>
        <w:jc w:val="both"/>
        <w:rPr>
          <w:bCs/>
          <w:sz w:val="24"/>
          <w:szCs w:val="24"/>
        </w:rPr>
      </w:pPr>
      <w:r>
        <w:rPr>
          <w:b/>
          <w:bCs/>
          <w:sz w:val="24"/>
          <w:szCs w:val="24"/>
        </w:rPr>
        <w:t>c)</w:t>
      </w:r>
      <w:r>
        <w:rPr>
          <w:bCs/>
          <w:sz w:val="24"/>
          <w:szCs w:val="24"/>
        </w:rPr>
        <w:t xml:space="preserve"> No caso de atraso no recolhimento da multa aplicada, incidirá nova multa sobre o valor devido, equivalente a 0,5% (cinco centésimos por cento) até 10 (dez) dias de atraso e 1% (um por cento) do valor adjudicado, acima desse prazo, calculado sobre o total dos dias em atraso;</w:t>
      </w:r>
    </w:p>
    <w:p w14:paraId="5957FE73" w14:textId="77777777" w:rsidR="00F764E0" w:rsidRDefault="00F764E0" w:rsidP="00F764E0">
      <w:pPr>
        <w:widowControl w:val="0"/>
        <w:spacing w:line="276" w:lineRule="auto"/>
        <w:jc w:val="both"/>
        <w:rPr>
          <w:bCs/>
          <w:sz w:val="24"/>
          <w:szCs w:val="24"/>
        </w:rPr>
      </w:pPr>
      <w:r>
        <w:rPr>
          <w:b/>
          <w:bCs/>
          <w:sz w:val="24"/>
          <w:szCs w:val="24"/>
        </w:rPr>
        <w:t>II.</w:t>
      </w:r>
      <w:r>
        <w:rPr>
          <w:bCs/>
          <w:sz w:val="24"/>
          <w:szCs w:val="24"/>
        </w:rPr>
        <w:t xml:space="preserve"> Pela inexecução parcial das condições estabelecidas neste instrumento, o CROMT poderá garantida a </w:t>
      </w:r>
      <w:r>
        <w:rPr>
          <w:bCs/>
          <w:sz w:val="24"/>
          <w:szCs w:val="24"/>
        </w:rPr>
        <w:lastRenderedPageBreak/>
        <w:t>prévia defesa, aplicar também, as seguintes sanções:</w:t>
      </w:r>
    </w:p>
    <w:p w14:paraId="1FC9569A" w14:textId="77777777" w:rsidR="00F764E0" w:rsidRDefault="00F764E0" w:rsidP="00F764E0">
      <w:pPr>
        <w:tabs>
          <w:tab w:val="left" w:pos="1276"/>
        </w:tabs>
        <w:spacing w:line="276" w:lineRule="auto"/>
        <w:jc w:val="both"/>
        <w:rPr>
          <w:sz w:val="24"/>
          <w:szCs w:val="24"/>
        </w:rPr>
      </w:pPr>
      <w:r>
        <w:rPr>
          <w:sz w:val="24"/>
          <w:szCs w:val="24"/>
        </w:rPr>
        <w:t>a) Advertência por escrito, admitida inicialmente, pela infringência de qualquer item pactuado, desde que sem consequências nos prazos e nos valores do CONTRATO;</w:t>
      </w:r>
    </w:p>
    <w:p w14:paraId="0A0C0DBE" w14:textId="77777777" w:rsidR="00F764E0" w:rsidRDefault="00F764E0" w:rsidP="00F764E0">
      <w:pPr>
        <w:widowControl w:val="0"/>
        <w:spacing w:line="276" w:lineRule="auto"/>
        <w:jc w:val="both"/>
        <w:rPr>
          <w:sz w:val="24"/>
          <w:szCs w:val="24"/>
        </w:rPr>
      </w:pPr>
      <w:r>
        <w:rPr>
          <w:b/>
          <w:bCs/>
          <w:sz w:val="24"/>
          <w:szCs w:val="24"/>
        </w:rPr>
        <w:t xml:space="preserve">b) </w:t>
      </w:r>
      <w:r>
        <w:rPr>
          <w:sz w:val="24"/>
          <w:szCs w:val="24"/>
        </w:rPr>
        <w:t>multa de até 6% (seis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14:paraId="0B77E38E" w14:textId="77777777" w:rsidR="00F764E0" w:rsidRDefault="00F764E0" w:rsidP="00F764E0">
      <w:pPr>
        <w:widowControl w:val="0"/>
        <w:spacing w:line="276" w:lineRule="auto"/>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14:paraId="1161748A" w14:textId="77777777" w:rsidR="00F764E0" w:rsidRDefault="00F764E0" w:rsidP="00F764E0">
      <w:pPr>
        <w:widowControl w:val="0"/>
        <w:spacing w:line="276" w:lineRule="auto"/>
        <w:jc w:val="both"/>
        <w:rPr>
          <w:bCs/>
          <w:sz w:val="24"/>
          <w:szCs w:val="24"/>
        </w:rPr>
      </w:pPr>
      <w:r>
        <w:rPr>
          <w:b/>
          <w:bCs/>
          <w:sz w:val="24"/>
          <w:szCs w:val="24"/>
        </w:rPr>
        <w:t>III.</w:t>
      </w:r>
      <w:r>
        <w:rPr>
          <w:bCs/>
          <w:sz w:val="24"/>
          <w:szCs w:val="24"/>
        </w:rPr>
        <w:t xml:space="preserve"> Pela inexecução total das condições estabelecidas neste instrumento, o CROMT poderá garantida a prévia defesa, aplicar também, as seguintes sanções:</w:t>
      </w:r>
    </w:p>
    <w:p w14:paraId="62C07D37" w14:textId="77777777" w:rsidR="00F764E0" w:rsidRDefault="00F764E0" w:rsidP="00F764E0">
      <w:pPr>
        <w:tabs>
          <w:tab w:val="left" w:pos="1276"/>
        </w:tabs>
        <w:spacing w:line="276" w:lineRule="auto"/>
        <w:jc w:val="both"/>
        <w:rPr>
          <w:sz w:val="24"/>
          <w:szCs w:val="24"/>
        </w:rPr>
      </w:pPr>
      <w:r>
        <w:rPr>
          <w:sz w:val="24"/>
          <w:szCs w:val="24"/>
        </w:rPr>
        <w:t>a) Advertência por escrito, admitida inicialmente, pela infringência de qualquer item pactuado, desde que sem consequências nos prazos e nos valores do CONTRATO;</w:t>
      </w:r>
    </w:p>
    <w:p w14:paraId="0D9091D5" w14:textId="77777777" w:rsidR="00F764E0" w:rsidRDefault="00F764E0" w:rsidP="00F764E0">
      <w:pPr>
        <w:widowControl w:val="0"/>
        <w:spacing w:line="276" w:lineRule="auto"/>
        <w:jc w:val="both"/>
        <w:rPr>
          <w:sz w:val="24"/>
          <w:szCs w:val="24"/>
        </w:rPr>
      </w:pPr>
      <w:r>
        <w:rPr>
          <w:b/>
          <w:bCs/>
          <w:sz w:val="24"/>
          <w:szCs w:val="24"/>
        </w:rPr>
        <w:t xml:space="preserve">b) </w:t>
      </w:r>
      <w:r>
        <w:rPr>
          <w:sz w:val="24"/>
          <w:szCs w:val="24"/>
        </w:rPr>
        <w:t>multa de até 10% (dez por cento) sobre o valor homologado, atualizado, recolhida no prazo de 15 (quinze) dias corridos, contados da comunicação oficial, sem embargo de indenização dos prejuízos porventura causados ao Conselho Regional de Odontologia de Mato Grosso, sendo que a multa poderá ser cumulada com outras sanções;</w:t>
      </w:r>
    </w:p>
    <w:p w14:paraId="7E374C9A" w14:textId="77777777" w:rsidR="00F764E0" w:rsidRDefault="00F764E0" w:rsidP="00F764E0">
      <w:pPr>
        <w:widowControl w:val="0"/>
        <w:spacing w:line="276" w:lineRule="auto"/>
        <w:jc w:val="both"/>
        <w:rPr>
          <w:sz w:val="24"/>
          <w:szCs w:val="24"/>
        </w:rPr>
      </w:pPr>
      <w:r>
        <w:rPr>
          <w:b/>
          <w:bCs/>
          <w:sz w:val="24"/>
          <w:szCs w:val="24"/>
        </w:rPr>
        <w:t xml:space="preserve">c) </w:t>
      </w:r>
      <w:r>
        <w:rPr>
          <w:sz w:val="24"/>
          <w:szCs w:val="24"/>
        </w:rPr>
        <w:t>suspensão temporária de participação em licitação e impedimento de licitar e contratar com o Conselho Regional de Odontologia de Mato Grosso.</w:t>
      </w:r>
    </w:p>
    <w:p w14:paraId="2A82A0F0" w14:textId="77777777" w:rsidR="00F764E0" w:rsidRDefault="00F764E0" w:rsidP="00F764E0">
      <w:pPr>
        <w:widowControl w:val="0"/>
        <w:spacing w:line="276" w:lineRule="auto"/>
        <w:jc w:val="both"/>
        <w:rPr>
          <w:color w:val="000000"/>
          <w:sz w:val="24"/>
          <w:szCs w:val="24"/>
          <w:shd w:val="clear" w:color="auto" w:fill="FFFFFF"/>
        </w:rPr>
      </w:pPr>
      <w:r>
        <w:rPr>
          <w:sz w:val="24"/>
          <w:szCs w:val="24"/>
        </w:rPr>
        <w:t>d) D</w:t>
      </w:r>
      <w:r>
        <w:rPr>
          <w:color w:val="000000"/>
          <w:sz w:val="24"/>
          <w:szCs w:val="24"/>
          <w:shd w:val="clear" w:color="auto" w:fill="FFFFFF"/>
        </w:rPr>
        <w:t>eclaração de inidoneidade para licitar ou contratar com a Administração Pública.</w:t>
      </w:r>
    </w:p>
    <w:p w14:paraId="7064EDBA" w14:textId="77777777" w:rsidR="00F764E0" w:rsidRDefault="00F764E0" w:rsidP="00F764E0">
      <w:pPr>
        <w:widowControl w:val="0"/>
        <w:spacing w:line="276" w:lineRule="auto"/>
        <w:jc w:val="both"/>
        <w:rPr>
          <w:sz w:val="24"/>
          <w:szCs w:val="24"/>
        </w:rPr>
      </w:pPr>
      <w:r>
        <w:rPr>
          <w:b/>
          <w:bCs/>
          <w:sz w:val="24"/>
          <w:szCs w:val="24"/>
        </w:rPr>
        <w:t xml:space="preserve">Parágrafo Primeiro: </w:t>
      </w:r>
      <w:r>
        <w:rPr>
          <w:sz w:val="24"/>
          <w:szCs w:val="24"/>
        </w:rPr>
        <w:t>As multas serão descontadas dos créditos da empresa ou cobradas administrativa ou judicialmente;</w:t>
      </w:r>
    </w:p>
    <w:p w14:paraId="6B00F0E7" w14:textId="77777777" w:rsidR="00F764E0" w:rsidRDefault="00F764E0" w:rsidP="00F764E0">
      <w:pPr>
        <w:widowControl w:val="0"/>
        <w:spacing w:line="276" w:lineRule="auto"/>
        <w:jc w:val="both"/>
        <w:rPr>
          <w:sz w:val="24"/>
          <w:szCs w:val="24"/>
        </w:rPr>
      </w:pPr>
      <w:r>
        <w:rPr>
          <w:b/>
          <w:bCs/>
          <w:sz w:val="24"/>
          <w:szCs w:val="24"/>
        </w:rPr>
        <w:t xml:space="preserve">Parágrafo Segundo: </w:t>
      </w:r>
      <w:r>
        <w:rPr>
          <w:sz w:val="24"/>
          <w:szCs w:val="24"/>
        </w:rPr>
        <w:t>As penalidades previstas neste item têm caráter de sanção administrativa, consequentemente, a sua aplicação não exime a empresa detentora do contrato, da reparação das eventuais perdas e danos que seu ato venha acarretar ao Conselho Regional de Odontologia de Mato Grosso;</w:t>
      </w:r>
    </w:p>
    <w:p w14:paraId="1E26C355" w14:textId="77777777" w:rsidR="00F764E0" w:rsidRDefault="00F764E0" w:rsidP="00F764E0">
      <w:pPr>
        <w:widowControl w:val="0"/>
        <w:spacing w:line="276" w:lineRule="auto"/>
        <w:jc w:val="both"/>
        <w:rPr>
          <w:sz w:val="24"/>
          <w:szCs w:val="24"/>
        </w:rPr>
      </w:pPr>
      <w:r>
        <w:rPr>
          <w:b/>
          <w:bCs/>
          <w:sz w:val="24"/>
          <w:szCs w:val="24"/>
        </w:rPr>
        <w:t xml:space="preserve">Parágrafo Terceiro: </w:t>
      </w:r>
      <w:r>
        <w:rPr>
          <w:sz w:val="24"/>
          <w:szCs w:val="24"/>
        </w:rPr>
        <w:t>As penalidades são independentes e a aplicação de uma não exclui a das demais, quando cabíveis, facultada à defesa prévia do interessado;</w:t>
      </w:r>
    </w:p>
    <w:p w14:paraId="50205FA1" w14:textId="77777777" w:rsidR="00F764E0" w:rsidRDefault="00F764E0" w:rsidP="00F764E0">
      <w:pPr>
        <w:widowControl w:val="0"/>
        <w:spacing w:line="276" w:lineRule="auto"/>
        <w:jc w:val="both"/>
        <w:rPr>
          <w:sz w:val="24"/>
          <w:szCs w:val="24"/>
        </w:rPr>
      </w:pPr>
    </w:p>
    <w:p w14:paraId="050195D5" w14:textId="77777777" w:rsidR="00F764E0" w:rsidRDefault="00F764E0" w:rsidP="00F764E0">
      <w:pPr>
        <w:tabs>
          <w:tab w:val="left" w:pos="851"/>
        </w:tabs>
        <w:spacing w:line="276" w:lineRule="auto"/>
        <w:jc w:val="both"/>
        <w:rPr>
          <w:sz w:val="24"/>
          <w:szCs w:val="24"/>
        </w:rPr>
      </w:pPr>
      <w:r>
        <w:rPr>
          <w:b/>
          <w:sz w:val="24"/>
          <w:szCs w:val="24"/>
        </w:rPr>
        <w:t>12.3.</w:t>
      </w:r>
      <w:r>
        <w:rPr>
          <w:sz w:val="24"/>
          <w:szCs w:val="24"/>
        </w:rPr>
        <w:t xml:space="preserve"> Serão assegurados à CONTRATADA, em qualquer caso, o contraditório e a ampla defesa, consoante o Art. 156 e o Art. 187, ambos da Lei nº 14.133/21.</w:t>
      </w:r>
    </w:p>
    <w:p w14:paraId="28DDC6E6" w14:textId="77777777" w:rsidR="00F764E0" w:rsidRDefault="00F764E0" w:rsidP="00F764E0">
      <w:pPr>
        <w:tabs>
          <w:tab w:val="left" w:pos="851"/>
        </w:tabs>
        <w:spacing w:line="276" w:lineRule="auto"/>
        <w:jc w:val="both"/>
        <w:rPr>
          <w:sz w:val="24"/>
          <w:szCs w:val="24"/>
        </w:rPr>
      </w:pPr>
    </w:p>
    <w:p w14:paraId="5F243A12" w14:textId="77777777" w:rsidR="00F764E0" w:rsidRDefault="00F764E0" w:rsidP="00F764E0">
      <w:pPr>
        <w:widowControl w:val="0"/>
        <w:spacing w:line="276" w:lineRule="auto"/>
        <w:jc w:val="both"/>
        <w:rPr>
          <w:sz w:val="24"/>
          <w:szCs w:val="24"/>
        </w:rPr>
      </w:pPr>
      <w:r>
        <w:rPr>
          <w:b/>
          <w:sz w:val="24"/>
          <w:szCs w:val="24"/>
        </w:rPr>
        <w:t>12.4.</w:t>
      </w:r>
      <w:r>
        <w:rPr>
          <w:sz w:val="24"/>
          <w:szCs w:val="24"/>
        </w:rPr>
        <w:t xml:space="preserve"> A imposição de qualquer penalidade não exime a CONTRATADA do cumprimento de suas obrigações, nem de promover as medidas necessárias para reparar ou ressarcir eventuais danos causados à CONTRATANTE.</w:t>
      </w:r>
    </w:p>
    <w:p w14:paraId="0BD4C08D" w14:textId="77777777" w:rsidR="00F764E0" w:rsidRDefault="00F764E0" w:rsidP="00F764E0">
      <w:pPr>
        <w:widowControl w:val="0"/>
        <w:spacing w:line="276" w:lineRule="auto"/>
        <w:jc w:val="both"/>
        <w:rPr>
          <w:sz w:val="24"/>
          <w:szCs w:val="24"/>
        </w:rPr>
      </w:pPr>
    </w:p>
    <w:p w14:paraId="7BEB85EF" w14:textId="77777777" w:rsidR="00F764E0" w:rsidRDefault="00F764E0" w:rsidP="00F764E0">
      <w:pPr>
        <w:widowControl w:val="0"/>
        <w:spacing w:line="276" w:lineRule="auto"/>
        <w:jc w:val="both"/>
        <w:rPr>
          <w:sz w:val="24"/>
          <w:szCs w:val="24"/>
          <w:highlight w:val="yellow"/>
        </w:rPr>
      </w:pPr>
      <w:r>
        <w:rPr>
          <w:b/>
          <w:bCs/>
          <w:sz w:val="24"/>
          <w:szCs w:val="24"/>
        </w:rPr>
        <w:t xml:space="preserve">12.5. </w:t>
      </w:r>
      <w:r>
        <w:rPr>
          <w:sz w:val="24"/>
          <w:szCs w:val="24"/>
        </w:rPr>
        <w:t>Nas hipóteses de apresentação de documentação inverossímil, cometimento de fraude ou comportamento de modo inidôneo, a licitante poderá sofrer, além dos procedimentos cabíveis de atribuição desta instituição:</w:t>
      </w:r>
    </w:p>
    <w:p w14:paraId="157E222E" w14:textId="77777777" w:rsidR="00F764E0" w:rsidRDefault="00F764E0" w:rsidP="00F764E0">
      <w:pPr>
        <w:widowControl w:val="0"/>
        <w:spacing w:line="276" w:lineRule="auto"/>
        <w:ind w:firstLine="567"/>
        <w:jc w:val="both"/>
        <w:rPr>
          <w:sz w:val="24"/>
          <w:szCs w:val="24"/>
        </w:rPr>
      </w:pPr>
      <w:r>
        <w:rPr>
          <w:bCs/>
          <w:sz w:val="24"/>
          <w:szCs w:val="24"/>
        </w:rPr>
        <w:t xml:space="preserve">a) </w:t>
      </w:r>
      <w:r>
        <w:rPr>
          <w:sz w:val="24"/>
          <w:szCs w:val="24"/>
        </w:rPr>
        <w:t>Cancelamento do contrato se esta já estiver assinado, procedendo-se a paralisação do fornecimento;</w:t>
      </w:r>
    </w:p>
    <w:p w14:paraId="22F1F808" w14:textId="77777777" w:rsidR="00F764E0" w:rsidRDefault="00F764E0" w:rsidP="00F764E0">
      <w:pPr>
        <w:widowControl w:val="0"/>
        <w:spacing w:line="276" w:lineRule="auto"/>
        <w:ind w:firstLine="567"/>
        <w:jc w:val="both"/>
        <w:rPr>
          <w:sz w:val="24"/>
          <w:szCs w:val="24"/>
        </w:rPr>
      </w:pPr>
    </w:p>
    <w:p w14:paraId="37C52306" w14:textId="0479AD31" w:rsidR="00F764E0" w:rsidRDefault="00F764E0" w:rsidP="00F764E0">
      <w:pPr>
        <w:widowControl w:val="0"/>
        <w:spacing w:line="276" w:lineRule="auto"/>
        <w:jc w:val="both"/>
        <w:rPr>
          <w:sz w:val="24"/>
          <w:szCs w:val="24"/>
        </w:rPr>
      </w:pPr>
      <w:r>
        <w:rPr>
          <w:b/>
          <w:bCs/>
          <w:sz w:val="24"/>
          <w:szCs w:val="24"/>
        </w:rPr>
        <w:t xml:space="preserve">12.6. </w:t>
      </w:r>
      <w:r>
        <w:rPr>
          <w:sz w:val="24"/>
          <w:szCs w:val="24"/>
        </w:rPr>
        <w:t xml:space="preserve">Serão publicadas no </w:t>
      </w:r>
      <w:r w:rsidR="002A6916">
        <w:rPr>
          <w:sz w:val="24"/>
          <w:szCs w:val="24"/>
        </w:rPr>
        <w:t>Portal Nacional de Contratações Públicas - PNCP</w:t>
      </w:r>
      <w:r>
        <w:rPr>
          <w:sz w:val="24"/>
          <w:szCs w:val="24"/>
        </w:rPr>
        <w:t xml:space="preserve"> as sanções administrativas, inclusive a reabilitação perante a Administração Pública.</w:t>
      </w:r>
    </w:p>
    <w:p w14:paraId="20DD6809" w14:textId="77777777" w:rsidR="00F764E0" w:rsidRDefault="00F764E0" w:rsidP="00F764E0">
      <w:pPr>
        <w:widowControl w:val="0"/>
        <w:spacing w:line="276" w:lineRule="auto"/>
        <w:jc w:val="both"/>
        <w:rPr>
          <w:sz w:val="24"/>
          <w:szCs w:val="24"/>
        </w:rPr>
      </w:pPr>
    </w:p>
    <w:p w14:paraId="68ECE65A" w14:textId="77777777" w:rsidR="00F764E0" w:rsidRDefault="00F764E0" w:rsidP="00F764E0">
      <w:pPr>
        <w:pStyle w:val="Corpodetexto"/>
        <w:shd w:val="clear" w:color="auto" w:fill="D9D9D9"/>
        <w:spacing w:line="276" w:lineRule="auto"/>
        <w:jc w:val="both"/>
        <w:rPr>
          <w:b/>
          <w:sz w:val="24"/>
          <w:szCs w:val="24"/>
        </w:rPr>
      </w:pPr>
      <w:r>
        <w:rPr>
          <w:b/>
          <w:bCs w:val="0"/>
          <w:sz w:val="24"/>
          <w:szCs w:val="24"/>
        </w:rPr>
        <w:t>13 - CLÁUSULA DÉCIMA TECEIRA – RESCISÃO</w:t>
      </w:r>
    </w:p>
    <w:p w14:paraId="634DF6AA" w14:textId="77777777" w:rsidR="00F764E0" w:rsidRDefault="00F764E0" w:rsidP="00F764E0">
      <w:pPr>
        <w:spacing w:line="276" w:lineRule="auto"/>
        <w:jc w:val="both"/>
        <w:rPr>
          <w:sz w:val="24"/>
          <w:szCs w:val="24"/>
        </w:rPr>
      </w:pPr>
      <w:r>
        <w:rPr>
          <w:sz w:val="24"/>
          <w:szCs w:val="24"/>
        </w:rPr>
        <w:lastRenderedPageBreak/>
        <w:t>13.3. Da Rescisão Contratual:</w:t>
      </w:r>
    </w:p>
    <w:p w14:paraId="40FCCE25" w14:textId="77777777" w:rsidR="00F764E0" w:rsidRDefault="00F764E0" w:rsidP="00F764E0">
      <w:pPr>
        <w:spacing w:line="276" w:lineRule="auto"/>
        <w:ind w:firstLine="426"/>
        <w:jc w:val="both"/>
        <w:rPr>
          <w:sz w:val="24"/>
          <w:szCs w:val="24"/>
        </w:rPr>
      </w:pPr>
      <w:r>
        <w:rPr>
          <w:sz w:val="24"/>
          <w:szCs w:val="24"/>
        </w:rPr>
        <w:t>13.7.1. A Inexecução total ou parcial do contrato enseja a sua rescisão, conforme disposto nos artigos 155 a 139 da Lei nº 14.133/21.</w:t>
      </w:r>
    </w:p>
    <w:p w14:paraId="3D7D3AFB" w14:textId="77777777" w:rsidR="00F764E0" w:rsidRDefault="00F764E0" w:rsidP="00F764E0">
      <w:pPr>
        <w:spacing w:line="276" w:lineRule="auto"/>
        <w:ind w:firstLine="426"/>
        <w:jc w:val="both"/>
        <w:rPr>
          <w:sz w:val="24"/>
          <w:szCs w:val="24"/>
        </w:rPr>
      </w:pPr>
      <w:r>
        <w:rPr>
          <w:sz w:val="24"/>
          <w:szCs w:val="24"/>
        </w:rPr>
        <w:t>13.7.2. Os casos de rescisão contratual deverão ser formalmente motivados nos autos do processo assegurados o contraditório e ampla defesa;</w:t>
      </w:r>
    </w:p>
    <w:p w14:paraId="084C8B59" w14:textId="77777777" w:rsidR="00F764E0" w:rsidRDefault="00F764E0" w:rsidP="00F764E0">
      <w:pPr>
        <w:spacing w:line="276" w:lineRule="auto"/>
        <w:ind w:firstLine="426"/>
        <w:jc w:val="both"/>
        <w:rPr>
          <w:sz w:val="24"/>
          <w:szCs w:val="24"/>
        </w:rPr>
      </w:pPr>
      <w:r>
        <w:rPr>
          <w:sz w:val="24"/>
          <w:szCs w:val="24"/>
        </w:rPr>
        <w:t>13.7.3. A rescisão do contrato poderá ser:</w:t>
      </w:r>
    </w:p>
    <w:p w14:paraId="7B8A98D7" w14:textId="77777777" w:rsidR="00F764E0" w:rsidRDefault="00F764E0" w:rsidP="00F764E0">
      <w:pPr>
        <w:pStyle w:val="PargrafodaLista"/>
        <w:numPr>
          <w:ilvl w:val="0"/>
          <w:numId w:val="26"/>
        </w:numPr>
        <w:spacing w:line="276" w:lineRule="auto"/>
        <w:jc w:val="both"/>
        <w:rPr>
          <w:sz w:val="24"/>
          <w:szCs w:val="24"/>
        </w:rPr>
      </w:pPr>
      <w:r>
        <w:rPr>
          <w:sz w:val="24"/>
          <w:szCs w:val="24"/>
        </w:rPr>
        <w:t xml:space="preserve">Determinada por ato unilateral e escrito pela Contratante, nos casos enumerados no Art. 137 da Lei mencionada, assegurando o contraditório e a ampla defesa. </w:t>
      </w:r>
    </w:p>
    <w:p w14:paraId="0F166333" w14:textId="77777777" w:rsidR="00F764E0" w:rsidRDefault="00F764E0" w:rsidP="00F764E0">
      <w:pPr>
        <w:pStyle w:val="PargrafodaLista"/>
        <w:numPr>
          <w:ilvl w:val="0"/>
          <w:numId w:val="26"/>
        </w:numPr>
        <w:spacing w:line="276" w:lineRule="auto"/>
        <w:jc w:val="both"/>
        <w:rPr>
          <w:sz w:val="24"/>
          <w:szCs w:val="24"/>
        </w:rPr>
      </w:pPr>
      <w:r>
        <w:rPr>
          <w:sz w:val="24"/>
          <w:szCs w:val="24"/>
        </w:rPr>
        <w:t xml:space="preserve">Amigável, por acordo entre as partes, desde que haja conveniência para a Contratante; </w:t>
      </w:r>
    </w:p>
    <w:p w14:paraId="68E84F00" w14:textId="77777777" w:rsidR="00F764E0" w:rsidRDefault="00F764E0" w:rsidP="00F764E0">
      <w:pPr>
        <w:pStyle w:val="PargrafodaLista"/>
        <w:numPr>
          <w:ilvl w:val="0"/>
          <w:numId w:val="26"/>
        </w:numPr>
        <w:spacing w:line="276" w:lineRule="auto"/>
        <w:jc w:val="both"/>
        <w:rPr>
          <w:sz w:val="24"/>
          <w:szCs w:val="24"/>
        </w:rPr>
      </w:pPr>
      <w:r>
        <w:rPr>
          <w:sz w:val="24"/>
          <w:szCs w:val="24"/>
        </w:rPr>
        <w:t>Judicial, nos termos da legislação vigente sobre a matéria.</w:t>
      </w:r>
    </w:p>
    <w:p w14:paraId="332BAB09" w14:textId="77777777" w:rsidR="00F764E0" w:rsidRDefault="00F764E0" w:rsidP="00F764E0">
      <w:pPr>
        <w:spacing w:line="276" w:lineRule="auto"/>
        <w:ind w:firstLine="426"/>
        <w:jc w:val="both"/>
        <w:rPr>
          <w:sz w:val="24"/>
          <w:szCs w:val="24"/>
        </w:rPr>
      </w:pPr>
      <w:r>
        <w:rPr>
          <w:sz w:val="24"/>
          <w:szCs w:val="24"/>
        </w:rPr>
        <w:t xml:space="preserve">13.7.4. A rescisão administrativa ou amigável deverá ser precedida de autorização escrita e fundamentada da autoridade competente. </w:t>
      </w:r>
    </w:p>
    <w:p w14:paraId="2D4D51A9" w14:textId="77777777" w:rsidR="00F764E0" w:rsidRDefault="00F764E0" w:rsidP="00F764E0">
      <w:pPr>
        <w:spacing w:line="276" w:lineRule="auto"/>
        <w:ind w:firstLine="426"/>
        <w:jc w:val="both"/>
        <w:rPr>
          <w:sz w:val="24"/>
          <w:szCs w:val="24"/>
        </w:rPr>
      </w:pPr>
    </w:p>
    <w:p w14:paraId="0A428EA0" w14:textId="77777777" w:rsidR="00F764E0" w:rsidRDefault="00F764E0" w:rsidP="00F764E0">
      <w:pPr>
        <w:pStyle w:val="Corpodetexto"/>
        <w:shd w:val="clear" w:color="auto" w:fill="D9D9D9"/>
        <w:spacing w:line="276" w:lineRule="auto"/>
        <w:jc w:val="both"/>
        <w:rPr>
          <w:b/>
          <w:sz w:val="24"/>
          <w:szCs w:val="24"/>
        </w:rPr>
      </w:pPr>
      <w:r>
        <w:rPr>
          <w:b/>
          <w:bCs w:val="0"/>
          <w:sz w:val="24"/>
          <w:szCs w:val="24"/>
        </w:rPr>
        <w:t>14 - CLÁUSULA DÉCIMA QUARTA – VEDAÇÕES E PERMISSÕES</w:t>
      </w:r>
    </w:p>
    <w:p w14:paraId="36663584" w14:textId="77777777" w:rsidR="00F764E0" w:rsidRDefault="00F764E0" w:rsidP="00F764E0">
      <w:pPr>
        <w:spacing w:after="200" w:line="276" w:lineRule="auto"/>
        <w:jc w:val="both"/>
        <w:rPr>
          <w:sz w:val="24"/>
          <w:szCs w:val="24"/>
        </w:rPr>
      </w:pPr>
      <w:r>
        <w:rPr>
          <w:sz w:val="24"/>
          <w:szCs w:val="24"/>
        </w:rPr>
        <w:t>14.1. É vedado à CONTRATADA interromper a execução dos serviços sob alegação de inadimplemento por parte da CONTRATANTE, salvo nos casos previstos em lei.</w:t>
      </w:r>
    </w:p>
    <w:p w14:paraId="0A1FD4EF" w14:textId="77777777" w:rsidR="00F764E0" w:rsidRDefault="00F764E0" w:rsidP="00F764E0">
      <w:pPr>
        <w:spacing w:after="200" w:line="276" w:lineRule="auto"/>
        <w:jc w:val="both"/>
        <w:rPr>
          <w:sz w:val="24"/>
          <w:szCs w:val="24"/>
        </w:rPr>
      </w:pPr>
      <w:r>
        <w:rPr>
          <w:sz w:val="24"/>
          <w:szCs w:val="24"/>
        </w:rPr>
        <w:t>14.2. É permitido à CONTRATADA caucionar ou utilizar este Termo de Contrato para qualquer operação financeira, nos termos e de acordo com os procedimentos previstos na Instrução Normativa SEGES/ME nº 53, de 8 de Julho de 2020.</w:t>
      </w:r>
    </w:p>
    <w:p w14:paraId="02388F59" w14:textId="77777777" w:rsidR="00F764E0" w:rsidRDefault="00F764E0" w:rsidP="00F764E0">
      <w:pPr>
        <w:spacing w:after="200" w:line="276" w:lineRule="auto"/>
        <w:jc w:val="both"/>
        <w:rPr>
          <w:sz w:val="24"/>
          <w:szCs w:val="24"/>
        </w:rPr>
      </w:pPr>
      <w:r>
        <w:rPr>
          <w:sz w:val="24"/>
          <w:szCs w:val="24"/>
        </w:rPr>
        <w:t>14.3. A cessão de crédito,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14:paraId="4EDFF77D" w14:textId="77777777" w:rsidR="00F764E0" w:rsidRDefault="00F764E0" w:rsidP="00F764E0">
      <w:pPr>
        <w:spacing w:after="200" w:line="276" w:lineRule="auto"/>
        <w:jc w:val="both"/>
        <w:rPr>
          <w:sz w:val="24"/>
          <w:szCs w:val="24"/>
        </w:rPr>
      </w:pPr>
      <w:r>
        <w:rPr>
          <w:sz w:val="24"/>
          <w:szCs w:val="24"/>
        </w:rPr>
        <w:t>14.4. A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e nº 67/2021 caso aplicáveis.</w:t>
      </w:r>
    </w:p>
    <w:p w14:paraId="01264C0F" w14:textId="77777777" w:rsidR="00F764E0" w:rsidRDefault="00F764E0" w:rsidP="00F764E0">
      <w:pPr>
        <w:pStyle w:val="Corpodetexto"/>
        <w:shd w:val="clear" w:color="auto" w:fill="D9D9D9"/>
        <w:spacing w:line="276" w:lineRule="auto"/>
        <w:jc w:val="both"/>
        <w:rPr>
          <w:b/>
          <w:sz w:val="24"/>
          <w:szCs w:val="24"/>
        </w:rPr>
      </w:pPr>
      <w:r>
        <w:rPr>
          <w:b/>
          <w:bCs w:val="0"/>
          <w:sz w:val="24"/>
          <w:szCs w:val="24"/>
        </w:rPr>
        <w:t>15 - CLÁUSULA DÉCIMA QUINTA – ALTERAÇÕES</w:t>
      </w:r>
    </w:p>
    <w:p w14:paraId="3540972B" w14:textId="77777777" w:rsidR="00F764E0" w:rsidRDefault="00F764E0" w:rsidP="00F764E0">
      <w:pPr>
        <w:spacing w:after="200" w:line="276" w:lineRule="auto"/>
        <w:jc w:val="both"/>
        <w:rPr>
          <w:sz w:val="24"/>
          <w:szCs w:val="24"/>
        </w:rPr>
      </w:pPr>
      <w:r>
        <w:rPr>
          <w:sz w:val="24"/>
          <w:szCs w:val="24"/>
        </w:rPr>
        <w:t>15.1. Eventuais alterações contratuais reger-se-ão pela disciplina do art. 136 da Lei nº 14.133/21.</w:t>
      </w:r>
    </w:p>
    <w:p w14:paraId="09F41D8C" w14:textId="77777777" w:rsidR="00F764E0" w:rsidRDefault="00F764E0" w:rsidP="00F764E0">
      <w:pPr>
        <w:spacing w:after="200" w:line="276" w:lineRule="auto"/>
        <w:jc w:val="both"/>
        <w:rPr>
          <w:sz w:val="24"/>
          <w:szCs w:val="24"/>
        </w:rPr>
      </w:pPr>
      <w:r>
        <w:rPr>
          <w:sz w:val="24"/>
          <w:szCs w:val="24"/>
        </w:rPr>
        <w:t>15.2. A CONTRATADA é obrigada a aceitar, nas mesmas condições contratuais, os acréscimos ou supressões que se fizerem necessários, até o limite de 25% (vinte e cinco por cento) do valor inicial atualizado do contrato, conforme previsto no art. 125 da 14.133/21.</w:t>
      </w:r>
    </w:p>
    <w:p w14:paraId="751E496D" w14:textId="77777777" w:rsidR="00F764E0" w:rsidRDefault="00F764E0" w:rsidP="00F764E0">
      <w:pPr>
        <w:spacing w:after="200" w:line="276" w:lineRule="auto"/>
        <w:jc w:val="both"/>
        <w:rPr>
          <w:sz w:val="24"/>
          <w:szCs w:val="24"/>
        </w:rPr>
      </w:pPr>
      <w:r>
        <w:rPr>
          <w:sz w:val="24"/>
          <w:szCs w:val="24"/>
        </w:rPr>
        <w:t xml:space="preserve">15.3. As supressões resultantes de acordo celebrado entre as partes contratantes poderão exceder o limite de 25% (vinte e cinco por cento) do valor inicial atualizado do contrato. </w:t>
      </w:r>
    </w:p>
    <w:p w14:paraId="25F3E0AF" w14:textId="77777777" w:rsidR="00F764E0" w:rsidRDefault="00F764E0" w:rsidP="00F764E0">
      <w:pPr>
        <w:pStyle w:val="Corpodetexto"/>
        <w:shd w:val="clear" w:color="auto" w:fill="D9D9D9"/>
        <w:spacing w:line="276" w:lineRule="auto"/>
        <w:jc w:val="both"/>
        <w:rPr>
          <w:b/>
          <w:sz w:val="24"/>
          <w:szCs w:val="24"/>
        </w:rPr>
      </w:pPr>
      <w:r>
        <w:rPr>
          <w:b/>
          <w:bCs w:val="0"/>
          <w:sz w:val="24"/>
          <w:szCs w:val="24"/>
        </w:rPr>
        <w:t>16 - CLÁUSULA DÉCIMA SEXTA – DOS CASOS OMISSOS</w:t>
      </w:r>
    </w:p>
    <w:p w14:paraId="17FF6208" w14:textId="1DB92694" w:rsidR="00F764E0" w:rsidRDefault="00F764E0" w:rsidP="00F764E0">
      <w:pPr>
        <w:pStyle w:val="Corpodetexto"/>
        <w:spacing w:line="276" w:lineRule="auto"/>
        <w:jc w:val="both"/>
        <w:rPr>
          <w:sz w:val="24"/>
          <w:szCs w:val="24"/>
        </w:rPr>
      </w:pPr>
      <w:r>
        <w:rPr>
          <w:sz w:val="24"/>
          <w:szCs w:val="24"/>
        </w:rPr>
        <w:t>16.1. Os casos omissos serão decididos pela CONTRATANTE, segundo as disposições contidas na Lei nº 14.133/21 e demais normas federais de licitações e contratos administrativos e, subsidiariamente, segundo as disposições contidas na Lei nº 8.078, de 1990 - Código de Defesa do Consumidor - e normas e princípios gerais dos contratos.</w:t>
      </w:r>
    </w:p>
    <w:p w14:paraId="16344D6C" w14:textId="799B30A0" w:rsidR="00F764E0" w:rsidRDefault="00F764E0" w:rsidP="00F764E0">
      <w:pPr>
        <w:pStyle w:val="Corpodetexto"/>
        <w:shd w:val="clear" w:color="auto" w:fill="D9D9D9"/>
        <w:spacing w:line="276" w:lineRule="auto"/>
        <w:jc w:val="both"/>
        <w:rPr>
          <w:b/>
          <w:sz w:val="24"/>
          <w:szCs w:val="24"/>
        </w:rPr>
      </w:pPr>
      <w:bookmarkStart w:id="19" w:name="_Hlk157087392"/>
      <w:r>
        <w:rPr>
          <w:b/>
          <w:bCs w:val="0"/>
          <w:sz w:val="24"/>
          <w:szCs w:val="24"/>
        </w:rPr>
        <w:lastRenderedPageBreak/>
        <w:t>17 - CLÁUSULA DÉCIMA SÉTIMA – LOCAL PARA EXECUTAR O SERVIÇO</w:t>
      </w:r>
    </w:p>
    <w:p w14:paraId="2D692279" w14:textId="77777777" w:rsidR="00456F7F" w:rsidRPr="00091F43" w:rsidRDefault="00456F7F" w:rsidP="00456F7F">
      <w:pPr>
        <w:pStyle w:val="Corpodetexto"/>
        <w:spacing w:line="276" w:lineRule="auto"/>
        <w:jc w:val="both"/>
        <w:rPr>
          <w:sz w:val="24"/>
          <w:szCs w:val="24"/>
        </w:rPr>
      </w:pPr>
      <w:r>
        <w:rPr>
          <w:sz w:val="24"/>
          <w:szCs w:val="24"/>
        </w:rPr>
        <w:t xml:space="preserve">17. </w:t>
      </w:r>
      <w:r w:rsidRPr="00091F43">
        <w:rPr>
          <w:sz w:val="24"/>
          <w:szCs w:val="24"/>
        </w:rPr>
        <w:t>Para a prestação dos Serviços Especializados em Engenharia de Segurança e Medicina do Trabalho, a contratada deverá realizar os atendimentos nas instalações do CROMT e/ou prover de rede credenciada/terceirizada para atendimento e realização dos serviços em todo o Estado do Mato Grosso, devendo designar o(s) local(ais), para a realização dos exames clínicos e complementares, considerando como prioridade as cidades onde o CROMT possui unidades:</w:t>
      </w:r>
    </w:p>
    <w:p w14:paraId="355C3AE6" w14:textId="77777777" w:rsidR="00456F7F" w:rsidRPr="00091F43" w:rsidRDefault="00456F7F" w:rsidP="00456F7F">
      <w:pPr>
        <w:pStyle w:val="Corpodetexto"/>
        <w:spacing w:line="276" w:lineRule="auto"/>
        <w:jc w:val="both"/>
        <w:rPr>
          <w:sz w:val="24"/>
          <w:szCs w:val="24"/>
        </w:rPr>
      </w:pPr>
    </w:p>
    <w:p w14:paraId="2E4C5336"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.1. Delegacia de Barra do Garças: Rua Pires de Campos, 579 - 1º Andar, Centro - CEP 78600-000, Barra do Garças/MT.</w:t>
      </w:r>
    </w:p>
    <w:p w14:paraId="2B21CFCB"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.2. Delegacia de Tangará da Serra: Avenida Mato Grosso, número 118 – W, Lote 12, Quadra 32, sala comercial 04, piso térreo, Centro, Tangará da Serra/MT.</w:t>
      </w:r>
    </w:p>
    <w:p w14:paraId="28195F74"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.3. Delegacia de Sinop: Av. das Embaúbas, 1538 - Centro - Ed. Alegria - Sala 2 - CEP: 78.550-206, Sinop/MT.</w:t>
      </w:r>
    </w:p>
    <w:p w14:paraId="0801ABC0"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.4. Delegacia de Rondonópolis: Rua Dom Pedro II, 821- Ed. São Francisco, Sala 304 (Prédio Elétrica Falcão) Centro - CEP: 78700-220, Rondonópolis/MT.</w:t>
      </w:r>
    </w:p>
    <w:p w14:paraId="3AB07A7C"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.5. Sede em Cuiabá: Rua 05, Quadra 12, Lote 07, Setor A, Centro Político Administrativo, Cuiabá/MT, CEP 78.049-035.</w:t>
      </w:r>
    </w:p>
    <w:p w14:paraId="03422524"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.6. Unidades que tem previsão para serem abertas em 2024:</w:t>
      </w:r>
    </w:p>
    <w:p w14:paraId="1B979ACA"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.6.1. Delegacia de Juína: a confirmar o endereço.</w:t>
      </w:r>
    </w:p>
    <w:p w14:paraId="221A0084"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.6.2. Delegacia de Cáceres: virtual.</w:t>
      </w:r>
    </w:p>
    <w:p w14:paraId="5A929D38" w14:textId="77777777" w:rsidR="00456F7F" w:rsidRPr="00091F43" w:rsidRDefault="00456F7F" w:rsidP="00456F7F">
      <w:pPr>
        <w:pStyle w:val="Corpodetexto"/>
        <w:spacing w:line="276" w:lineRule="auto"/>
        <w:jc w:val="both"/>
        <w:rPr>
          <w:sz w:val="24"/>
          <w:szCs w:val="24"/>
        </w:rPr>
      </w:pPr>
    </w:p>
    <w:p w14:paraId="45A6624F" w14:textId="77777777"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.7 Da Garantia Contratual:</w:t>
      </w:r>
    </w:p>
    <w:p w14:paraId="1B1638EF" w14:textId="77546583" w:rsidR="00456F7F" w:rsidRPr="00091F43" w:rsidRDefault="00456F7F" w:rsidP="00456F7F">
      <w:pPr>
        <w:pStyle w:val="Corpodetexto"/>
        <w:spacing w:line="276" w:lineRule="auto"/>
        <w:jc w:val="both"/>
        <w:rPr>
          <w:sz w:val="24"/>
          <w:szCs w:val="24"/>
        </w:rPr>
      </w:pPr>
      <w:r>
        <w:rPr>
          <w:sz w:val="24"/>
          <w:szCs w:val="24"/>
        </w:rPr>
        <w:t>17</w:t>
      </w:r>
      <w:r w:rsidRPr="00091F43">
        <w:rPr>
          <w:sz w:val="24"/>
          <w:szCs w:val="24"/>
        </w:rPr>
        <w:t xml:space="preserve">.7.1 </w:t>
      </w:r>
      <w:r w:rsidR="00B11B3D">
        <w:rPr>
          <w:sz w:val="24"/>
          <w:szCs w:val="24"/>
        </w:rPr>
        <w:t>Conforme a clausula sétima deste contrato</w:t>
      </w:r>
      <w:r w:rsidRPr="00091F43">
        <w:rPr>
          <w:sz w:val="24"/>
          <w:szCs w:val="24"/>
        </w:rPr>
        <w:t xml:space="preserve">. </w:t>
      </w:r>
    </w:p>
    <w:p w14:paraId="3E92E032" w14:textId="356C853E" w:rsidR="00456F7F" w:rsidRDefault="00456F7F" w:rsidP="00456F7F">
      <w:pPr>
        <w:pStyle w:val="Corpodetexto"/>
        <w:spacing w:line="276" w:lineRule="auto"/>
        <w:jc w:val="both"/>
        <w:rPr>
          <w:sz w:val="24"/>
          <w:szCs w:val="24"/>
        </w:rPr>
      </w:pPr>
      <w:r>
        <w:rPr>
          <w:sz w:val="24"/>
          <w:szCs w:val="24"/>
        </w:rPr>
        <w:t>17</w:t>
      </w:r>
      <w:r w:rsidRPr="00091F43">
        <w:rPr>
          <w:sz w:val="24"/>
          <w:szCs w:val="24"/>
        </w:rPr>
        <w:t>.8 Os serviços serão executados nas instalações d</w:t>
      </w:r>
      <w:r w:rsidR="001222F6">
        <w:rPr>
          <w:sz w:val="24"/>
          <w:szCs w:val="24"/>
        </w:rPr>
        <w:t xml:space="preserve">a Sede e das </w:t>
      </w:r>
      <w:r w:rsidRPr="00091F43">
        <w:rPr>
          <w:sz w:val="24"/>
          <w:szCs w:val="24"/>
        </w:rPr>
        <w:t>Regiona</w:t>
      </w:r>
      <w:r w:rsidR="001222F6">
        <w:rPr>
          <w:sz w:val="24"/>
          <w:szCs w:val="24"/>
        </w:rPr>
        <w:t>is</w:t>
      </w:r>
      <w:r w:rsidRPr="00091F43">
        <w:rPr>
          <w:sz w:val="24"/>
          <w:szCs w:val="24"/>
        </w:rPr>
        <w:t xml:space="preserve"> e </w:t>
      </w:r>
      <w:r w:rsidR="001222F6">
        <w:rPr>
          <w:sz w:val="24"/>
          <w:szCs w:val="24"/>
        </w:rPr>
        <w:t>poderão ser</w:t>
      </w:r>
      <w:r w:rsidRPr="00091F43">
        <w:rPr>
          <w:sz w:val="24"/>
          <w:szCs w:val="24"/>
        </w:rPr>
        <w:t xml:space="preserve"> realizadas em local próprio da licitante</w:t>
      </w:r>
      <w:r w:rsidR="001222F6">
        <w:rPr>
          <w:sz w:val="24"/>
          <w:szCs w:val="24"/>
        </w:rPr>
        <w:t xml:space="preserve">, a confirmar com o setor de Recursos Humanos para cada </w:t>
      </w:r>
      <w:r w:rsidR="00B05B74">
        <w:rPr>
          <w:sz w:val="24"/>
          <w:szCs w:val="24"/>
        </w:rPr>
        <w:t xml:space="preserve">local do </w:t>
      </w:r>
      <w:r w:rsidR="001222F6">
        <w:rPr>
          <w:sz w:val="24"/>
          <w:szCs w:val="24"/>
        </w:rPr>
        <w:t>serviço prestado</w:t>
      </w:r>
      <w:r w:rsidRPr="00091F43">
        <w:rPr>
          <w:sz w:val="24"/>
          <w:szCs w:val="24"/>
        </w:rPr>
        <w:t>.</w:t>
      </w:r>
    </w:p>
    <w:p w14:paraId="31FE2B77" w14:textId="77777777" w:rsidR="00F764E0" w:rsidRDefault="00F764E0" w:rsidP="00F764E0">
      <w:pPr>
        <w:pStyle w:val="Corpodetexto"/>
        <w:spacing w:line="276" w:lineRule="auto"/>
        <w:jc w:val="both"/>
        <w:rPr>
          <w:b/>
          <w:sz w:val="24"/>
          <w:szCs w:val="24"/>
        </w:rPr>
      </w:pPr>
    </w:p>
    <w:p w14:paraId="03E17678" w14:textId="5309BA76" w:rsidR="00F764E0" w:rsidRDefault="00F764E0" w:rsidP="00F764E0">
      <w:pPr>
        <w:pStyle w:val="Corpodetexto"/>
        <w:shd w:val="clear" w:color="auto" w:fill="D9D9D9"/>
        <w:spacing w:line="276" w:lineRule="auto"/>
        <w:jc w:val="both"/>
        <w:rPr>
          <w:b/>
          <w:sz w:val="24"/>
          <w:szCs w:val="24"/>
        </w:rPr>
      </w:pPr>
      <w:r>
        <w:rPr>
          <w:b/>
          <w:bCs w:val="0"/>
          <w:sz w:val="24"/>
          <w:szCs w:val="24"/>
        </w:rPr>
        <w:t>18 - CLÁUSULA DÉCIMA OITAVA – PUBLICAÇÃO</w:t>
      </w:r>
    </w:p>
    <w:p w14:paraId="7B8A9DA0" w14:textId="446350E3" w:rsidR="00F764E0" w:rsidRDefault="00F764E0" w:rsidP="00F764E0">
      <w:pPr>
        <w:spacing w:after="200" w:line="276" w:lineRule="auto"/>
        <w:jc w:val="both"/>
        <w:rPr>
          <w:sz w:val="24"/>
          <w:szCs w:val="24"/>
        </w:rPr>
      </w:pPr>
      <w:r>
        <w:rPr>
          <w:sz w:val="24"/>
          <w:szCs w:val="24"/>
        </w:rPr>
        <w:t xml:space="preserve">18.1. Incumbirá à CONTRATANTE providenciar a publicação deste instrumento, por extrato, no </w:t>
      </w:r>
      <w:r w:rsidR="002A6916">
        <w:rPr>
          <w:sz w:val="24"/>
          <w:szCs w:val="24"/>
        </w:rPr>
        <w:t>Portal Nacional de Contratações Públicas - PNCP</w:t>
      </w:r>
      <w:r>
        <w:rPr>
          <w:sz w:val="24"/>
          <w:szCs w:val="24"/>
        </w:rPr>
        <w:t>, no prazo previsto na Lei nº 14.133/21.</w:t>
      </w:r>
    </w:p>
    <w:p w14:paraId="0FCE00A2" w14:textId="0A90C861" w:rsidR="00F764E0" w:rsidRDefault="00F764E0" w:rsidP="00F764E0">
      <w:pPr>
        <w:pStyle w:val="Corpodetexto"/>
        <w:shd w:val="clear" w:color="auto" w:fill="D9D9D9"/>
        <w:spacing w:line="276" w:lineRule="auto"/>
        <w:jc w:val="both"/>
        <w:rPr>
          <w:b/>
          <w:sz w:val="24"/>
          <w:szCs w:val="24"/>
        </w:rPr>
      </w:pPr>
      <w:r>
        <w:rPr>
          <w:b/>
          <w:bCs w:val="0"/>
          <w:sz w:val="24"/>
          <w:szCs w:val="24"/>
        </w:rPr>
        <w:t>19 - CLÁUSULA DÉCIMA NONA – FORO</w:t>
      </w:r>
    </w:p>
    <w:p w14:paraId="6CFB03EA" w14:textId="6A8D7FC1" w:rsidR="00F764E0" w:rsidRDefault="00F764E0" w:rsidP="00F764E0">
      <w:pPr>
        <w:spacing w:after="200" w:line="276" w:lineRule="auto"/>
        <w:jc w:val="both"/>
        <w:rPr>
          <w:sz w:val="24"/>
          <w:szCs w:val="24"/>
        </w:rPr>
      </w:pPr>
      <w:r>
        <w:rPr>
          <w:sz w:val="24"/>
          <w:szCs w:val="24"/>
        </w:rPr>
        <w:t>19.1. É eleito o Foro da(e) Seção Judiciária da Justiça Federal da Comarca de Cuiabá, para dirimir os litígios que decorrerem da execução deste Termo de Contrato que não possam ser compostos pela conciliação, conforme art. 92, §1º da Lei nº 14.133/21.</w:t>
      </w:r>
    </w:p>
    <w:p w14:paraId="74D229A2" w14:textId="77777777" w:rsidR="00F764E0" w:rsidRDefault="00F764E0" w:rsidP="00F764E0">
      <w:pPr>
        <w:spacing w:after="200" w:line="276" w:lineRule="auto"/>
        <w:jc w:val="both"/>
        <w:rPr>
          <w:sz w:val="24"/>
          <w:szCs w:val="24"/>
        </w:rPr>
      </w:pPr>
      <w:r>
        <w:rPr>
          <w:sz w:val="24"/>
          <w:szCs w:val="24"/>
        </w:rPr>
        <w:t>Para firmeza e validade do pactuado, o presente Termo de Contrato foi lavrado em 02 (duas) vias de igual teor, que, depois de lido e achado em ordem, vai assinado pelos contraentes.</w:t>
      </w:r>
    </w:p>
    <w:bookmarkEnd w:id="19"/>
    <w:p w14:paraId="3D940EFB" w14:textId="77777777" w:rsidR="00F764E0" w:rsidRDefault="00F764E0" w:rsidP="00F764E0">
      <w:pPr>
        <w:spacing w:after="200" w:line="276" w:lineRule="auto"/>
        <w:jc w:val="right"/>
        <w:rPr>
          <w:sz w:val="24"/>
          <w:szCs w:val="24"/>
        </w:rPr>
      </w:pPr>
      <w:r>
        <w:rPr>
          <w:sz w:val="24"/>
          <w:szCs w:val="24"/>
        </w:rPr>
        <w:t>Cuiabá, 0X de XXX de 202X.</w:t>
      </w:r>
    </w:p>
    <w:p w14:paraId="740F9902" w14:textId="77777777" w:rsidR="00F764E0" w:rsidRDefault="00F764E0" w:rsidP="00F764E0"/>
    <w:p w14:paraId="5797496A" w14:textId="77777777" w:rsidR="00F764E0" w:rsidRDefault="00F764E0" w:rsidP="00F764E0">
      <w:pPr>
        <w:spacing w:line="276" w:lineRule="auto"/>
        <w:jc w:val="center"/>
        <w:rPr>
          <w:sz w:val="24"/>
          <w:szCs w:val="24"/>
        </w:rPr>
      </w:pPr>
      <w:r>
        <w:rPr>
          <w:sz w:val="24"/>
          <w:szCs w:val="24"/>
        </w:rPr>
        <w:t>Presidente do CRO/MT</w:t>
      </w:r>
    </w:p>
    <w:p w14:paraId="61E85CFE" w14:textId="77777777" w:rsidR="00F764E0" w:rsidRDefault="00F764E0" w:rsidP="00F764E0">
      <w:pPr>
        <w:spacing w:line="276" w:lineRule="auto"/>
        <w:jc w:val="center"/>
        <w:rPr>
          <w:b/>
          <w:sz w:val="24"/>
          <w:szCs w:val="24"/>
        </w:rPr>
      </w:pPr>
      <w:r>
        <w:rPr>
          <w:b/>
          <w:sz w:val="24"/>
          <w:szCs w:val="24"/>
        </w:rPr>
        <w:t>CONTRATANTE</w:t>
      </w:r>
    </w:p>
    <w:p w14:paraId="2A447549" w14:textId="77777777" w:rsidR="00F764E0" w:rsidRDefault="00F764E0" w:rsidP="00F764E0">
      <w:pPr>
        <w:spacing w:line="276" w:lineRule="auto"/>
        <w:jc w:val="center"/>
        <w:rPr>
          <w:b/>
          <w:sz w:val="24"/>
          <w:szCs w:val="24"/>
        </w:rPr>
      </w:pPr>
    </w:p>
    <w:p w14:paraId="1F543269" w14:textId="77777777" w:rsidR="00F764E0" w:rsidRDefault="00F764E0" w:rsidP="00F764E0">
      <w:pPr>
        <w:spacing w:line="276" w:lineRule="auto"/>
        <w:jc w:val="center"/>
        <w:rPr>
          <w:b/>
          <w:sz w:val="24"/>
          <w:szCs w:val="24"/>
        </w:rPr>
      </w:pPr>
    </w:p>
    <w:p w14:paraId="7C1EA528" w14:textId="77777777" w:rsidR="00F764E0" w:rsidRDefault="00F764E0" w:rsidP="00F764E0">
      <w:pPr>
        <w:spacing w:line="276" w:lineRule="auto"/>
        <w:jc w:val="center"/>
        <w:rPr>
          <w:sz w:val="24"/>
          <w:szCs w:val="24"/>
        </w:rPr>
      </w:pPr>
      <w:r>
        <w:rPr>
          <w:sz w:val="24"/>
          <w:szCs w:val="24"/>
        </w:rPr>
        <w:t>Tesoureiro do CRO/MT</w:t>
      </w:r>
    </w:p>
    <w:p w14:paraId="3EB2E685" w14:textId="77777777" w:rsidR="00F764E0" w:rsidRDefault="00F764E0" w:rsidP="00F764E0">
      <w:pPr>
        <w:spacing w:line="276" w:lineRule="auto"/>
        <w:jc w:val="center"/>
        <w:rPr>
          <w:b/>
          <w:sz w:val="24"/>
          <w:szCs w:val="24"/>
        </w:rPr>
      </w:pPr>
      <w:r>
        <w:rPr>
          <w:b/>
          <w:sz w:val="24"/>
          <w:szCs w:val="24"/>
        </w:rPr>
        <w:lastRenderedPageBreak/>
        <w:t>CONTRATANTE</w:t>
      </w:r>
    </w:p>
    <w:p w14:paraId="704240E0" w14:textId="77777777" w:rsidR="00F764E0" w:rsidRDefault="00F764E0" w:rsidP="00F764E0">
      <w:pPr>
        <w:spacing w:line="276" w:lineRule="auto"/>
        <w:jc w:val="center"/>
        <w:rPr>
          <w:b/>
          <w:sz w:val="24"/>
          <w:szCs w:val="24"/>
        </w:rPr>
      </w:pPr>
    </w:p>
    <w:p w14:paraId="38BFB2EF" w14:textId="77777777" w:rsidR="00F764E0" w:rsidRDefault="00F764E0" w:rsidP="00F764E0">
      <w:pPr>
        <w:spacing w:line="276" w:lineRule="auto"/>
        <w:jc w:val="center"/>
        <w:rPr>
          <w:sz w:val="24"/>
          <w:szCs w:val="24"/>
        </w:rPr>
      </w:pPr>
      <w:r>
        <w:rPr>
          <w:sz w:val="24"/>
          <w:szCs w:val="24"/>
        </w:rPr>
        <w:t>Secretária do CRO/MT</w:t>
      </w:r>
    </w:p>
    <w:p w14:paraId="2D40417C" w14:textId="77777777" w:rsidR="00F764E0" w:rsidRDefault="00F764E0" w:rsidP="00F764E0">
      <w:pPr>
        <w:spacing w:line="276" w:lineRule="auto"/>
        <w:jc w:val="center"/>
        <w:rPr>
          <w:b/>
          <w:sz w:val="24"/>
          <w:szCs w:val="24"/>
        </w:rPr>
      </w:pPr>
      <w:r>
        <w:rPr>
          <w:b/>
          <w:sz w:val="24"/>
          <w:szCs w:val="24"/>
        </w:rPr>
        <w:t>CONTRATANTE</w:t>
      </w:r>
    </w:p>
    <w:p w14:paraId="151CF08A" w14:textId="77777777" w:rsidR="00F764E0" w:rsidRDefault="00F764E0" w:rsidP="00F764E0">
      <w:pPr>
        <w:spacing w:line="276" w:lineRule="auto"/>
        <w:jc w:val="center"/>
        <w:rPr>
          <w:b/>
          <w:sz w:val="24"/>
          <w:szCs w:val="24"/>
        </w:rPr>
      </w:pPr>
    </w:p>
    <w:p w14:paraId="1244A458" w14:textId="77777777" w:rsidR="00F764E0" w:rsidRDefault="00F764E0" w:rsidP="00F764E0">
      <w:pPr>
        <w:spacing w:line="276" w:lineRule="auto"/>
        <w:jc w:val="center"/>
        <w:rPr>
          <w:b/>
          <w:sz w:val="24"/>
          <w:szCs w:val="24"/>
        </w:rPr>
      </w:pPr>
    </w:p>
    <w:p w14:paraId="6E617F02" w14:textId="77777777" w:rsidR="00F764E0" w:rsidRDefault="00F764E0" w:rsidP="00F764E0">
      <w:pPr>
        <w:spacing w:line="276" w:lineRule="auto"/>
        <w:jc w:val="center"/>
        <w:rPr>
          <w:sz w:val="24"/>
          <w:szCs w:val="24"/>
        </w:rPr>
      </w:pPr>
      <w:r>
        <w:rPr>
          <w:sz w:val="24"/>
          <w:szCs w:val="24"/>
        </w:rPr>
        <w:t>Procurador(a)/Administrador(a)</w:t>
      </w:r>
    </w:p>
    <w:p w14:paraId="11ECA3CA" w14:textId="7075FE55" w:rsidR="009D4F85" w:rsidRDefault="00F764E0" w:rsidP="009D4F85">
      <w:pPr>
        <w:spacing w:line="276" w:lineRule="auto"/>
        <w:jc w:val="center"/>
        <w:rPr>
          <w:sz w:val="24"/>
          <w:szCs w:val="24"/>
        </w:rPr>
      </w:pPr>
      <w:r>
        <w:rPr>
          <w:b/>
          <w:sz w:val="24"/>
          <w:szCs w:val="24"/>
        </w:rPr>
        <w:t>CONTRATADO</w:t>
      </w:r>
    </w:p>
    <w:sectPr w:rsidR="009D4F85" w:rsidSect="00F764E0">
      <w:headerReference w:type="even" r:id="rId28"/>
      <w:headerReference w:type="default" r:id="rId29"/>
      <w:footerReference w:type="even" r:id="rId30"/>
      <w:footerReference w:type="default" r:id="rId31"/>
      <w:headerReference w:type="first" r:id="rId32"/>
      <w:footerReference w:type="first" r:id="rId33"/>
      <w:pgSz w:w="11906" w:h="16838"/>
      <w:pgMar w:top="1417" w:right="849" w:bottom="1417" w:left="851" w:header="708" w:footer="708" w:gutter="0"/>
      <w:cols w:space="720"/>
      <w:formProt w:val="0"/>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85B1B9" w14:textId="77777777" w:rsidR="00377BAF" w:rsidRDefault="00377BAF">
      <w:r>
        <w:separator/>
      </w:r>
    </w:p>
  </w:endnote>
  <w:endnote w:type="continuationSeparator" w:id="0">
    <w:p w14:paraId="45A7FE29" w14:textId="77777777" w:rsidR="00377BAF" w:rsidRDefault="00377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mpact">
    <w:panose1 w:val="020B080603090205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C71D7" w14:textId="77777777" w:rsidR="00DF3A79" w:rsidRDefault="00DF3A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E80068" w14:textId="65FB0D8B" w:rsidR="00244D17" w:rsidRDefault="00717B27">
    <w:pPr>
      <w:pStyle w:val="Rodap"/>
    </w:pPr>
    <w:r>
      <w:rPr>
        <w:noProof/>
      </w:rPr>
      <w:drawing>
        <wp:anchor distT="0" distB="0" distL="0" distR="0" simplePos="0" relativeHeight="251656192" behindDoc="1" locked="0" layoutInCell="0" allowOverlap="1" wp14:anchorId="74C8D601" wp14:editId="57C6E550">
          <wp:simplePos x="0" y="0"/>
          <wp:positionH relativeFrom="page">
            <wp:posOffset>35560</wp:posOffset>
          </wp:positionH>
          <wp:positionV relativeFrom="page">
            <wp:posOffset>10631805</wp:posOffset>
          </wp:positionV>
          <wp:extent cx="7559675" cy="59690"/>
          <wp:effectExtent l="0" t="0" r="0" b="0"/>
          <wp:wrapNone/>
          <wp:docPr id="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4.png"/>
                  <pic:cNvPicPr>
                    <a:picLocks noChangeAspect="1" noChangeArrowheads="1"/>
                  </pic:cNvPicPr>
                </pic:nvPicPr>
                <pic:blipFill>
                  <a:blip r:embed="rId1"/>
                  <a:stretch>
                    <a:fillRect/>
                  </a:stretch>
                </pic:blipFill>
                <pic:spPr bwMode="auto">
                  <a:xfrm>
                    <a:off x="0" y="0"/>
                    <a:ext cx="7559675" cy="59690"/>
                  </a:xfrm>
                  <a:prstGeom prst="rect">
                    <a:avLst/>
                  </a:prstGeom>
                </pic:spPr>
              </pic:pic>
            </a:graphicData>
          </a:graphic>
        </wp:anchor>
      </w:drawing>
    </w:r>
    <w:r w:rsidR="00AE2DDF">
      <w:rPr>
        <w:noProof/>
      </w:rPr>
      <mc:AlternateContent>
        <mc:Choice Requires="wps">
          <w:drawing>
            <wp:anchor distT="0" distB="0" distL="0" distR="0" simplePos="0" relativeHeight="251657216" behindDoc="1" locked="0" layoutInCell="0" allowOverlap="1" wp14:anchorId="567F5F07" wp14:editId="53A116F8">
              <wp:simplePos x="0" y="0"/>
              <wp:positionH relativeFrom="page">
                <wp:posOffset>5041900</wp:posOffset>
              </wp:positionH>
              <wp:positionV relativeFrom="paragraph">
                <wp:posOffset>5715</wp:posOffset>
              </wp:positionV>
              <wp:extent cx="2766060" cy="485775"/>
              <wp:effectExtent l="0" t="0" r="0" b="0"/>
              <wp:wrapNone/>
              <wp:docPr id="617766930"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66060" cy="485775"/>
                      </a:xfrm>
                      <a:prstGeom prst="rect">
                        <a:avLst/>
                      </a:prstGeom>
                      <a:solidFill>
                        <a:srgbClr val="FFFFFF"/>
                      </a:solidFill>
                    </wps:spPr>
                    <wps:txbx>
                      <w:txbxContent>
                        <w:p w14:paraId="2E65865A" w14:textId="77777777" w:rsidR="00244D17" w:rsidRDefault="00717B27">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14:paraId="07DFF9F9" w14:textId="77777777" w:rsidR="00244D17" w:rsidRDefault="00717B27">
                          <w:pPr>
                            <w:pStyle w:val="Contedodoquadro"/>
                            <w:jc w:val="center"/>
                            <w:rPr>
                              <w:color w:val="990002"/>
                              <w:w w:val="90"/>
                              <w:sz w:val="18"/>
                              <w:szCs w:val="18"/>
                            </w:rPr>
                          </w:pPr>
                          <w:r>
                            <w:rPr>
                              <w:color w:val="990002"/>
                              <w:w w:val="90"/>
                              <w:sz w:val="18"/>
                              <w:szCs w:val="18"/>
                            </w:rPr>
                            <w:t>Administrativo, Cuiabá-MT CEP: 78049-035</w:t>
                          </w:r>
                        </w:p>
                        <w:p w14:paraId="36857FAD" w14:textId="77777777" w:rsidR="00244D17" w:rsidRDefault="00717B27">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wps:txbx>
                    <wps:bodyPr lIns="91440" tIns="45720" rIns="91440" bIns="45720" anchor="t">
                      <a:noAutofit/>
                    </wps:bodyPr>
                  </wps:wsp>
                </a:graphicData>
              </a:graphic>
              <wp14:sizeRelH relativeFrom="page">
                <wp14:pctWidth>0</wp14:pctWidth>
              </wp14:sizeRelH>
              <wp14:sizeRelV relativeFrom="page">
                <wp14:pctHeight>0</wp14:pctHeight>
              </wp14:sizeRelV>
            </wp:anchor>
          </w:drawing>
        </mc:Choice>
        <mc:Fallback>
          <w:pict>
            <v:shapetype w14:anchorId="567F5F07" id="_x0000_t202" coordsize="21600,21600" o:spt="202" path="m,l,21600r21600,l21600,xe">
              <v:stroke joinstyle="miter"/>
              <v:path gradientshapeok="t" o:connecttype="rect"/>
            </v:shapetype>
            <v:shape id="Caixa de Texto 1" o:spid="_x0000_s1026" type="#_x0000_t202" style="position:absolute;margin-left:397pt;margin-top:.45pt;width:217.8pt;height:38.2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" o:allowincell="f" stroked="f">
              <v:textbox>
                <w:txbxContent>
                  <w:p w14:paraId="2E65865A" w14:textId="77777777" w:rsidR="00244D17" w:rsidRDefault="00717B27">
                    <w:pPr>
                      <w:pStyle w:val="Contedodoquadro"/>
                      <w:jc w:val="center"/>
                      <w:rPr>
                        <w:color w:val="990002"/>
                        <w:w w:val="90"/>
                        <w:sz w:val="18"/>
                        <w:szCs w:val="18"/>
                      </w:rPr>
                    </w:pPr>
                    <w:r>
                      <w:rPr>
                        <w:color w:val="990002"/>
                        <w:spacing w:val="-1"/>
                        <w:w w:val="90"/>
                        <w:sz w:val="18"/>
                        <w:szCs w:val="18"/>
                      </w:rPr>
                      <w:t>Rua</w:t>
                    </w:r>
                    <w:r>
                      <w:rPr>
                        <w:color w:val="990002"/>
                        <w:spacing w:val="-9"/>
                        <w:w w:val="90"/>
                        <w:sz w:val="18"/>
                        <w:szCs w:val="18"/>
                      </w:rPr>
                      <w:t xml:space="preserve"> </w:t>
                    </w:r>
                    <w:r>
                      <w:rPr>
                        <w:color w:val="990002"/>
                        <w:spacing w:val="-1"/>
                        <w:w w:val="90"/>
                        <w:sz w:val="18"/>
                        <w:szCs w:val="18"/>
                      </w:rPr>
                      <w:t>5,</w:t>
                    </w:r>
                    <w:r>
                      <w:rPr>
                        <w:color w:val="990002"/>
                        <w:spacing w:val="-9"/>
                        <w:w w:val="90"/>
                        <w:sz w:val="18"/>
                        <w:szCs w:val="18"/>
                      </w:rPr>
                      <w:t xml:space="preserve"> </w:t>
                    </w:r>
                    <w:r>
                      <w:rPr>
                        <w:color w:val="990002"/>
                        <w:w w:val="90"/>
                        <w:sz w:val="18"/>
                        <w:szCs w:val="18"/>
                      </w:rPr>
                      <w:t>Quadra</w:t>
                    </w:r>
                    <w:r>
                      <w:rPr>
                        <w:color w:val="990002"/>
                        <w:spacing w:val="-9"/>
                        <w:w w:val="90"/>
                        <w:sz w:val="18"/>
                        <w:szCs w:val="18"/>
                      </w:rPr>
                      <w:t xml:space="preserve"> </w:t>
                    </w:r>
                    <w:r>
                      <w:rPr>
                        <w:color w:val="990002"/>
                        <w:w w:val="90"/>
                        <w:sz w:val="18"/>
                        <w:szCs w:val="18"/>
                      </w:rPr>
                      <w:t>12,</w:t>
                    </w:r>
                    <w:r>
                      <w:rPr>
                        <w:color w:val="990002"/>
                        <w:spacing w:val="-9"/>
                        <w:w w:val="90"/>
                        <w:sz w:val="18"/>
                        <w:szCs w:val="18"/>
                      </w:rPr>
                      <w:t xml:space="preserve"> </w:t>
                    </w:r>
                    <w:r>
                      <w:rPr>
                        <w:color w:val="990002"/>
                        <w:w w:val="90"/>
                        <w:sz w:val="18"/>
                        <w:szCs w:val="18"/>
                      </w:rPr>
                      <w:t>Lote</w:t>
                    </w:r>
                    <w:r>
                      <w:rPr>
                        <w:color w:val="990002"/>
                        <w:spacing w:val="-8"/>
                        <w:w w:val="90"/>
                        <w:sz w:val="18"/>
                        <w:szCs w:val="18"/>
                      </w:rPr>
                      <w:t xml:space="preserve"> </w:t>
                    </w:r>
                    <w:r>
                      <w:rPr>
                        <w:color w:val="990002"/>
                        <w:w w:val="90"/>
                        <w:sz w:val="18"/>
                        <w:szCs w:val="18"/>
                      </w:rPr>
                      <w:t>7,</w:t>
                    </w:r>
                    <w:r>
                      <w:rPr>
                        <w:color w:val="990002"/>
                        <w:spacing w:val="-9"/>
                        <w:w w:val="90"/>
                        <w:sz w:val="18"/>
                        <w:szCs w:val="18"/>
                      </w:rPr>
                      <w:t xml:space="preserve"> </w:t>
                    </w:r>
                    <w:r>
                      <w:rPr>
                        <w:color w:val="990002"/>
                        <w:w w:val="90"/>
                        <w:sz w:val="18"/>
                        <w:szCs w:val="18"/>
                      </w:rPr>
                      <w:t>Setor</w:t>
                    </w:r>
                    <w:r>
                      <w:rPr>
                        <w:color w:val="990002"/>
                        <w:spacing w:val="-9"/>
                        <w:w w:val="90"/>
                        <w:sz w:val="18"/>
                        <w:szCs w:val="18"/>
                      </w:rPr>
                      <w:t xml:space="preserve"> </w:t>
                    </w:r>
                    <w:r>
                      <w:rPr>
                        <w:color w:val="990002"/>
                        <w:w w:val="90"/>
                        <w:sz w:val="18"/>
                        <w:szCs w:val="18"/>
                      </w:rPr>
                      <w:t>A,</w:t>
                    </w:r>
                    <w:r>
                      <w:rPr>
                        <w:color w:val="990002"/>
                        <w:spacing w:val="-9"/>
                        <w:w w:val="90"/>
                        <w:sz w:val="18"/>
                        <w:szCs w:val="18"/>
                      </w:rPr>
                      <w:t xml:space="preserve"> </w:t>
                    </w:r>
                    <w:r>
                      <w:rPr>
                        <w:color w:val="990002"/>
                        <w:w w:val="90"/>
                        <w:sz w:val="18"/>
                        <w:szCs w:val="18"/>
                      </w:rPr>
                      <w:t>Centro</w:t>
                    </w:r>
                    <w:r>
                      <w:rPr>
                        <w:color w:val="990002"/>
                        <w:spacing w:val="-9"/>
                        <w:w w:val="90"/>
                        <w:sz w:val="18"/>
                        <w:szCs w:val="18"/>
                      </w:rPr>
                      <w:t xml:space="preserve"> </w:t>
                    </w:r>
                    <w:r>
                      <w:rPr>
                        <w:color w:val="990002"/>
                        <w:w w:val="90"/>
                        <w:sz w:val="18"/>
                        <w:szCs w:val="18"/>
                      </w:rPr>
                      <w:t>Político</w:t>
                    </w:r>
                  </w:p>
                  <w:p w14:paraId="07DFF9F9" w14:textId="77777777" w:rsidR="00244D17" w:rsidRDefault="00717B27">
                    <w:pPr>
                      <w:pStyle w:val="Contedodoquadro"/>
                      <w:jc w:val="center"/>
                      <w:rPr>
                        <w:color w:val="990002"/>
                        <w:w w:val="90"/>
                        <w:sz w:val="18"/>
                        <w:szCs w:val="18"/>
                      </w:rPr>
                    </w:pPr>
                    <w:r>
                      <w:rPr>
                        <w:color w:val="990002"/>
                        <w:w w:val="90"/>
                        <w:sz w:val="18"/>
                        <w:szCs w:val="18"/>
                      </w:rPr>
                      <w:t>Administrativo, Cuiabá-MT CEP: 78049-035</w:t>
                    </w:r>
                  </w:p>
                  <w:p w14:paraId="36857FAD" w14:textId="77777777" w:rsidR="00244D17" w:rsidRDefault="00717B27">
                    <w:pPr>
                      <w:pStyle w:val="Contedodoquadro"/>
                      <w:jc w:val="center"/>
                      <w:rPr>
                        <w:sz w:val="18"/>
                        <w:szCs w:val="18"/>
                      </w:rPr>
                    </w:pPr>
                    <w:r>
                      <w:rPr>
                        <w:color w:val="990002"/>
                        <w:w w:val="90"/>
                        <w:sz w:val="18"/>
                        <w:szCs w:val="18"/>
                      </w:rPr>
                      <w:t>Telefones:</w:t>
                    </w:r>
                    <w:r>
                      <w:rPr>
                        <w:color w:val="990002"/>
                        <w:spacing w:val="-6"/>
                        <w:w w:val="90"/>
                        <w:sz w:val="18"/>
                        <w:szCs w:val="18"/>
                      </w:rPr>
                      <w:t xml:space="preserve"> </w:t>
                    </w:r>
                    <w:r>
                      <w:rPr>
                        <w:color w:val="990002"/>
                        <w:w w:val="90"/>
                        <w:sz w:val="18"/>
                        <w:szCs w:val="18"/>
                      </w:rPr>
                      <w:t>0800</w:t>
                    </w:r>
                    <w:r>
                      <w:rPr>
                        <w:color w:val="990002"/>
                        <w:spacing w:val="-5"/>
                        <w:w w:val="90"/>
                        <w:sz w:val="18"/>
                        <w:szCs w:val="18"/>
                      </w:rPr>
                      <w:t xml:space="preserve"> </w:t>
                    </w:r>
                    <w:r>
                      <w:rPr>
                        <w:color w:val="990002"/>
                        <w:w w:val="90"/>
                        <w:sz w:val="18"/>
                        <w:szCs w:val="18"/>
                      </w:rPr>
                      <w:t>723</w:t>
                    </w:r>
                    <w:r>
                      <w:rPr>
                        <w:color w:val="990002"/>
                        <w:spacing w:val="-6"/>
                        <w:w w:val="90"/>
                        <w:sz w:val="18"/>
                        <w:szCs w:val="18"/>
                      </w:rPr>
                      <w:t xml:space="preserve"> </w:t>
                    </w:r>
                    <w:r>
                      <w:rPr>
                        <w:color w:val="990002"/>
                        <w:w w:val="90"/>
                        <w:sz w:val="18"/>
                        <w:szCs w:val="18"/>
                      </w:rPr>
                      <w:t>2510</w:t>
                    </w:r>
                    <w:r>
                      <w:rPr>
                        <w:color w:val="990002"/>
                        <w:spacing w:val="-5"/>
                        <w:w w:val="90"/>
                        <w:sz w:val="18"/>
                        <w:szCs w:val="18"/>
                      </w:rPr>
                      <w:t xml:space="preserve"> </w:t>
                    </w:r>
                    <w:r>
                      <w:rPr>
                        <w:color w:val="990002"/>
                        <w:w w:val="90"/>
                        <w:sz w:val="18"/>
                        <w:szCs w:val="18"/>
                      </w:rPr>
                      <w:t>/</w:t>
                    </w:r>
                    <w:r>
                      <w:rPr>
                        <w:color w:val="990002"/>
                        <w:spacing w:val="-6"/>
                        <w:w w:val="90"/>
                        <w:sz w:val="18"/>
                        <w:szCs w:val="18"/>
                      </w:rPr>
                      <w:t xml:space="preserve"> </w:t>
                    </w:r>
                    <w:r>
                      <w:rPr>
                        <w:color w:val="990002"/>
                        <w:w w:val="90"/>
                        <w:sz w:val="18"/>
                        <w:szCs w:val="18"/>
                      </w:rPr>
                      <w:t>(65)</w:t>
                    </w:r>
                    <w:r>
                      <w:rPr>
                        <w:color w:val="990002"/>
                        <w:spacing w:val="-5"/>
                        <w:w w:val="90"/>
                        <w:sz w:val="18"/>
                        <w:szCs w:val="18"/>
                      </w:rPr>
                      <w:t xml:space="preserve"> </w:t>
                    </w:r>
                    <w:r>
                      <w:rPr>
                        <w:color w:val="990002"/>
                        <w:w w:val="90"/>
                        <w:sz w:val="18"/>
                        <w:szCs w:val="18"/>
                      </w:rPr>
                      <w:t>3644-2002</w:t>
                    </w:r>
                  </w:p>
                </w:txbxContent>
              </v:textbox>
              <w10:wrap anchorx="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6AA2F3" w14:textId="77777777" w:rsidR="00DF3A79" w:rsidRDefault="00DF3A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01FEED" w14:textId="77777777" w:rsidR="00377BAF" w:rsidRDefault="00377BAF">
      <w:r>
        <w:separator/>
      </w:r>
    </w:p>
  </w:footnote>
  <w:footnote w:type="continuationSeparator" w:id="0">
    <w:p w14:paraId="773D272C" w14:textId="77777777" w:rsidR="00377BAF" w:rsidRDefault="00377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278A" w14:textId="77777777" w:rsidR="00DF3A79" w:rsidRDefault="00DF3A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58F722" w14:textId="2654289B" w:rsidR="00244D17" w:rsidRDefault="00AE2DDF">
    <w:pPr>
      <w:pStyle w:val="Cabealho"/>
    </w:pPr>
    <w:r>
      <w:rPr>
        <w:noProof/>
      </w:rPr>
      <mc:AlternateContent>
        <mc:Choice Requires="wpg">
          <w:drawing>
            <wp:anchor distT="0" distB="0" distL="0" distR="0" simplePos="0" relativeHeight="251658240" behindDoc="1" locked="0" layoutInCell="0" allowOverlap="1" wp14:anchorId="3EBB64EB" wp14:editId="00CA7204">
              <wp:simplePos x="0" y="0"/>
              <wp:positionH relativeFrom="page">
                <wp:posOffset>-46990</wp:posOffset>
              </wp:positionH>
              <wp:positionV relativeFrom="page">
                <wp:posOffset>-3175</wp:posOffset>
              </wp:positionV>
              <wp:extent cx="7560310" cy="1035685"/>
              <wp:effectExtent l="0" t="0" r="0" b="0"/>
              <wp:wrapNone/>
              <wp:docPr id="107187561"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560310" cy="1035685"/>
                        <a:chOff x="0" y="0"/>
                        <a:chExt cx="7560360" cy="1035720"/>
                      </a:xfrm>
                    </wpg:grpSpPr>
                    <pic:pic xmlns:pic="http://schemas.openxmlformats.org/drawingml/2006/picture">
                      <pic:nvPicPr>
                        <pic:cNvPr id="2" name="Picture 2"/>
                        <pic:cNvPicPr/>
                      </pic:nvPicPr>
                      <pic:blipFill>
                        <a:blip r:embed="rId1"/>
                        <a:stretch/>
                      </pic:blipFill>
                      <pic:spPr>
                        <a:xfrm>
                          <a:off x="0" y="0"/>
                          <a:ext cx="7560360" cy="1035720"/>
                        </a:xfrm>
                        <a:prstGeom prst="rect">
                          <a:avLst/>
                        </a:prstGeom>
                        <a:ln w="0">
                          <a:noFill/>
                        </a:ln>
                      </pic:spPr>
                    </pic:pic>
                    <pic:pic xmlns:pic="http://schemas.openxmlformats.org/drawingml/2006/picture">
                      <pic:nvPicPr>
                        <pic:cNvPr id="3" name="Picture 3"/>
                        <pic:cNvPicPr/>
                      </pic:nvPicPr>
                      <pic:blipFill>
                        <a:blip r:embed="rId2"/>
                        <a:stretch/>
                      </pic:blipFill>
                      <pic:spPr>
                        <a:xfrm>
                          <a:off x="1583640" y="415440"/>
                          <a:ext cx="774720" cy="332280"/>
                        </a:xfrm>
                        <a:prstGeom prst="rect">
                          <a:avLst/>
                        </a:prstGeom>
                        <a:ln w="0">
                          <a:noFill/>
                        </a:ln>
                      </pic:spPr>
                    </pic:pic>
                    <pic:pic xmlns:pic="http://schemas.openxmlformats.org/drawingml/2006/picture">
                      <pic:nvPicPr>
                        <pic:cNvPr id="4" name="Picture 4"/>
                        <pic:cNvPicPr/>
                      </pic:nvPicPr>
                      <pic:blipFill>
                        <a:blip r:embed="rId3"/>
                        <a:stretch/>
                      </pic:blipFill>
                      <pic:spPr>
                        <a:xfrm>
                          <a:off x="2411640" y="415440"/>
                          <a:ext cx="496080" cy="269280"/>
                        </a:xfrm>
                        <a:prstGeom prst="rect">
                          <a:avLst/>
                        </a:prstGeom>
                        <a:ln w="0">
                          <a:noFill/>
                        </a:ln>
                      </pic:spPr>
                    </pic:pic>
                  </wpg:wgp>
                </a:graphicData>
              </a:graphic>
              <wp14:sizeRelH relativeFrom="page">
                <wp14:pctWidth>0</wp14:pctWidth>
              </wp14:sizeRelH>
              <wp14:sizeRelV relativeFrom="page">
                <wp14:pctHeight>0</wp14:pctHeight>
              </wp14:sizeRelV>
            </wp:anchor>
          </w:drawing>
        </mc:Choice>
        <mc:Fallback>
          <w:pict>
            <v:group w14:anchorId="3C0A01E4" id="Agrupar 2" o:spid="_x0000_s1026" style="position:absolute;margin-left:-3.7pt;margin-top:-.25pt;width:595.3pt;height:81.55pt;z-index:-251658240;mso-wrap-distance-left:0;mso-wrap-distance-right:0;mso-position-horizontal-relative:page;mso-position-vertical-relative:page" coordsize="75603,1035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75603;height:103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" strokeweight="0">
                <v:imagedata r:id="rId4" o:title=""/>
              </v:shape>
              <v:shape id="Picture 3" o:spid="_x0000_s1028" type="#_x0000_t75" style="position:absolute;left:15836;top:4154;width:7747;height:332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" strokeweight="0">
                <v:imagedata r:id="rId5" o:title=""/>
              </v:shape>
              <v:shape id="Picture 4" o:spid="_x0000_s1029" type="#_x0000_t75" style="position:absolute;left:24116;top:4154;width:4961;height:26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" strokeweight="0">
                <v:imagedata r:id="rId6" o:title=""/>
              </v:shape>
              <w10:wrap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4652D" w14:textId="77777777" w:rsidR="00DF3A79" w:rsidRDefault="00DF3A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C7E4A"/>
    <w:multiLevelType w:val="multilevel"/>
    <w:tmpl w:val="5430432C"/>
    <w:lvl w:ilvl="0">
      <w:start w:val="1"/>
      <w:numFmt w:val="lowerLetter"/>
      <w:lvlText w:val="%1)"/>
      <w:lvlJc w:val="left"/>
      <w:pPr>
        <w:tabs>
          <w:tab w:val="num" w:pos="0"/>
        </w:tabs>
        <w:ind w:left="720" w:hanging="360"/>
      </w:pPr>
      <w:rPr>
        <w:rFonts w:cs="Times New Roman"/>
        <w:b/>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A411D15"/>
    <w:multiLevelType w:val="multilevel"/>
    <w:tmpl w:val="B0AE8C6E"/>
    <w:lvl w:ilvl="0">
      <w:start w:val="1"/>
      <w:numFmt w:val="decimal"/>
      <w:lvlText w:val="%1)"/>
      <w:lvlJc w:val="left"/>
      <w:pPr>
        <w:tabs>
          <w:tab w:val="num" w:pos="0"/>
        </w:tabs>
        <w:ind w:left="78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F1D6CA4"/>
    <w:multiLevelType w:val="multilevel"/>
    <w:tmpl w:val="52D05B46"/>
    <w:lvl w:ilvl="0">
      <w:start w:val="1"/>
      <w:numFmt w:val="decimal"/>
      <w:suff w:val="nothing"/>
      <w:lvlText w:val="%1."/>
      <w:lvlJc w:val="left"/>
      <w:pPr>
        <w:tabs>
          <w:tab w:val="num" w:pos="0"/>
        </w:tabs>
        <w:ind w:left="0" w:firstLine="0"/>
      </w:pPr>
      <w:rPr>
        <w:rFonts w:cs="Times New Roman"/>
        <w:b/>
        <w:i w:val="0"/>
      </w:rPr>
    </w:lvl>
    <w:lvl w:ilvl="1">
      <w:start w:val="1"/>
      <w:numFmt w:val="decimal"/>
      <w:pStyle w:val="ContratoTitulo"/>
      <w:lvlText w:val="%1.%2."/>
      <w:lvlJc w:val="left"/>
      <w:pPr>
        <w:tabs>
          <w:tab w:val="num" w:pos="360"/>
        </w:tabs>
        <w:ind w:left="0" w:firstLine="0"/>
      </w:pPr>
      <w:rPr>
        <w:rFonts w:ascii="Times New Roman" w:hAnsi="Times New Roman" w:cs="Times New Roman"/>
        <w:b/>
        <w:i w:val="0"/>
        <w:sz w:val="24"/>
      </w:rPr>
    </w:lvl>
    <w:lvl w:ilvl="2">
      <w:start w:val="1"/>
      <w:numFmt w:val="decimal"/>
      <w:lvlText w:val="%1.%2.%3."/>
      <w:lvlJc w:val="left"/>
      <w:pPr>
        <w:tabs>
          <w:tab w:val="num" w:pos="1854"/>
        </w:tabs>
        <w:ind w:left="1134" w:firstLine="0"/>
      </w:pPr>
      <w:rPr>
        <w:rFonts w:cs="Times New Roman"/>
        <w:b/>
        <w:i w:val="0"/>
      </w:rPr>
    </w:lvl>
    <w:lvl w:ilvl="3">
      <w:start w:val="1"/>
      <w:numFmt w:val="decimal"/>
      <w:lvlText w:val="%1.%2.%3.%4."/>
      <w:lvlJc w:val="left"/>
      <w:pPr>
        <w:tabs>
          <w:tab w:val="num" w:pos="2138"/>
        </w:tabs>
        <w:ind w:left="1418" w:firstLine="0"/>
      </w:pPr>
      <w:rPr>
        <w:rFonts w:cs="Times New Roman"/>
        <w:b/>
        <w:i w:val="0"/>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 w15:restartNumberingAfterBreak="0">
    <w:nsid w:val="156E4D7A"/>
    <w:multiLevelType w:val="multilevel"/>
    <w:tmpl w:val="FD0433E4"/>
    <w:lvl w:ilvl="0">
      <w:start w:val="3"/>
      <w:numFmt w:val="decimal"/>
      <w:lvlText w:val="%1."/>
      <w:lvlJc w:val="left"/>
      <w:pPr>
        <w:tabs>
          <w:tab w:val="num" w:pos="847"/>
        </w:tabs>
        <w:ind w:left="847" w:hanging="705"/>
      </w:pPr>
      <w:rPr>
        <w:rFonts w:ascii="Arial" w:hAnsi="Arial" w:cs="Arial"/>
        <w:b/>
        <w:i w:val="0"/>
        <w:color w:val="auto"/>
        <w:sz w:val="24"/>
      </w:rPr>
    </w:lvl>
    <w:lvl w:ilvl="1">
      <w:start w:val="8"/>
      <w:numFmt w:val="decimal"/>
      <w:lvlText w:val="%1.%2."/>
      <w:lvlJc w:val="left"/>
      <w:pPr>
        <w:tabs>
          <w:tab w:val="num" w:pos="4537"/>
        </w:tabs>
        <w:ind w:left="4537" w:hanging="567"/>
      </w:pPr>
      <w:rPr>
        <w:rFonts w:ascii="Times New Roman" w:hAnsi="Times New Roman" w:cs="Times New Roman"/>
        <w:b/>
        <w:i w:val="0"/>
        <w:color w:val="auto"/>
        <w:sz w:val="24"/>
      </w:rPr>
    </w:lvl>
    <w:lvl w:ilvl="2">
      <w:start w:val="1"/>
      <w:numFmt w:val="decimal"/>
      <w:lvlText w:val="%1.%2.%3."/>
      <w:lvlJc w:val="left"/>
      <w:pPr>
        <w:tabs>
          <w:tab w:val="num" w:pos="3612"/>
        </w:tabs>
        <w:ind w:left="3612" w:hanging="720"/>
      </w:pPr>
      <w:rPr>
        <w:rFonts w:ascii="Times New Roman" w:hAnsi="Times New Roman" w:cs="Times New Roman"/>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4" w15:restartNumberingAfterBreak="0">
    <w:nsid w:val="1685133E"/>
    <w:multiLevelType w:val="multilevel"/>
    <w:tmpl w:val="E1202F56"/>
    <w:lvl w:ilvl="0">
      <w:start w:val="5"/>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5" w15:restartNumberingAfterBreak="0">
    <w:nsid w:val="28E22DB8"/>
    <w:multiLevelType w:val="multilevel"/>
    <w:tmpl w:val="622E118C"/>
    <w:lvl w:ilvl="0">
      <w:start w:val="1"/>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2BBC17E0"/>
    <w:multiLevelType w:val="multilevel"/>
    <w:tmpl w:val="63D2D9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DE30FF6"/>
    <w:multiLevelType w:val="multilevel"/>
    <w:tmpl w:val="355205E4"/>
    <w:lvl w:ilvl="0">
      <w:start w:val="7"/>
      <w:numFmt w:val="decimal"/>
      <w:lvlText w:val="%1"/>
      <w:lvlJc w:val="left"/>
      <w:pPr>
        <w:tabs>
          <w:tab w:val="num" w:pos="0"/>
        </w:tabs>
        <w:ind w:left="420" w:hanging="360"/>
      </w:pPr>
    </w:lvl>
    <w:lvl w:ilvl="1">
      <w:start w:val="1"/>
      <w:numFmt w:val="decimal"/>
      <w:lvlText w:val="%1.%2."/>
      <w:lvlJc w:val="left"/>
      <w:pPr>
        <w:tabs>
          <w:tab w:val="num" w:pos="0"/>
        </w:tabs>
        <w:ind w:left="420" w:hanging="360"/>
      </w:pPr>
    </w:lvl>
    <w:lvl w:ilvl="2">
      <w:start w:val="1"/>
      <w:numFmt w:val="decimal"/>
      <w:lvlText w:val="%1.%2.%3."/>
      <w:lvlJc w:val="left"/>
      <w:pPr>
        <w:tabs>
          <w:tab w:val="num" w:pos="0"/>
        </w:tabs>
        <w:ind w:left="780" w:hanging="720"/>
      </w:pPr>
    </w:lvl>
    <w:lvl w:ilvl="3">
      <w:start w:val="1"/>
      <w:numFmt w:val="decimal"/>
      <w:lvlText w:val="%1.%2.%3.%4."/>
      <w:lvlJc w:val="left"/>
      <w:pPr>
        <w:tabs>
          <w:tab w:val="num" w:pos="0"/>
        </w:tabs>
        <w:ind w:left="780" w:hanging="720"/>
      </w:pPr>
    </w:lvl>
    <w:lvl w:ilvl="4">
      <w:start w:val="1"/>
      <w:numFmt w:val="decimal"/>
      <w:lvlText w:val="%1.%2.%3.%4.%5."/>
      <w:lvlJc w:val="left"/>
      <w:pPr>
        <w:tabs>
          <w:tab w:val="num" w:pos="0"/>
        </w:tabs>
        <w:ind w:left="1140" w:hanging="1080"/>
      </w:pPr>
    </w:lvl>
    <w:lvl w:ilvl="5">
      <w:start w:val="1"/>
      <w:numFmt w:val="decimal"/>
      <w:lvlText w:val="%1.%2.%3.%4.%5.%6."/>
      <w:lvlJc w:val="left"/>
      <w:pPr>
        <w:tabs>
          <w:tab w:val="num" w:pos="0"/>
        </w:tabs>
        <w:ind w:left="1140" w:hanging="1080"/>
      </w:pPr>
    </w:lvl>
    <w:lvl w:ilvl="6">
      <w:start w:val="1"/>
      <w:numFmt w:val="decimal"/>
      <w:lvlText w:val="%1.%2.%3.%4.%5.%6.%7."/>
      <w:lvlJc w:val="left"/>
      <w:pPr>
        <w:tabs>
          <w:tab w:val="num" w:pos="0"/>
        </w:tabs>
        <w:ind w:left="1500" w:hanging="1440"/>
      </w:pPr>
    </w:lvl>
    <w:lvl w:ilvl="7">
      <w:start w:val="1"/>
      <w:numFmt w:val="decimal"/>
      <w:lvlText w:val="%1.%2.%3.%4.%5.%6.%7.%8."/>
      <w:lvlJc w:val="left"/>
      <w:pPr>
        <w:tabs>
          <w:tab w:val="num" w:pos="0"/>
        </w:tabs>
        <w:ind w:left="1500" w:hanging="1440"/>
      </w:pPr>
    </w:lvl>
    <w:lvl w:ilvl="8">
      <w:start w:val="1"/>
      <w:numFmt w:val="decimal"/>
      <w:lvlText w:val="%1.%2.%3.%4.%5.%6.%7.%8.%9."/>
      <w:lvlJc w:val="left"/>
      <w:pPr>
        <w:tabs>
          <w:tab w:val="num" w:pos="0"/>
        </w:tabs>
        <w:ind w:left="1860" w:hanging="1800"/>
      </w:pPr>
    </w:lvl>
  </w:abstractNum>
  <w:abstractNum w:abstractNumId="8" w15:restartNumberingAfterBreak="0">
    <w:nsid w:val="31106F32"/>
    <w:multiLevelType w:val="multilevel"/>
    <w:tmpl w:val="247054C2"/>
    <w:lvl w:ilvl="0">
      <w:start w:val="8"/>
      <w:numFmt w:val="decimal"/>
      <w:lvlText w:val="%1.1"/>
      <w:lvlJc w:val="left"/>
      <w:pPr>
        <w:tabs>
          <w:tab w:val="num" w:pos="705"/>
        </w:tabs>
        <w:ind w:left="705" w:hanging="705"/>
      </w:pPr>
      <w:rPr>
        <w:rFonts w:cs="Times New Roman"/>
        <w:b/>
        <w:i w:val="0"/>
        <w:color w:val="auto"/>
        <w:sz w:val="24"/>
      </w:rPr>
    </w:lvl>
    <w:lvl w:ilvl="1">
      <w:start w:val="2"/>
      <w:numFmt w:val="decimal"/>
      <w:lvlText w:val="%1.%2."/>
      <w:lvlJc w:val="left"/>
      <w:pPr>
        <w:tabs>
          <w:tab w:val="num" w:pos="4537"/>
        </w:tabs>
        <w:ind w:left="4537" w:hanging="567"/>
      </w:pPr>
      <w:rPr>
        <w:rFonts w:ascii="Times New Roman" w:hAnsi="Times New Roman" w:cs="Times New Roman"/>
        <w:b/>
        <w:i w:val="0"/>
        <w:color w:val="auto"/>
        <w:sz w:val="24"/>
      </w:rPr>
    </w:lvl>
    <w:lvl w:ilvl="2">
      <w:start w:val="1"/>
      <w:numFmt w:val="decimal"/>
      <w:lvlText w:val="%1.%2.%3."/>
      <w:lvlJc w:val="left"/>
      <w:pPr>
        <w:tabs>
          <w:tab w:val="num" w:pos="3612"/>
        </w:tabs>
        <w:ind w:left="3612" w:hanging="720"/>
      </w:pPr>
      <w:rPr>
        <w:rFonts w:ascii="Times New Roman" w:hAnsi="Times New Roman" w:cs="Times New Roman"/>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9" w15:restartNumberingAfterBreak="0">
    <w:nsid w:val="37480931"/>
    <w:multiLevelType w:val="multilevel"/>
    <w:tmpl w:val="7DB4F118"/>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0" w15:restartNumberingAfterBreak="0">
    <w:nsid w:val="3E383B99"/>
    <w:multiLevelType w:val="multilevel"/>
    <w:tmpl w:val="1938C33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22E2C4C"/>
    <w:multiLevelType w:val="multilevel"/>
    <w:tmpl w:val="2902B470"/>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12" w15:restartNumberingAfterBreak="0">
    <w:nsid w:val="47195DF1"/>
    <w:multiLevelType w:val="multilevel"/>
    <w:tmpl w:val="6EAC2F9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4C3B28E2"/>
    <w:multiLevelType w:val="multilevel"/>
    <w:tmpl w:val="2A38FE16"/>
    <w:lvl w:ilvl="0">
      <w:start w:val="10"/>
      <w:numFmt w:val="decimal"/>
      <w:lvlText w:val="%1.4"/>
      <w:lvlJc w:val="left"/>
      <w:pPr>
        <w:tabs>
          <w:tab w:val="num" w:pos="705"/>
        </w:tabs>
        <w:ind w:left="705" w:hanging="705"/>
      </w:pPr>
      <w:rPr>
        <w:rFonts w:cs="Times New Roman"/>
        <w:b/>
        <w:i w:val="0"/>
        <w:color w:val="auto"/>
        <w:sz w:val="24"/>
      </w:rPr>
    </w:lvl>
    <w:lvl w:ilvl="1">
      <w:start w:val="5"/>
      <w:numFmt w:val="decimal"/>
      <w:lvlText w:val="%1.%2."/>
      <w:lvlJc w:val="left"/>
      <w:pPr>
        <w:tabs>
          <w:tab w:val="num" w:pos="4537"/>
        </w:tabs>
        <w:ind w:left="4537" w:hanging="567"/>
      </w:pPr>
      <w:rPr>
        <w:rFonts w:ascii="Times New Roman" w:hAnsi="Times New Roman" w:cs="Times New Roman"/>
        <w:b/>
        <w:i w:val="0"/>
        <w:color w:val="auto"/>
        <w:sz w:val="24"/>
      </w:rPr>
    </w:lvl>
    <w:lvl w:ilvl="2">
      <w:start w:val="1"/>
      <w:numFmt w:val="decimal"/>
      <w:lvlText w:val="%1.%2.%3."/>
      <w:lvlJc w:val="left"/>
      <w:pPr>
        <w:tabs>
          <w:tab w:val="num" w:pos="3612"/>
        </w:tabs>
        <w:ind w:left="3612" w:hanging="720"/>
      </w:pPr>
      <w:rPr>
        <w:rFonts w:ascii="Times New Roman" w:hAnsi="Times New Roman" w:cs="Times New Roman"/>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14" w15:restartNumberingAfterBreak="0">
    <w:nsid w:val="4DA57B29"/>
    <w:multiLevelType w:val="multilevel"/>
    <w:tmpl w:val="2EBA041A"/>
    <w:lvl w:ilvl="0">
      <w:start w:val="6"/>
      <w:numFmt w:val="decimal"/>
      <w:lvlText w:val="%1.1"/>
      <w:lvlJc w:val="left"/>
      <w:pPr>
        <w:tabs>
          <w:tab w:val="num" w:pos="705"/>
        </w:tabs>
        <w:ind w:left="705" w:hanging="705"/>
      </w:pPr>
      <w:rPr>
        <w:rFonts w:cs="Times New Roman"/>
        <w:b/>
        <w:i w:val="0"/>
        <w:color w:val="auto"/>
        <w:sz w:val="24"/>
      </w:rPr>
    </w:lvl>
    <w:lvl w:ilvl="1">
      <w:start w:val="7"/>
      <w:numFmt w:val="decimal"/>
      <w:lvlText w:val="%1.%2."/>
      <w:lvlJc w:val="left"/>
      <w:pPr>
        <w:tabs>
          <w:tab w:val="num" w:pos="4537"/>
        </w:tabs>
        <w:ind w:left="4537" w:hanging="567"/>
      </w:pPr>
      <w:rPr>
        <w:rFonts w:ascii="Arial" w:hAnsi="Arial" w:cs="Arial"/>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15" w15:restartNumberingAfterBreak="0">
    <w:nsid w:val="530D54D5"/>
    <w:multiLevelType w:val="multilevel"/>
    <w:tmpl w:val="5CB01F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8AF6B3D"/>
    <w:multiLevelType w:val="multilevel"/>
    <w:tmpl w:val="B550689E"/>
    <w:lvl w:ilvl="0">
      <w:start w:val="20"/>
      <w:numFmt w:val="decimal"/>
      <w:lvlText w:val="%1"/>
      <w:lvlJc w:val="left"/>
      <w:pPr>
        <w:tabs>
          <w:tab w:val="num" w:pos="0"/>
        </w:tabs>
        <w:ind w:left="420" w:hanging="420"/>
      </w:pPr>
    </w:lvl>
    <w:lvl w:ilvl="1">
      <w:start w:val="1"/>
      <w:numFmt w:val="decimal"/>
      <w:lvlText w:val="%1.%2"/>
      <w:lvlJc w:val="left"/>
      <w:pPr>
        <w:tabs>
          <w:tab w:val="num" w:pos="0"/>
        </w:tabs>
        <w:ind w:left="420" w:hanging="4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7" w15:restartNumberingAfterBreak="0">
    <w:nsid w:val="5D484C8E"/>
    <w:multiLevelType w:val="multilevel"/>
    <w:tmpl w:val="2C6691CA"/>
    <w:lvl w:ilvl="0">
      <w:start w:val="19"/>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E91301D"/>
    <w:multiLevelType w:val="multilevel"/>
    <w:tmpl w:val="F1D07B14"/>
    <w:lvl w:ilvl="0">
      <w:start w:val="6"/>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9" w15:restartNumberingAfterBreak="0">
    <w:nsid w:val="5FB73A57"/>
    <w:multiLevelType w:val="multilevel"/>
    <w:tmpl w:val="AEAEB3E8"/>
    <w:lvl w:ilvl="0">
      <w:start w:val="10"/>
      <w:numFmt w:val="decimal"/>
      <w:lvlText w:val="%1.4"/>
      <w:lvlJc w:val="left"/>
      <w:pPr>
        <w:tabs>
          <w:tab w:val="num" w:pos="705"/>
        </w:tabs>
        <w:ind w:left="705" w:hanging="705"/>
      </w:pPr>
      <w:rPr>
        <w:rFonts w:cs="Times New Roman"/>
        <w:b/>
        <w:i w:val="0"/>
        <w:color w:val="auto"/>
        <w:sz w:val="24"/>
      </w:rPr>
    </w:lvl>
    <w:lvl w:ilvl="1">
      <w:start w:val="3"/>
      <w:numFmt w:val="decimal"/>
      <w:lvlText w:val="%1.%2."/>
      <w:lvlJc w:val="left"/>
      <w:pPr>
        <w:tabs>
          <w:tab w:val="num" w:pos="4537"/>
        </w:tabs>
        <w:ind w:left="4537" w:hanging="567"/>
      </w:pPr>
      <w:rPr>
        <w:rFonts w:ascii="Arial" w:hAnsi="Arial" w:cs="Arial"/>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20" w15:restartNumberingAfterBreak="0">
    <w:nsid w:val="656D45D8"/>
    <w:multiLevelType w:val="multilevel"/>
    <w:tmpl w:val="60EE26D2"/>
    <w:lvl w:ilvl="0">
      <w:start w:val="4"/>
      <w:numFmt w:val="decimal"/>
      <w:lvlText w:val="%1."/>
      <w:lvlJc w:val="left"/>
      <w:pPr>
        <w:tabs>
          <w:tab w:val="num" w:pos="705"/>
        </w:tabs>
        <w:ind w:left="705" w:hanging="705"/>
      </w:pPr>
      <w:rPr>
        <w:rFonts w:ascii="Times New Roman" w:hAnsi="Times New Roman" w:cs="Times New Roman"/>
        <w:b/>
        <w:i w:val="0"/>
        <w:color w:val="auto"/>
        <w:sz w:val="24"/>
      </w:rPr>
    </w:lvl>
    <w:lvl w:ilvl="1">
      <w:start w:val="6"/>
      <w:numFmt w:val="decimal"/>
      <w:lvlText w:val="%1.%2."/>
      <w:lvlJc w:val="left"/>
      <w:pPr>
        <w:tabs>
          <w:tab w:val="num" w:pos="4537"/>
        </w:tabs>
        <w:ind w:left="4537" w:hanging="567"/>
      </w:pPr>
      <w:rPr>
        <w:rFonts w:ascii="Arial" w:hAnsi="Arial" w:cs="Arial"/>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21" w15:restartNumberingAfterBreak="0">
    <w:nsid w:val="65CE6210"/>
    <w:multiLevelType w:val="multilevel"/>
    <w:tmpl w:val="A97A491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65D4F9A"/>
    <w:multiLevelType w:val="multilevel"/>
    <w:tmpl w:val="24E84642"/>
    <w:lvl w:ilvl="0">
      <w:start w:val="4"/>
      <w:numFmt w:val="decimal"/>
      <w:lvlText w:val="%1."/>
      <w:lvlJc w:val="left"/>
      <w:pPr>
        <w:tabs>
          <w:tab w:val="num" w:pos="705"/>
        </w:tabs>
        <w:ind w:left="705" w:hanging="705"/>
      </w:pPr>
      <w:rPr>
        <w:rFonts w:ascii="Arial" w:hAnsi="Arial" w:cs="Arial"/>
        <w:b/>
        <w:i w:val="0"/>
        <w:color w:val="auto"/>
        <w:sz w:val="24"/>
      </w:rPr>
    </w:lvl>
    <w:lvl w:ilvl="1">
      <w:start w:val="1"/>
      <w:numFmt w:val="decimal"/>
      <w:lvlText w:val="%1.%2."/>
      <w:lvlJc w:val="left"/>
      <w:pPr>
        <w:tabs>
          <w:tab w:val="num" w:pos="4537"/>
        </w:tabs>
        <w:ind w:left="4537" w:hanging="567"/>
      </w:pPr>
      <w:rPr>
        <w:rFonts w:ascii="Times New Roman" w:hAnsi="Times New Roman" w:cs="Times New Roman"/>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23" w15:restartNumberingAfterBreak="0">
    <w:nsid w:val="697A4C87"/>
    <w:multiLevelType w:val="multilevel"/>
    <w:tmpl w:val="2BD053EC"/>
    <w:lvl w:ilvl="0">
      <w:start w:val="2"/>
      <w:numFmt w:val="decimal"/>
      <w:lvlText w:val="%1."/>
      <w:lvlJc w:val="left"/>
      <w:pPr>
        <w:tabs>
          <w:tab w:val="num" w:pos="705"/>
        </w:tabs>
        <w:ind w:left="705" w:hanging="705"/>
      </w:pPr>
      <w:rPr>
        <w:rFonts w:ascii="Times New Roman" w:hAnsi="Times New Roman" w:cs="Times New Roman"/>
        <w:b/>
        <w:i w:val="0"/>
        <w:color w:val="auto"/>
        <w:sz w:val="24"/>
      </w:rPr>
    </w:lvl>
    <w:lvl w:ilvl="1">
      <w:start w:val="1"/>
      <w:numFmt w:val="decimal"/>
      <w:lvlText w:val="%1.%2."/>
      <w:lvlJc w:val="left"/>
      <w:pPr>
        <w:tabs>
          <w:tab w:val="num" w:pos="4537"/>
        </w:tabs>
        <w:ind w:left="4537" w:hanging="567"/>
      </w:pPr>
      <w:rPr>
        <w:rFonts w:ascii="Arial" w:hAnsi="Arial" w:cs="Arial"/>
        <w:b/>
        <w:i w:val="0"/>
        <w:color w:val="auto"/>
        <w:sz w:val="24"/>
      </w:rPr>
    </w:lvl>
    <w:lvl w:ilvl="2">
      <w:start w:val="1"/>
      <w:numFmt w:val="decimal"/>
      <w:lvlText w:val="%1.%2.%3."/>
      <w:lvlJc w:val="left"/>
      <w:pPr>
        <w:tabs>
          <w:tab w:val="num" w:pos="3612"/>
        </w:tabs>
        <w:ind w:left="3612" w:hanging="720"/>
      </w:pPr>
      <w:rPr>
        <w:rFonts w:ascii="Arial" w:hAnsi="Arial" w:cs="Arial"/>
        <w:b/>
        <w:i w:val="0"/>
        <w:color w:val="auto"/>
        <w:sz w:val="24"/>
      </w:rPr>
    </w:lvl>
    <w:lvl w:ilvl="3">
      <w:start w:val="1"/>
      <w:numFmt w:val="decimal"/>
      <w:lvlText w:val="%1.%2-%3.%4."/>
      <w:lvlJc w:val="left"/>
      <w:pPr>
        <w:tabs>
          <w:tab w:val="num" w:pos="5418"/>
        </w:tabs>
        <w:ind w:left="5418" w:hanging="1080"/>
      </w:pPr>
      <w:rPr>
        <w:rFonts w:cs="Times New Roman"/>
        <w:b/>
      </w:rPr>
    </w:lvl>
    <w:lvl w:ilvl="4">
      <w:start w:val="1"/>
      <w:numFmt w:val="decimal"/>
      <w:lvlText w:val="%1.%2-%3.%4.%5."/>
      <w:lvlJc w:val="left"/>
      <w:pPr>
        <w:tabs>
          <w:tab w:val="num" w:pos="6864"/>
        </w:tabs>
        <w:ind w:left="6864" w:hanging="1080"/>
      </w:pPr>
      <w:rPr>
        <w:rFonts w:cs="Times New Roman"/>
        <w:b/>
      </w:rPr>
    </w:lvl>
    <w:lvl w:ilvl="5">
      <w:start w:val="1"/>
      <w:numFmt w:val="decimal"/>
      <w:lvlText w:val="%1.%2-%3.%4.%5.%6."/>
      <w:lvlJc w:val="left"/>
      <w:pPr>
        <w:tabs>
          <w:tab w:val="num" w:pos="8670"/>
        </w:tabs>
        <w:ind w:left="8670" w:hanging="1440"/>
      </w:pPr>
      <w:rPr>
        <w:rFonts w:cs="Times New Roman"/>
        <w:b/>
      </w:rPr>
    </w:lvl>
    <w:lvl w:ilvl="6">
      <w:start w:val="1"/>
      <w:numFmt w:val="decimal"/>
      <w:lvlText w:val="%1.%2-%3.%4.%5.%6.%7."/>
      <w:lvlJc w:val="left"/>
      <w:pPr>
        <w:tabs>
          <w:tab w:val="num" w:pos="10116"/>
        </w:tabs>
        <w:ind w:left="10116" w:hanging="1440"/>
      </w:pPr>
      <w:rPr>
        <w:rFonts w:cs="Times New Roman"/>
        <w:b/>
      </w:rPr>
    </w:lvl>
    <w:lvl w:ilvl="7">
      <w:start w:val="1"/>
      <w:numFmt w:val="decimal"/>
      <w:lvlText w:val="%1.%2-%3.%4.%5.%6.%7.%8."/>
      <w:lvlJc w:val="left"/>
      <w:pPr>
        <w:tabs>
          <w:tab w:val="num" w:pos="11922"/>
        </w:tabs>
        <w:ind w:left="11922" w:hanging="1800"/>
      </w:pPr>
      <w:rPr>
        <w:rFonts w:cs="Times New Roman"/>
        <w:b/>
      </w:rPr>
    </w:lvl>
    <w:lvl w:ilvl="8">
      <w:start w:val="1"/>
      <w:numFmt w:val="decimal"/>
      <w:lvlText w:val="%1.%2-%3.%4.%5.%6.%7.%8.%9."/>
      <w:lvlJc w:val="left"/>
      <w:pPr>
        <w:tabs>
          <w:tab w:val="num" w:pos="13368"/>
        </w:tabs>
        <w:ind w:left="13368" w:hanging="1800"/>
      </w:pPr>
      <w:rPr>
        <w:rFonts w:cs="Times New Roman"/>
        <w:b/>
      </w:rPr>
    </w:lvl>
  </w:abstractNum>
  <w:abstractNum w:abstractNumId="24" w15:restartNumberingAfterBreak="0">
    <w:nsid w:val="731665BD"/>
    <w:multiLevelType w:val="multilevel"/>
    <w:tmpl w:val="C70CC284"/>
    <w:lvl w:ilvl="0">
      <w:start w:val="1"/>
      <w:numFmt w:val="lowerLetter"/>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5" w15:restartNumberingAfterBreak="0">
    <w:nsid w:val="74650E48"/>
    <w:multiLevelType w:val="multilevel"/>
    <w:tmpl w:val="355205E4"/>
    <w:lvl w:ilvl="0">
      <w:start w:val="7"/>
      <w:numFmt w:val="decimal"/>
      <w:lvlText w:val="%1"/>
      <w:lvlJc w:val="left"/>
      <w:pPr>
        <w:tabs>
          <w:tab w:val="num" w:pos="0"/>
        </w:tabs>
        <w:ind w:left="420" w:hanging="360"/>
      </w:pPr>
    </w:lvl>
    <w:lvl w:ilvl="1">
      <w:start w:val="1"/>
      <w:numFmt w:val="decimal"/>
      <w:lvlText w:val="%1.%2."/>
      <w:lvlJc w:val="left"/>
      <w:pPr>
        <w:tabs>
          <w:tab w:val="num" w:pos="0"/>
        </w:tabs>
        <w:ind w:left="420" w:hanging="360"/>
      </w:pPr>
    </w:lvl>
    <w:lvl w:ilvl="2">
      <w:start w:val="1"/>
      <w:numFmt w:val="decimal"/>
      <w:lvlText w:val="%1.%2.%3."/>
      <w:lvlJc w:val="left"/>
      <w:pPr>
        <w:tabs>
          <w:tab w:val="num" w:pos="0"/>
        </w:tabs>
        <w:ind w:left="780" w:hanging="720"/>
      </w:pPr>
    </w:lvl>
    <w:lvl w:ilvl="3">
      <w:start w:val="1"/>
      <w:numFmt w:val="decimal"/>
      <w:lvlText w:val="%1.%2.%3.%4."/>
      <w:lvlJc w:val="left"/>
      <w:pPr>
        <w:tabs>
          <w:tab w:val="num" w:pos="0"/>
        </w:tabs>
        <w:ind w:left="780" w:hanging="720"/>
      </w:pPr>
    </w:lvl>
    <w:lvl w:ilvl="4">
      <w:start w:val="1"/>
      <w:numFmt w:val="decimal"/>
      <w:lvlText w:val="%1.%2.%3.%4.%5."/>
      <w:lvlJc w:val="left"/>
      <w:pPr>
        <w:tabs>
          <w:tab w:val="num" w:pos="0"/>
        </w:tabs>
        <w:ind w:left="1140" w:hanging="1080"/>
      </w:pPr>
    </w:lvl>
    <w:lvl w:ilvl="5">
      <w:start w:val="1"/>
      <w:numFmt w:val="decimal"/>
      <w:lvlText w:val="%1.%2.%3.%4.%5.%6."/>
      <w:lvlJc w:val="left"/>
      <w:pPr>
        <w:tabs>
          <w:tab w:val="num" w:pos="0"/>
        </w:tabs>
        <w:ind w:left="1140" w:hanging="1080"/>
      </w:pPr>
    </w:lvl>
    <w:lvl w:ilvl="6">
      <w:start w:val="1"/>
      <w:numFmt w:val="decimal"/>
      <w:lvlText w:val="%1.%2.%3.%4.%5.%6.%7."/>
      <w:lvlJc w:val="left"/>
      <w:pPr>
        <w:tabs>
          <w:tab w:val="num" w:pos="0"/>
        </w:tabs>
        <w:ind w:left="1500" w:hanging="1440"/>
      </w:pPr>
    </w:lvl>
    <w:lvl w:ilvl="7">
      <w:start w:val="1"/>
      <w:numFmt w:val="decimal"/>
      <w:lvlText w:val="%1.%2.%3.%4.%5.%6.%7.%8."/>
      <w:lvlJc w:val="left"/>
      <w:pPr>
        <w:tabs>
          <w:tab w:val="num" w:pos="0"/>
        </w:tabs>
        <w:ind w:left="1500" w:hanging="1440"/>
      </w:pPr>
    </w:lvl>
    <w:lvl w:ilvl="8">
      <w:start w:val="1"/>
      <w:numFmt w:val="decimal"/>
      <w:lvlText w:val="%1.%2.%3.%4.%5.%6.%7.%8.%9."/>
      <w:lvlJc w:val="left"/>
      <w:pPr>
        <w:tabs>
          <w:tab w:val="num" w:pos="0"/>
        </w:tabs>
        <w:ind w:left="1860" w:hanging="1800"/>
      </w:pPr>
    </w:lvl>
  </w:abstractNum>
  <w:abstractNum w:abstractNumId="26" w15:restartNumberingAfterBreak="0">
    <w:nsid w:val="762123A9"/>
    <w:multiLevelType w:val="multilevel"/>
    <w:tmpl w:val="A8683080"/>
    <w:lvl w:ilvl="0">
      <w:start w:val="4"/>
      <w:numFmt w:val="decimal"/>
      <w:lvlText w:val="%1.1"/>
      <w:lvlJc w:val="left"/>
      <w:pPr>
        <w:tabs>
          <w:tab w:val="num" w:pos="847"/>
        </w:tabs>
        <w:ind w:left="847" w:hanging="705"/>
      </w:pPr>
      <w:rPr>
        <w:rFonts w:cs="Times New Roman"/>
        <w:b/>
        <w:i w:val="0"/>
        <w:color w:val="auto"/>
        <w:sz w:val="24"/>
      </w:rPr>
    </w:lvl>
    <w:lvl w:ilvl="1">
      <w:start w:val="7"/>
      <w:numFmt w:val="decimal"/>
      <w:lvlText w:val="%1.%2."/>
      <w:lvlJc w:val="left"/>
      <w:pPr>
        <w:tabs>
          <w:tab w:val="num" w:pos="4679"/>
        </w:tabs>
        <w:ind w:left="4679" w:hanging="567"/>
      </w:pPr>
      <w:rPr>
        <w:rFonts w:ascii="Times New Roman" w:hAnsi="Times New Roman" w:cs="Times New Roman"/>
        <w:b/>
        <w:i w:val="0"/>
        <w:color w:val="auto"/>
        <w:sz w:val="24"/>
      </w:rPr>
    </w:lvl>
    <w:lvl w:ilvl="2">
      <w:start w:val="1"/>
      <w:numFmt w:val="decimal"/>
      <w:lvlText w:val="%1.%2.%3."/>
      <w:lvlJc w:val="left"/>
      <w:pPr>
        <w:tabs>
          <w:tab w:val="num" w:pos="3754"/>
        </w:tabs>
        <w:ind w:left="3754" w:hanging="720"/>
      </w:pPr>
      <w:rPr>
        <w:rFonts w:ascii="Arial" w:hAnsi="Arial" w:cs="Arial"/>
        <w:b/>
        <w:i w:val="0"/>
        <w:color w:val="auto"/>
        <w:sz w:val="24"/>
      </w:rPr>
    </w:lvl>
    <w:lvl w:ilvl="3">
      <w:start w:val="1"/>
      <w:numFmt w:val="decimal"/>
      <w:lvlText w:val="%1.%2-%3.%4."/>
      <w:lvlJc w:val="left"/>
      <w:pPr>
        <w:tabs>
          <w:tab w:val="num" w:pos="5560"/>
        </w:tabs>
        <w:ind w:left="5560" w:hanging="1080"/>
      </w:pPr>
      <w:rPr>
        <w:rFonts w:cs="Times New Roman"/>
        <w:b/>
      </w:rPr>
    </w:lvl>
    <w:lvl w:ilvl="4">
      <w:start w:val="1"/>
      <w:numFmt w:val="decimal"/>
      <w:lvlText w:val="%1.%2-%3.%4.%5."/>
      <w:lvlJc w:val="left"/>
      <w:pPr>
        <w:tabs>
          <w:tab w:val="num" w:pos="7006"/>
        </w:tabs>
        <w:ind w:left="7006" w:hanging="1080"/>
      </w:pPr>
      <w:rPr>
        <w:rFonts w:cs="Times New Roman"/>
        <w:b/>
      </w:rPr>
    </w:lvl>
    <w:lvl w:ilvl="5">
      <w:start w:val="1"/>
      <w:numFmt w:val="decimal"/>
      <w:lvlText w:val="%1.%2-%3.%4.%5.%6."/>
      <w:lvlJc w:val="left"/>
      <w:pPr>
        <w:tabs>
          <w:tab w:val="num" w:pos="8812"/>
        </w:tabs>
        <w:ind w:left="8812" w:hanging="1440"/>
      </w:pPr>
      <w:rPr>
        <w:rFonts w:cs="Times New Roman"/>
        <w:b/>
      </w:rPr>
    </w:lvl>
    <w:lvl w:ilvl="6">
      <w:start w:val="1"/>
      <w:numFmt w:val="decimal"/>
      <w:lvlText w:val="%1.%2-%3.%4.%5.%6.%7."/>
      <w:lvlJc w:val="left"/>
      <w:pPr>
        <w:tabs>
          <w:tab w:val="num" w:pos="10258"/>
        </w:tabs>
        <w:ind w:left="10258" w:hanging="1440"/>
      </w:pPr>
      <w:rPr>
        <w:rFonts w:cs="Times New Roman"/>
        <w:b/>
      </w:rPr>
    </w:lvl>
    <w:lvl w:ilvl="7">
      <w:start w:val="1"/>
      <w:numFmt w:val="decimal"/>
      <w:lvlText w:val="%1.%2-%3.%4.%5.%6.%7.%8."/>
      <w:lvlJc w:val="left"/>
      <w:pPr>
        <w:tabs>
          <w:tab w:val="num" w:pos="12064"/>
        </w:tabs>
        <w:ind w:left="12064" w:hanging="1800"/>
      </w:pPr>
      <w:rPr>
        <w:rFonts w:cs="Times New Roman"/>
        <w:b/>
      </w:rPr>
    </w:lvl>
    <w:lvl w:ilvl="8">
      <w:start w:val="1"/>
      <w:numFmt w:val="decimal"/>
      <w:lvlText w:val="%1.%2-%3.%4.%5.%6.%7.%8.%9."/>
      <w:lvlJc w:val="left"/>
      <w:pPr>
        <w:tabs>
          <w:tab w:val="num" w:pos="13510"/>
        </w:tabs>
        <w:ind w:left="13510" w:hanging="1800"/>
      </w:pPr>
      <w:rPr>
        <w:rFonts w:cs="Times New Roman"/>
        <w:b/>
      </w:rPr>
    </w:lvl>
  </w:abstractNum>
  <w:abstractNum w:abstractNumId="27" w15:restartNumberingAfterBreak="0">
    <w:nsid w:val="77514069"/>
    <w:multiLevelType w:val="multilevel"/>
    <w:tmpl w:val="6DB65F4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8" w15:restartNumberingAfterBreak="0">
    <w:nsid w:val="78104808"/>
    <w:multiLevelType w:val="multilevel"/>
    <w:tmpl w:val="2F16DEA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9" w15:restartNumberingAfterBreak="0">
    <w:nsid w:val="7D6B4A42"/>
    <w:multiLevelType w:val="multilevel"/>
    <w:tmpl w:val="1E30A0F4"/>
    <w:lvl w:ilvl="0">
      <w:start w:val="1"/>
      <w:numFmt w:val="decimal"/>
      <w:pStyle w:val="Solon1"/>
      <w:suff w:val="nothing"/>
      <w:lvlText w:val="%1."/>
      <w:lvlJc w:val="left"/>
      <w:pPr>
        <w:tabs>
          <w:tab w:val="num" w:pos="0"/>
        </w:tabs>
        <w:ind w:left="0" w:firstLine="0"/>
      </w:pPr>
      <w:rPr>
        <w:rFonts w:cs="Times New Roman"/>
      </w:rPr>
    </w:lvl>
    <w:lvl w:ilvl="1">
      <w:start w:val="1"/>
      <w:numFmt w:val="decimal"/>
      <w:lvlText w:val="%1.%2."/>
      <w:lvlJc w:val="left"/>
      <w:pPr>
        <w:tabs>
          <w:tab w:val="num" w:pos="1134"/>
        </w:tabs>
        <w:ind w:left="1134" w:hanging="1134"/>
      </w:pPr>
      <w:rPr>
        <w:rFonts w:ascii="Times New Roman" w:hAnsi="Times New Roman" w:cs="Times New Roman"/>
        <w:b/>
        <w:i w:val="0"/>
        <w:sz w:val="24"/>
      </w:rPr>
    </w:lvl>
    <w:lvl w:ilvl="2">
      <w:start w:val="1"/>
      <w:numFmt w:val="decimal"/>
      <w:lvlText w:val="%1.%2.%3."/>
      <w:lvlJc w:val="left"/>
      <w:pPr>
        <w:tabs>
          <w:tab w:val="num" w:pos="1854"/>
        </w:tabs>
        <w:ind w:left="1134" w:firstLine="0"/>
      </w:pPr>
      <w:rPr>
        <w:rFonts w:cs="Times New Roman"/>
        <w:b/>
        <w:i w:val="0"/>
      </w:rPr>
    </w:lvl>
    <w:lvl w:ilvl="3">
      <w:start w:val="1"/>
      <w:numFmt w:val="decimal"/>
      <w:lvlText w:val="%1.%2.%3.%4."/>
      <w:lvlJc w:val="left"/>
      <w:pPr>
        <w:tabs>
          <w:tab w:val="num" w:pos="2520"/>
        </w:tabs>
        <w:ind w:left="1728" w:hanging="648"/>
      </w:pPr>
      <w:rPr>
        <w:rFonts w:cs="Times New Roman"/>
      </w:rPr>
    </w:lvl>
    <w:lvl w:ilvl="4">
      <w:start w:val="1"/>
      <w:numFmt w:val="decimal"/>
      <w:lvlText w:val="%1.%2.%3.%4.%5."/>
      <w:lvlJc w:val="left"/>
      <w:pPr>
        <w:tabs>
          <w:tab w:val="num" w:pos="3240"/>
        </w:tabs>
        <w:ind w:left="2232" w:hanging="792"/>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num w:numId="1" w16cid:durableId="1584611053">
    <w:abstractNumId w:val="4"/>
  </w:num>
  <w:num w:numId="2" w16cid:durableId="1779369536">
    <w:abstractNumId w:val="29"/>
  </w:num>
  <w:num w:numId="3" w16cid:durableId="1800032644">
    <w:abstractNumId w:val="2"/>
  </w:num>
  <w:num w:numId="4" w16cid:durableId="499546979">
    <w:abstractNumId w:val="23"/>
  </w:num>
  <w:num w:numId="5" w16cid:durableId="1137064161">
    <w:abstractNumId w:val="3"/>
  </w:num>
  <w:num w:numId="6" w16cid:durableId="1337266238">
    <w:abstractNumId w:val="20"/>
  </w:num>
  <w:num w:numId="7" w16cid:durableId="9182586">
    <w:abstractNumId w:val="22"/>
  </w:num>
  <w:num w:numId="8" w16cid:durableId="1378385886">
    <w:abstractNumId w:val="26"/>
  </w:num>
  <w:num w:numId="9" w16cid:durableId="2050646771">
    <w:abstractNumId w:val="14"/>
  </w:num>
  <w:num w:numId="10" w16cid:durableId="1321034571">
    <w:abstractNumId w:val="8"/>
  </w:num>
  <w:num w:numId="11" w16cid:durableId="489516039">
    <w:abstractNumId w:val="19"/>
  </w:num>
  <w:num w:numId="12" w16cid:durableId="1554806480">
    <w:abstractNumId w:val="13"/>
  </w:num>
  <w:num w:numId="13" w16cid:durableId="1011221678">
    <w:abstractNumId w:val="0"/>
  </w:num>
  <w:num w:numId="14" w16cid:durableId="814880369">
    <w:abstractNumId w:val="18"/>
  </w:num>
  <w:num w:numId="15" w16cid:durableId="591550902">
    <w:abstractNumId w:val="9"/>
  </w:num>
  <w:num w:numId="16" w16cid:durableId="881790530">
    <w:abstractNumId w:val="28"/>
  </w:num>
  <w:num w:numId="17" w16cid:durableId="1467041161">
    <w:abstractNumId w:val="11"/>
  </w:num>
  <w:num w:numId="18" w16cid:durableId="844248577">
    <w:abstractNumId w:val="21"/>
  </w:num>
  <w:num w:numId="19" w16cid:durableId="1460998677">
    <w:abstractNumId w:val="10"/>
  </w:num>
  <w:num w:numId="20" w16cid:durableId="1635714992">
    <w:abstractNumId w:val="12"/>
  </w:num>
  <w:num w:numId="21" w16cid:durableId="1135029796">
    <w:abstractNumId w:val="17"/>
  </w:num>
  <w:num w:numId="22" w16cid:durableId="881092658">
    <w:abstractNumId w:val="16"/>
  </w:num>
  <w:num w:numId="23" w16cid:durableId="244144328">
    <w:abstractNumId w:val="6"/>
  </w:num>
  <w:num w:numId="24" w16cid:durableId="1360931497">
    <w:abstractNumId w:val="5"/>
  </w:num>
  <w:num w:numId="25" w16cid:durableId="256327400">
    <w:abstractNumId w:val="25"/>
  </w:num>
  <w:num w:numId="26" w16cid:durableId="1171022455">
    <w:abstractNumId w:val="24"/>
  </w:num>
  <w:num w:numId="27" w16cid:durableId="1287616558">
    <w:abstractNumId w:val="15"/>
  </w:num>
  <w:num w:numId="28" w16cid:durableId="715354299">
    <w:abstractNumId w:val="1"/>
  </w:num>
  <w:num w:numId="29" w16cid:durableId="455174977">
    <w:abstractNumId w:val="27"/>
  </w:num>
  <w:num w:numId="30" w16cid:durableId="1605806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D17"/>
    <w:rsid w:val="000114E6"/>
    <w:rsid w:val="000118EF"/>
    <w:rsid w:val="000120CA"/>
    <w:rsid w:val="0001643D"/>
    <w:rsid w:val="00025831"/>
    <w:rsid w:val="00026780"/>
    <w:rsid w:val="00036472"/>
    <w:rsid w:val="000555CC"/>
    <w:rsid w:val="00055A5A"/>
    <w:rsid w:val="00074B6B"/>
    <w:rsid w:val="0008204C"/>
    <w:rsid w:val="00097062"/>
    <w:rsid w:val="000A2650"/>
    <w:rsid w:val="000A3C21"/>
    <w:rsid w:val="000C1EA1"/>
    <w:rsid w:val="000C4603"/>
    <w:rsid w:val="000C4C8B"/>
    <w:rsid w:val="000C6D8D"/>
    <w:rsid w:val="000D1016"/>
    <w:rsid w:val="000F7C26"/>
    <w:rsid w:val="0010106D"/>
    <w:rsid w:val="00111D25"/>
    <w:rsid w:val="0011224E"/>
    <w:rsid w:val="00116FDF"/>
    <w:rsid w:val="001222F6"/>
    <w:rsid w:val="00122BF7"/>
    <w:rsid w:val="00124F15"/>
    <w:rsid w:val="0013217D"/>
    <w:rsid w:val="00134EEE"/>
    <w:rsid w:val="00137FCF"/>
    <w:rsid w:val="001420BA"/>
    <w:rsid w:val="00152A99"/>
    <w:rsid w:val="00153FE7"/>
    <w:rsid w:val="00163D56"/>
    <w:rsid w:val="001A625E"/>
    <w:rsid w:val="001A6AC6"/>
    <w:rsid w:val="001A7D41"/>
    <w:rsid w:val="001B0743"/>
    <w:rsid w:val="001B0D9A"/>
    <w:rsid w:val="001B2544"/>
    <w:rsid w:val="001B4AF7"/>
    <w:rsid w:val="001D4F75"/>
    <w:rsid w:val="001D680F"/>
    <w:rsid w:val="001E0F64"/>
    <w:rsid w:val="001E7E87"/>
    <w:rsid w:val="001F27EA"/>
    <w:rsid w:val="001F65FF"/>
    <w:rsid w:val="00201D95"/>
    <w:rsid w:val="00213F94"/>
    <w:rsid w:val="0021513D"/>
    <w:rsid w:val="00221311"/>
    <w:rsid w:val="002235C9"/>
    <w:rsid w:val="0023163C"/>
    <w:rsid w:val="0023287E"/>
    <w:rsid w:val="002406D1"/>
    <w:rsid w:val="0024371F"/>
    <w:rsid w:val="00243C96"/>
    <w:rsid w:val="0024499A"/>
    <w:rsid w:val="00244D17"/>
    <w:rsid w:val="00251BDA"/>
    <w:rsid w:val="002574F5"/>
    <w:rsid w:val="002646DF"/>
    <w:rsid w:val="002752B0"/>
    <w:rsid w:val="00283EEB"/>
    <w:rsid w:val="002A2BFE"/>
    <w:rsid w:val="002A68C6"/>
    <w:rsid w:val="002A6916"/>
    <w:rsid w:val="002B16C9"/>
    <w:rsid w:val="002B6A7C"/>
    <w:rsid w:val="002C57A9"/>
    <w:rsid w:val="002C7A20"/>
    <w:rsid w:val="002D3095"/>
    <w:rsid w:val="002D6F0B"/>
    <w:rsid w:val="002E072D"/>
    <w:rsid w:val="002E57E6"/>
    <w:rsid w:val="00301C2B"/>
    <w:rsid w:val="00301DFA"/>
    <w:rsid w:val="0033236C"/>
    <w:rsid w:val="00333F2E"/>
    <w:rsid w:val="00334C2F"/>
    <w:rsid w:val="003377DD"/>
    <w:rsid w:val="0034565A"/>
    <w:rsid w:val="0035484B"/>
    <w:rsid w:val="00355EFD"/>
    <w:rsid w:val="00363A36"/>
    <w:rsid w:val="00374AB6"/>
    <w:rsid w:val="00377BAF"/>
    <w:rsid w:val="00382DB7"/>
    <w:rsid w:val="0038391A"/>
    <w:rsid w:val="00390AD3"/>
    <w:rsid w:val="003916B2"/>
    <w:rsid w:val="003A0838"/>
    <w:rsid w:val="003A09D6"/>
    <w:rsid w:val="003A5803"/>
    <w:rsid w:val="003A7FE2"/>
    <w:rsid w:val="003B28C7"/>
    <w:rsid w:val="003B2F47"/>
    <w:rsid w:val="003C3CD2"/>
    <w:rsid w:val="003C59AB"/>
    <w:rsid w:val="003D5FFB"/>
    <w:rsid w:val="003E1983"/>
    <w:rsid w:val="003E6E82"/>
    <w:rsid w:val="003F1B39"/>
    <w:rsid w:val="003F2C00"/>
    <w:rsid w:val="003F6886"/>
    <w:rsid w:val="003F7C86"/>
    <w:rsid w:val="00403AF3"/>
    <w:rsid w:val="00405A96"/>
    <w:rsid w:val="0040679F"/>
    <w:rsid w:val="00413CDC"/>
    <w:rsid w:val="00423C9F"/>
    <w:rsid w:val="00433F7E"/>
    <w:rsid w:val="00440B68"/>
    <w:rsid w:val="00447CF3"/>
    <w:rsid w:val="00450133"/>
    <w:rsid w:val="00456F7F"/>
    <w:rsid w:val="00475D18"/>
    <w:rsid w:val="004873BE"/>
    <w:rsid w:val="00491C56"/>
    <w:rsid w:val="00497520"/>
    <w:rsid w:val="004A4029"/>
    <w:rsid w:val="004C44E0"/>
    <w:rsid w:val="004D2AA0"/>
    <w:rsid w:val="004D7257"/>
    <w:rsid w:val="004F133B"/>
    <w:rsid w:val="004F5BB1"/>
    <w:rsid w:val="004F7D2D"/>
    <w:rsid w:val="00510E57"/>
    <w:rsid w:val="005149CC"/>
    <w:rsid w:val="00514F26"/>
    <w:rsid w:val="0052407B"/>
    <w:rsid w:val="005429DB"/>
    <w:rsid w:val="0056559A"/>
    <w:rsid w:val="005734F0"/>
    <w:rsid w:val="0058196D"/>
    <w:rsid w:val="0058546E"/>
    <w:rsid w:val="00594A49"/>
    <w:rsid w:val="005A5B0C"/>
    <w:rsid w:val="005B603D"/>
    <w:rsid w:val="005B6CD6"/>
    <w:rsid w:val="005D0D48"/>
    <w:rsid w:val="005F6D8D"/>
    <w:rsid w:val="0060267E"/>
    <w:rsid w:val="00606462"/>
    <w:rsid w:val="006254F0"/>
    <w:rsid w:val="00633CEE"/>
    <w:rsid w:val="00641EA6"/>
    <w:rsid w:val="0064229E"/>
    <w:rsid w:val="00642D93"/>
    <w:rsid w:val="00643162"/>
    <w:rsid w:val="0064443E"/>
    <w:rsid w:val="00645177"/>
    <w:rsid w:val="00656784"/>
    <w:rsid w:val="00671472"/>
    <w:rsid w:val="006A500A"/>
    <w:rsid w:val="006C7DF5"/>
    <w:rsid w:val="006D6C34"/>
    <w:rsid w:val="006F3CCB"/>
    <w:rsid w:val="006F4D22"/>
    <w:rsid w:val="007152C1"/>
    <w:rsid w:val="00717903"/>
    <w:rsid w:val="00717B27"/>
    <w:rsid w:val="00723609"/>
    <w:rsid w:val="00726EC3"/>
    <w:rsid w:val="00727AC3"/>
    <w:rsid w:val="00731799"/>
    <w:rsid w:val="00731868"/>
    <w:rsid w:val="00735F34"/>
    <w:rsid w:val="0073674F"/>
    <w:rsid w:val="007523E8"/>
    <w:rsid w:val="00756914"/>
    <w:rsid w:val="00762BBD"/>
    <w:rsid w:val="00766020"/>
    <w:rsid w:val="00770620"/>
    <w:rsid w:val="00771C52"/>
    <w:rsid w:val="007734F9"/>
    <w:rsid w:val="00782528"/>
    <w:rsid w:val="0079272B"/>
    <w:rsid w:val="0079507E"/>
    <w:rsid w:val="007973D4"/>
    <w:rsid w:val="00797F58"/>
    <w:rsid w:val="007A1D5D"/>
    <w:rsid w:val="007A3B84"/>
    <w:rsid w:val="007A4B7E"/>
    <w:rsid w:val="007B22A0"/>
    <w:rsid w:val="007B4590"/>
    <w:rsid w:val="007B66C8"/>
    <w:rsid w:val="007B6BFF"/>
    <w:rsid w:val="007C17CC"/>
    <w:rsid w:val="007C44AA"/>
    <w:rsid w:val="007C70C2"/>
    <w:rsid w:val="007D4B45"/>
    <w:rsid w:val="007E0CF0"/>
    <w:rsid w:val="007E1269"/>
    <w:rsid w:val="007E75DD"/>
    <w:rsid w:val="007F13E6"/>
    <w:rsid w:val="00807CB8"/>
    <w:rsid w:val="00810A9C"/>
    <w:rsid w:val="00811564"/>
    <w:rsid w:val="00831AD0"/>
    <w:rsid w:val="008326D5"/>
    <w:rsid w:val="008362DB"/>
    <w:rsid w:val="00844AB8"/>
    <w:rsid w:val="00852FBD"/>
    <w:rsid w:val="0085347C"/>
    <w:rsid w:val="00855F8D"/>
    <w:rsid w:val="008571C3"/>
    <w:rsid w:val="00862ACF"/>
    <w:rsid w:val="00870332"/>
    <w:rsid w:val="008772C7"/>
    <w:rsid w:val="00883DC8"/>
    <w:rsid w:val="0088697A"/>
    <w:rsid w:val="008870B4"/>
    <w:rsid w:val="008A6C82"/>
    <w:rsid w:val="008B3431"/>
    <w:rsid w:val="008C0B3C"/>
    <w:rsid w:val="008C605A"/>
    <w:rsid w:val="008D5582"/>
    <w:rsid w:val="008E1946"/>
    <w:rsid w:val="008E7125"/>
    <w:rsid w:val="008F1BFB"/>
    <w:rsid w:val="0090284A"/>
    <w:rsid w:val="0090450B"/>
    <w:rsid w:val="009072BA"/>
    <w:rsid w:val="009147D0"/>
    <w:rsid w:val="00923ADC"/>
    <w:rsid w:val="00937CC8"/>
    <w:rsid w:val="00940C8B"/>
    <w:rsid w:val="0094512B"/>
    <w:rsid w:val="009479AA"/>
    <w:rsid w:val="009519D6"/>
    <w:rsid w:val="009522B3"/>
    <w:rsid w:val="00973DBA"/>
    <w:rsid w:val="009766AB"/>
    <w:rsid w:val="00976F99"/>
    <w:rsid w:val="00980A83"/>
    <w:rsid w:val="0098250F"/>
    <w:rsid w:val="00996610"/>
    <w:rsid w:val="009A14B3"/>
    <w:rsid w:val="009A2286"/>
    <w:rsid w:val="009A35D6"/>
    <w:rsid w:val="009A773D"/>
    <w:rsid w:val="009B4F3F"/>
    <w:rsid w:val="009B629A"/>
    <w:rsid w:val="009B6ACC"/>
    <w:rsid w:val="009C1F79"/>
    <w:rsid w:val="009D4F85"/>
    <w:rsid w:val="009E209A"/>
    <w:rsid w:val="009E7E9D"/>
    <w:rsid w:val="009F5F0E"/>
    <w:rsid w:val="009F7BEC"/>
    <w:rsid w:val="00A00757"/>
    <w:rsid w:val="00A03976"/>
    <w:rsid w:val="00A04C26"/>
    <w:rsid w:val="00A0594C"/>
    <w:rsid w:val="00A20362"/>
    <w:rsid w:val="00A261CF"/>
    <w:rsid w:val="00A42E40"/>
    <w:rsid w:val="00A56625"/>
    <w:rsid w:val="00A56735"/>
    <w:rsid w:val="00A718DE"/>
    <w:rsid w:val="00A812C8"/>
    <w:rsid w:val="00A81D84"/>
    <w:rsid w:val="00A956EB"/>
    <w:rsid w:val="00A963E7"/>
    <w:rsid w:val="00AA4472"/>
    <w:rsid w:val="00AA7CD7"/>
    <w:rsid w:val="00AB04E8"/>
    <w:rsid w:val="00AB1909"/>
    <w:rsid w:val="00AB4D48"/>
    <w:rsid w:val="00AB5802"/>
    <w:rsid w:val="00AD09AF"/>
    <w:rsid w:val="00AE2DDF"/>
    <w:rsid w:val="00AE6408"/>
    <w:rsid w:val="00B01EB9"/>
    <w:rsid w:val="00B031C7"/>
    <w:rsid w:val="00B05B74"/>
    <w:rsid w:val="00B10067"/>
    <w:rsid w:val="00B1178B"/>
    <w:rsid w:val="00B11B3D"/>
    <w:rsid w:val="00B168FF"/>
    <w:rsid w:val="00B22307"/>
    <w:rsid w:val="00B23BF0"/>
    <w:rsid w:val="00B279FD"/>
    <w:rsid w:val="00B505FF"/>
    <w:rsid w:val="00B51DC5"/>
    <w:rsid w:val="00B53E37"/>
    <w:rsid w:val="00B55E28"/>
    <w:rsid w:val="00B57360"/>
    <w:rsid w:val="00B65EA9"/>
    <w:rsid w:val="00B6601F"/>
    <w:rsid w:val="00B70680"/>
    <w:rsid w:val="00B77A1B"/>
    <w:rsid w:val="00B849B8"/>
    <w:rsid w:val="00B9042F"/>
    <w:rsid w:val="00B93BC1"/>
    <w:rsid w:val="00BA6A38"/>
    <w:rsid w:val="00BB4246"/>
    <w:rsid w:val="00BB7EF8"/>
    <w:rsid w:val="00BD0BB2"/>
    <w:rsid w:val="00BD2A93"/>
    <w:rsid w:val="00C06ABE"/>
    <w:rsid w:val="00C06ACF"/>
    <w:rsid w:val="00C15130"/>
    <w:rsid w:val="00C15449"/>
    <w:rsid w:val="00C16446"/>
    <w:rsid w:val="00C215FA"/>
    <w:rsid w:val="00C23B25"/>
    <w:rsid w:val="00C23E53"/>
    <w:rsid w:val="00C30835"/>
    <w:rsid w:val="00C4375F"/>
    <w:rsid w:val="00C43B8C"/>
    <w:rsid w:val="00C52B90"/>
    <w:rsid w:val="00C531B9"/>
    <w:rsid w:val="00C652DC"/>
    <w:rsid w:val="00C66DA9"/>
    <w:rsid w:val="00C82211"/>
    <w:rsid w:val="00C840E8"/>
    <w:rsid w:val="00C84244"/>
    <w:rsid w:val="00C85526"/>
    <w:rsid w:val="00C87C63"/>
    <w:rsid w:val="00CA0849"/>
    <w:rsid w:val="00CB62EE"/>
    <w:rsid w:val="00CC1E03"/>
    <w:rsid w:val="00CC2D59"/>
    <w:rsid w:val="00CD2D78"/>
    <w:rsid w:val="00CD598C"/>
    <w:rsid w:val="00CE5161"/>
    <w:rsid w:val="00CF30E8"/>
    <w:rsid w:val="00D0045C"/>
    <w:rsid w:val="00D028E1"/>
    <w:rsid w:val="00D2466D"/>
    <w:rsid w:val="00D25A31"/>
    <w:rsid w:val="00D27362"/>
    <w:rsid w:val="00D31EF9"/>
    <w:rsid w:val="00D370E5"/>
    <w:rsid w:val="00D431FE"/>
    <w:rsid w:val="00D44E42"/>
    <w:rsid w:val="00D47A82"/>
    <w:rsid w:val="00D72A30"/>
    <w:rsid w:val="00D74340"/>
    <w:rsid w:val="00D849D5"/>
    <w:rsid w:val="00D92070"/>
    <w:rsid w:val="00DA2DB7"/>
    <w:rsid w:val="00DA5ECC"/>
    <w:rsid w:val="00DA7CC8"/>
    <w:rsid w:val="00DB183E"/>
    <w:rsid w:val="00DB3002"/>
    <w:rsid w:val="00DC04F7"/>
    <w:rsid w:val="00DC1518"/>
    <w:rsid w:val="00DD25E2"/>
    <w:rsid w:val="00DD5CAF"/>
    <w:rsid w:val="00DE1FE7"/>
    <w:rsid w:val="00DE209C"/>
    <w:rsid w:val="00DE5936"/>
    <w:rsid w:val="00DF3A79"/>
    <w:rsid w:val="00E15DB9"/>
    <w:rsid w:val="00E21857"/>
    <w:rsid w:val="00E275EF"/>
    <w:rsid w:val="00E338C5"/>
    <w:rsid w:val="00E45CD7"/>
    <w:rsid w:val="00E503ED"/>
    <w:rsid w:val="00E56536"/>
    <w:rsid w:val="00E6013F"/>
    <w:rsid w:val="00E6275D"/>
    <w:rsid w:val="00E62F60"/>
    <w:rsid w:val="00E71DD6"/>
    <w:rsid w:val="00E8124F"/>
    <w:rsid w:val="00E87F0E"/>
    <w:rsid w:val="00EA38F6"/>
    <w:rsid w:val="00EB4B0C"/>
    <w:rsid w:val="00EC37D8"/>
    <w:rsid w:val="00ED1529"/>
    <w:rsid w:val="00ED25CA"/>
    <w:rsid w:val="00EE092B"/>
    <w:rsid w:val="00EE4204"/>
    <w:rsid w:val="00EF2F62"/>
    <w:rsid w:val="00EF5F2E"/>
    <w:rsid w:val="00F01A54"/>
    <w:rsid w:val="00F05056"/>
    <w:rsid w:val="00F150BA"/>
    <w:rsid w:val="00F20C8D"/>
    <w:rsid w:val="00F40D50"/>
    <w:rsid w:val="00F47201"/>
    <w:rsid w:val="00F56F93"/>
    <w:rsid w:val="00F643C8"/>
    <w:rsid w:val="00F72489"/>
    <w:rsid w:val="00F764E0"/>
    <w:rsid w:val="00F81663"/>
    <w:rsid w:val="00F81FD5"/>
    <w:rsid w:val="00F86BC1"/>
    <w:rsid w:val="00F94D95"/>
    <w:rsid w:val="00FB0C5D"/>
    <w:rsid w:val="00FC5073"/>
    <w:rsid w:val="00FC72F1"/>
    <w:rsid w:val="00FD7000"/>
    <w:rsid w:val="00FE405E"/>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DFEA08"/>
  <w15:docId w15:val="{7619BFCF-EFC2-4ADE-90A3-9F2CE35A2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75F"/>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1"/>
    <w:qFormat/>
    <w:rsid w:val="008F6E84"/>
    <w:pPr>
      <w:keepNext/>
      <w:outlineLvl w:val="0"/>
    </w:pPr>
    <w:rPr>
      <w:b/>
      <w:sz w:val="24"/>
      <w:szCs w:val="24"/>
    </w:rPr>
  </w:style>
  <w:style w:type="paragraph" w:styleId="Ttulo2">
    <w:name w:val="heading 2"/>
    <w:basedOn w:val="Normal"/>
    <w:next w:val="Normal"/>
    <w:link w:val="Ttulo2Char"/>
    <w:uiPriority w:val="1"/>
    <w:unhideWhenUsed/>
    <w:qFormat/>
    <w:rsid w:val="0095493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tulo3">
    <w:name w:val="heading 3"/>
    <w:basedOn w:val="Normal"/>
    <w:next w:val="Normal"/>
    <w:link w:val="Ttulo3Char"/>
    <w:uiPriority w:val="9"/>
    <w:unhideWhenUsed/>
    <w:qFormat/>
    <w:rsid w:val="00F6433E"/>
    <w:pPr>
      <w:keepNext/>
      <w:keepLines/>
      <w:spacing w:before="4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har"/>
    <w:uiPriority w:val="9"/>
    <w:qFormat/>
    <w:rsid w:val="00F6433E"/>
    <w:pPr>
      <w:keepNext/>
      <w:tabs>
        <w:tab w:val="left" w:pos="1701"/>
      </w:tabs>
      <w:spacing w:before="360" w:after="240"/>
      <w:jc w:val="both"/>
      <w:outlineLvl w:val="3"/>
    </w:pPr>
    <w:rPr>
      <w:b/>
      <w:sz w:val="24"/>
    </w:rPr>
  </w:style>
  <w:style w:type="paragraph" w:styleId="Ttulo5">
    <w:name w:val="heading 5"/>
    <w:basedOn w:val="Normal"/>
    <w:next w:val="Normal"/>
    <w:link w:val="Ttulo5Char"/>
    <w:uiPriority w:val="9"/>
    <w:qFormat/>
    <w:rsid w:val="00F6433E"/>
    <w:pPr>
      <w:keepNext/>
      <w:jc w:val="center"/>
      <w:outlineLvl w:val="4"/>
    </w:pPr>
    <w:rPr>
      <w:b/>
      <w:sz w:val="24"/>
    </w:rPr>
  </w:style>
  <w:style w:type="paragraph" w:styleId="Ttulo6">
    <w:name w:val="heading 6"/>
    <w:basedOn w:val="Normal"/>
    <w:next w:val="Normal"/>
    <w:link w:val="Ttulo6Char"/>
    <w:uiPriority w:val="9"/>
    <w:qFormat/>
    <w:rsid w:val="00F6433E"/>
    <w:pPr>
      <w:keepNext/>
      <w:jc w:val="both"/>
      <w:outlineLvl w:val="5"/>
    </w:pPr>
    <w:rPr>
      <w:sz w:val="24"/>
    </w:rPr>
  </w:style>
  <w:style w:type="paragraph" w:styleId="Ttulo7">
    <w:name w:val="heading 7"/>
    <w:basedOn w:val="Normal"/>
    <w:next w:val="Normal"/>
    <w:link w:val="Ttulo7Char"/>
    <w:uiPriority w:val="9"/>
    <w:qFormat/>
    <w:rsid w:val="00F6433E"/>
    <w:pPr>
      <w:keepNext/>
      <w:jc w:val="both"/>
      <w:outlineLvl w:val="6"/>
    </w:pPr>
    <w:rPr>
      <w:b/>
      <w:color w:val="FF0000"/>
      <w:sz w:val="24"/>
    </w:rPr>
  </w:style>
  <w:style w:type="paragraph" w:styleId="Ttulo8">
    <w:name w:val="heading 8"/>
    <w:basedOn w:val="Normal"/>
    <w:next w:val="Normal"/>
    <w:link w:val="Ttulo8Char"/>
    <w:uiPriority w:val="9"/>
    <w:qFormat/>
    <w:rsid w:val="00F6433E"/>
    <w:pPr>
      <w:keepNext/>
      <w:outlineLvl w:val="7"/>
    </w:pPr>
    <w:rPr>
      <w:b/>
      <w:sz w:val="24"/>
    </w:rPr>
  </w:style>
  <w:style w:type="paragraph" w:styleId="Ttulo9">
    <w:name w:val="heading 9"/>
    <w:basedOn w:val="Normal"/>
    <w:next w:val="Normal"/>
    <w:link w:val="Ttulo9Char"/>
    <w:uiPriority w:val="9"/>
    <w:qFormat/>
    <w:rsid w:val="00F6433E"/>
    <w:pPr>
      <w:keepNext/>
      <w:tabs>
        <w:tab w:val="left" w:pos="1701"/>
      </w:tabs>
      <w:spacing w:after="120" w:line="340" w:lineRule="exac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orpodetextoChar">
    <w:name w:val="Corpo de texto Char"/>
    <w:basedOn w:val="Fontepargpadro"/>
    <w:link w:val="Corpodetexto"/>
    <w:qFormat/>
    <w:rsid w:val="00010456"/>
    <w:rPr>
      <w:rFonts w:ascii="Times New Roman" w:eastAsia="Times New Roman" w:hAnsi="Times New Roman" w:cs="Times New Roman"/>
      <w:bCs/>
      <w:color w:val="000000"/>
      <w:sz w:val="28"/>
      <w:szCs w:val="20"/>
      <w:lang w:eastAsia="pt-BR"/>
    </w:rPr>
  </w:style>
  <w:style w:type="character" w:customStyle="1" w:styleId="RecuodecorpodetextoChar">
    <w:name w:val="Recuo de corpo de texto Char"/>
    <w:basedOn w:val="Fontepargpadro"/>
    <w:link w:val="Recuodecorpodetexto"/>
    <w:qFormat/>
    <w:rsid w:val="00010456"/>
    <w:rPr>
      <w:rFonts w:ascii="Times New Roman" w:eastAsia="Times New Roman" w:hAnsi="Times New Roman" w:cs="Times New Roman"/>
      <w:sz w:val="24"/>
      <w:szCs w:val="20"/>
      <w:lang w:eastAsia="pt-BR"/>
    </w:rPr>
  </w:style>
  <w:style w:type="character" w:customStyle="1" w:styleId="Corpodetexto2Char">
    <w:name w:val="Corpo de texto 2 Char"/>
    <w:basedOn w:val="Fontepargpadro"/>
    <w:link w:val="Corpodetexto2"/>
    <w:uiPriority w:val="99"/>
    <w:qFormat/>
    <w:rsid w:val="00010456"/>
    <w:rPr>
      <w:rFonts w:ascii="Times New Roman" w:eastAsia="Times New Roman" w:hAnsi="Times New Roman" w:cs="Times New Roman"/>
      <w:sz w:val="20"/>
      <w:szCs w:val="20"/>
      <w:lang w:eastAsia="pt-BR"/>
    </w:rPr>
  </w:style>
  <w:style w:type="character" w:customStyle="1" w:styleId="TextodebaloChar">
    <w:name w:val="Texto de balão Char"/>
    <w:basedOn w:val="Fontepargpadro"/>
    <w:link w:val="Textodebalo"/>
    <w:uiPriority w:val="99"/>
    <w:semiHidden/>
    <w:qFormat/>
    <w:rsid w:val="002738AD"/>
    <w:rPr>
      <w:rFonts w:ascii="Segoe UI" w:eastAsia="Times New Roman" w:hAnsi="Segoe UI" w:cs="Segoe UI"/>
      <w:sz w:val="18"/>
      <w:szCs w:val="18"/>
      <w:lang w:eastAsia="pt-BR"/>
    </w:rPr>
  </w:style>
  <w:style w:type="character" w:customStyle="1" w:styleId="Ttulo1Char">
    <w:name w:val="Título 1 Char"/>
    <w:basedOn w:val="Fontepargpadro"/>
    <w:link w:val="Ttulo1"/>
    <w:uiPriority w:val="1"/>
    <w:qFormat/>
    <w:rsid w:val="008F6E84"/>
    <w:rPr>
      <w:rFonts w:ascii="Times New Roman" w:eastAsia="Times New Roman" w:hAnsi="Times New Roman" w:cs="Times New Roman"/>
      <w:b/>
      <w:sz w:val="24"/>
      <w:szCs w:val="24"/>
      <w:lang w:eastAsia="pt-BR"/>
    </w:rPr>
  </w:style>
  <w:style w:type="character" w:customStyle="1" w:styleId="SemEspaamentoChar">
    <w:name w:val="Sem Espaçamento Char"/>
    <w:basedOn w:val="Fontepargpadro"/>
    <w:link w:val="SemEspaamento"/>
    <w:uiPriority w:val="1"/>
    <w:qFormat/>
    <w:rsid w:val="008F6E84"/>
    <w:rPr>
      <w:rFonts w:eastAsiaTheme="minorEastAsia"/>
      <w:sz w:val="20"/>
      <w:szCs w:val="20"/>
    </w:rPr>
  </w:style>
  <w:style w:type="character" w:styleId="Hyperlink">
    <w:name w:val="Hyperlink"/>
    <w:basedOn w:val="Fontepargpadro"/>
    <w:rsid w:val="008F6E84"/>
    <w:rPr>
      <w:color w:val="0000FF"/>
      <w:u w:val="single"/>
    </w:rPr>
  </w:style>
  <w:style w:type="character" w:customStyle="1" w:styleId="CabealhoChar">
    <w:name w:val="Cabeçalho Char"/>
    <w:basedOn w:val="Fontepargpadro"/>
    <w:link w:val="Cabealho"/>
    <w:uiPriority w:val="99"/>
    <w:qFormat/>
    <w:rsid w:val="005711EA"/>
    <w:rPr>
      <w:rFonts w:ascii="Times New Roman" w:eastAsia="Times New Roman" w:hAnsi="Times New Roman" w:cs="Times New Roman"/>
      <w:sz w:val="20"/>
      <w:szCs w:val="20"/>
      <w:lang w:eastAsia="pt-BR"/>
    </w:rPr>
  </w:style>
  <w:style w:type="character" w:customStyle="1" w:styleId="RodapChar">
    <w:name w:val="Rodapé Char"/>
    <w:basedOn w:val="Fontepargpadro"/>
    <w:link w:val="Rodap"/>
    <w:uiPriority w:val="99"/>
    <w:qFormat/>
    <w:rsid w:val="005711EA"/>
    <w:rPr>
      <w:rFonts w:ascii="Times New Roman" w:eastAsia="Times New Roman" w:hAnsi="Times New Roman" w:cs="Times New Roman"/>
      <w:sz w:val="20"/>
      <w:szCs w:val="20"/>
      <w:lang w:eastAsia="pt-BR"/>
    </w:rPr>
  </w:style>
  <w:style w:type="character" w:styleId="Refdecomentrio">
    <w:name w:val="annotation reference"/>
    <w:basedOn w:val="Fontepargpadro"/>
    <w:uiPriority w:val="99"/>
    <w:unhideWhenUsed/>
    <w:qFormat/>
    <w:rsid w:val="00C83DFD"/>
    <w:rPr>
      <w:sz w:val="16"/>
      <w:szCs w:val="16"/>
    </w:rPr>
  </w:style>
  <w:style w:type="character" w:customStyle="1" w:styleId="TextodecomentrioChar">
    <w:name w:val="Texto de comentário Char"/>
    <w:basedOn w:val="Fontepargpadro"/>
    <w:link w:val="Textodecomentrio"/>
    <w:uiPriority w:val="99"/>
    <w:qFormat/>
    <w:rsid w:val="00C83DFD"/>
    <w:rPr>
      <w:rFonts w:ascii="Times New Roman" w:eastAsia="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uiPriority w:val="99"/>
    <w:qFormat/>
    <w:rsid w:val="00C83DFD"/>
    <w:rPr>
      <w:rFonts w:ascii="Times New Roman" w:eastAsia="Times New Roman" w:hAnsi="Times New Roman" w:cs="Times New Roman"/>
      <w:b/>
      <w:bCs/>
      <w:sz w:val="20"/>
      <w:szCs w:val="20"/>
      <w:lang w:eastAsia="pt-BR"/>
    </w:rPr>
  </w:style>
  <w:style w:type="character" w:customStyle="1" w:styleId="TtuloChar">
    <w:name w:val="Título Char"/>
    <w:basedOn w:val="Fontepargpadro"/>
    <w:link w:val="Ttulo"/>
    <w:uiPriority w:val="10"/>
    <w:qFormat/>
    <w:rsid w:val="00B71019"/>
    <w:rPr>
      <w:rFonts w:ascii="Times New Roman" w:eastAsia="Times New Roman" w:hAnsi="Times New Roman" w:cs="Times New Roman"/>
      <w:b/>
      <w:bCs/>
      <w:sz w:val="20"/>
      <w:szCs w:val="20"/>
      <w:lang w:eastAsia="pt-BR"/>
    </w:rPr>
  </w:style>
  <w:style w:type="character" w:customStyle="1" w:styleId="Ttulo2Char">
    <w:name w:val="Título 2 Char"/>
    <w:basedOn w:val="Fontepargpadro"/>
    <w:link w:val="Ttulo2"/>
    <w:uiPriority w:val="1"/>
    <w:qFormat/>
    <w:rsid w:val="00954939"/>
    <w:rPr>
      <w:rFonts w:asciiTheme="majorHAnsi" w:eastAsiaTheme="majorEastAsia" w:hAnsiTheme="majorHAnsi" w:cstheme="majorBidi"/>
      <w:b/>
      <w:bCs/>
      <w:color w:val="5B9BD5" w:themeColor="accent1"/>
      <w:sz w:val="26"/>
      <w:szCs w:val="26"/>
      <w:lang w:eastAsia="pt-BR"/>
    </w:rPr>
  </w:style>
  <w:style w:type="character" w:customStyle="1" w:styleId="PargrafodaListaChar">
    <w:name w:val="Parágrafo da Lista Char"/>
    <w:basedOn w:val="Fontepargpadro"/>
    <w:link w:val="PargrafodaLista"/>
    <w:uiPriority w:val="1"/>
    <w:qFormat/>
    <w:rsid w:val="00350BA7"/>
    <w:rPr>
      <w:rFonts w:ascii="Times New Roman" w:eastAsia="Times New Roman" w:hAnsi="Times New Roman" w:cs="Times New Roman"/>
      <w:sz w:val="20"/>
      <w:szCs w:val="20"/>
      <w:lang w:eastAsia="pt-BR"/>
    </w:rPr>
  </w:style>
  <w:style w:type="character" w:styleId="Forte">
    <w:name w:val="Strong"/>
    <w:basedOn w:val="Fontepargpadro"/>
    <w:uiPriority w:val="22"/>
    <w:qFormat/>
    <w:rsid w:val="00D77E12"/>
    <w:rPr>
      <w:b/>
      <w:bCs/>
    </w:rPr>
  </w:style>
  <w:style w:type="character" w:customStyle="1" w:styleId="Ttulo3Char">
    <w:name w:val="Título 3 Char"/>
    <w:basedOn w:val="Fontepargpadro"/>
    <w:link w:val="Ttulo3"/>
    <w:uiPriority w:val="9"/>
    <w:qFormat/>
    <w:rsid w:val="00F6433E"/>
    <w:rPr>
      <w:rFonts w:asciiTheme="majorHAnsi" w:eastAsiaTheme="majorEastAsia" w:hAnsiTheme="majorHAnsi" w:cstheme="majorBidi"/>
      <w:color w:val="1F4D78" w:themeColor="accent1" w:themeShade="7F"/>
      <w:sz w:val="24"/>
      <w:szCs w:val="24"/>
      <w:lang w:eastAsia="pt-BR"/>
    </w:rPr>
  </w:style>
  <w:style w:type="character" w:customStyle="1" w:styleId="Ttulo4Char">
    <w:name w:val="Título 4 Char"/>
    <w:basedOn w:val="Fontepargpadro"/>
    <w:link w:val="Ttulo4"/>
    <w:uiPriority w:val="9"/>
    <w:qFormat/>
    <w:rsid w:val="00F6433E"/>
    <w:rPr>
      <w:rFonts w:ascii="Times New Roman" w:eastAsia="Times New Roman" w:hAnsi="Times New Roman" w:cs="Times New Roman"/>
      <w:b/>
      <w:sz w:val="24"/>
      <w:szCs w:val="20"/>
      <w:lang w:eastAsia="pt-BR"/>
    </w:rPr>
  </w:style>
  <w:style w:type="character" w:customStyle="1" w:styleId="Ttulo5Char">
    <w:name w:val="Título 5 Char"/>
    <w:basedOn w:val="Fontepargpadro"/>
    <w:link w:val="Ttulo5"/>
    <w:uiPriority w:val="9"/>
    <w:qFormat/>
    <w:rsid w:val="00F6433E"/>
    <w:rPr>
      <w:rFonts w:ascii="Times New Roman" w:eastAsia="Times New Roman" w:hAnsi="Times New Roman" w:cs="Times New Roman"/>
      <w:b/>
      <w:sz w:val="24"/>
      <w:szCs w:val="20"/>
      <w:lang w:eastAsia="pt-BR"/>
    </w:rPr>
  </w:style>
  <w:style w:type="character" w:customStyle="1" w:styleId="Ttulo6Char">
    <w:name w:val="Título 6 Char"/>
    <w:basedOn w:val="Fontepargpadro"/>
    <w:link w:val="Ttulo6"/>
    <w:uiPriority w:val="9"/>
    <w:qFormat/>
    <w:rsid w:val="00F6433E"/>
    <w:rPr>
      <w:rFonts w:ascii="Times New Roman" w:eastAsia="Times New Roman" w:hAnsi="Times New Roman" w:cs="Times New Roman"/>
      <w:sz w:val="24"/>
      <w:szCs w:val="20"/>
      <w:lang w:eastAsia="pt-BR"/>
    </w:rPr>
  </w:style>
  <w:style w:type="character" w:customStyle="1" w:styleId="Ttulo7Char">
    <w:name w:val="Título 7 Char"/>
    <w:basedOn w:val="Fontepargpadro"/>
    <w:link w:val="Ttulo7"/>
    <w:uiPriority w:val="9"/>
    <w:qFormat/>
    <w:rsid w:val="00F6433E"/>
    <w:rPr>
      <w:rFonts w:ascii="Times New Roman" w:eastAsia="Times New Roman" w:hAnsi="Times New Roman" w:cs="Times New Roman"/>
      <w:b/>
      <w:color w:val="FF0000"/>
      <w:sz w:val="24"/>
      <w:szCs w:val="20"/>
      <w:lang w:eastAsia="pt-BR"/>
    </w:rPr>
  </w:style>
  <w:style w:type="character" w:customStyle="1" w:styleId="Ttulo8Char">
    <w:name w:val="Título 8 Char"/>
    <w:basedOn w:val="Fontepargpadro"/>
    <w:link w:val="Ttulo8"/>
    <w:uiPriority w:val="9"/>
    <w:qFormat/>
    <w:rsid w:val="00F6433E"/>
    <w:rPr>
      <w:rFonts w:ascii="Times New Roman" w:eastAsia="Times New Roman" w:hAnsi="Times New Roman" w:cs="Times New Roman"/>
      <w:b/>
      <w:sz w:val="24"/>
      <w:szCs w:val="20"/>
      <w:lang w:eastAsia="pt-BR"/>
    </w:rPr>
  </w:style>
  <w:style w:type="character" w:customStyle="1" w:styleId="Ttulo9Char">
    <w:name w:val="Título 9 Char"/>
    <w:basedOn w:val="Fontepargpadro"/>
    <w:link w:val="Ttulo9"/>
    <w:uiPriority w:val="9"/>
    <w:qFormat/>
    <w:rsid w:val="00F6433E"/>
    <w:rPr>
      <w:rFonts w:ascii="Times New Roman" w:eastAsia="Times New Roman" w:hAnsi="Times New Roman" w:cs="Times New Roman"/>
      <w:sz w:val="24"/>
      <w:szCs w:val="20"/>
      <w:lang w:eastAsia="pt-BR"/>
    </w:rPr>
  </w:style>
  <w:style w:type="character" w:customStyle="1" w:styleId="A0">
    <w:name w:val="A0"/>
    <w:qFormat/>
    <w:rsid w:val="00F6433E"/>
    <w:rPr>
      <w:color w:val="000000"/>
      <w:sz w:val="22"/>
    </w:rPr>
  </w:style>
  <w:style w:type="character" w:styleId="HiperlinkVisitado">
    <w:name w:val="FollowedHyperlink"/>
    <w:basedOn w:val="Fontepargpadro"/>
    <w:uiPriority w:val="99"/>
    <w:semiHidden/>
    <w:rsid w:val="00F6433E"/>
    <w:rPr>
      <w:rFonts w:cs="Times New Roman"/>
      <w:color w:val="800080"/>
      <w:u w:val="single"/>
    </w:rPr>
  </w:style>
  <w:style w:type="character" w:customStyle="1" w:styleId="TextodenotaderodapChar">
    <w:name w:val="Texto de nota de rodapé Char"/>
    <w:basedOn w:val="Fontepargpadro"/>
    <w:link w:val="Textodenotaderodap"/>
    <w:uiPriority w:val="99"/>
    <w:semiHidden/>
    <w:qFormat/>
    <w:rsid w:val="00F6433E"/>
    <w:rPr>
      <w:rFonts w:ascii="Times New Roman" w:eastAsia="Times New Roman" w:hAnsi="Times New Roman" w:cs="Times New Roman"/>
      <w:sz w:val="20"/>
      <w:szCs w:val="20"/>
      <w:lang w:eastAsia="pt-BR"/>
    </w:rPr>
  </w:style>
  <w:style w:type="character" w:customStyle="1" w:styleId="Caracteresdenotaderodap">
    <w:name w:val="Caracteres de nota de rodapé"/>
    <w:uiPriority w:val="99"/>
    <w:semiHidden/>
    <w:qFormat/>
    <w:rsid w:val="00F6433E"/>
    <w:rPr>
      <w:rFonts w:cs="Times New Roman"/>
      <w:vertAlign w:val="superscript"/>
    </w:rPr>
  </w:style>
  <w:style w:type="character" w:styleId="Refdenotaderodap">
    <w:name w:val="footnote reference"/>
    <w:rPr>
      <w:rFonts w:cs="Times New Roman"/>
      <w:vertAlign w:val="superscript"/>
    </w:rPr>
  </w:style>
  <w:style w:type="character" w:styleId="Nmerodepgina">
    <w:name w:val="page number"/>
    <w:basedOn w:val="Fontepargpadro"/>
    <w:uiPriority w:val="99"/>
    <w:semiHidden/>
    <w:qFormat/>
    <w:rsid w:val="00F6433E"/>
    <w:rPr>
      <w:rFonts w:cs="Times New Roman"/>
    </w:rPr>
  </w:style>
  <w:style w:type="character" w:customStyle="1" w:styleId="Corpodetexto3Char">
    <w:name w:val="Corpo de texto 3 Char"/>
    <w:basedOn w:val="Fontepargpadro"/>
    <w:link w:val="Corpodetexto3"/>
    <w:uiPriority w:val="99"/>
    <w:semiHidden/>
    <w:qFormat/>
    <w:rsid w:val="00F6433E"/>
    <w:rPr>
      <w:rFonts w:ascii="Times New Roman" w:eastAsia="Times New Roman" w:hAnsi="Times New Roman" w:cs="Times New Roman"/>
      <w:strike/>
      <w:color w:val="FF0000"/>
      <w:sz w:val="24"/>
      <w:szCs w:val="20"/>
      <w:lang w:eastAsia="pt-BR"/>
    </w:rPr>
  </w:style>
  <w:style w:type="character" w:customStyle="1" w:styleId="Recuodecorpodetexto2Char">
    <w:name w:val="Recuo de corpo de texto 2 Char"/>
    <w:basedOn w:val="Fontepargpadro"/>
    <w:link w:val="Recuodecorpodetexto2"/>
    <w:uiPriority w:val="99"/>
    <w:semiHidden/>
    <w:qFormat/>
    <w:rsid w:val="00F6433E"/>
    <w:rPr>
      <w:rFonts w:ascii="Times New Roman" w:eastAsia="Times New Roman" w:hAnsi="Times New Roman" w:cs="Times New Roman"/>
      <w:strike/>
      <w:sz w:val="24"/>
      <w:szCs w:val="20"/>
      <w:lang w:eastAsia="pt-BR"/>
    </w:rPr>
  </w:style>
  <w:style w:type="character" w:customStyle="1" w:styleId="TextosemFormataoChar">
    <w:name w:val="Texto sem Formatação Char"/>
    <w:basedOn w:val="Fontepargpadro"/>
    <w:link w:val="TextosemFormatao"/>
    <w:uiPriority w:val="99"/>
    <w:semiHidden/>
    <w:qFormat/>
    <w:rsid w:val="00F6433E"/>
    <w:rPr>
      <w:rFonts w:ascii="Calibri" w:eastAsia="Times New Roman" w:hAnsi="Calibri" w:cs="Consolas"/>
      <w:szCs w:val="21"/>
    </w:rPr>
  </w:style>
  <w:style w:type="character" w:customStyle="1" w:styleId="apple-converted-space">
    <w:name w:val="apple-converted-space"/>
    <w:qFormat/>
    <w:rsid w:val="00F6433E"/>
  </w:style>
  <w:style w:type="character" w:styleId="TextodoEspaoReservado">
    <w:name w:val="Placeholder Text"/>
    <w:basedOn w:val="Fontepargpadro"/>
    <w:uiPriority w:val="99"/>
    <w:semiHidden/>
    <w:qFormat/>
    <w:rsid w:val="00F6433E"/>
    <w:rPr>
      <w:rFonts w:cs="Times New Roman"/>
      <w:color w:val="808080"/>
    </w:rPr>
  </w:style>
  <w:style w:type="character" w:customStyle="1" w:styleId="Estilo7">
    <w:name w:val="Estilo7"/>
    <w:basedOn w:val="Fontepargpadro"/>
    <w:uiPriority w:val="1"/>
    <w:qFormat/>
    <w:rsid w:val="00F6433E"/>
    <w:rPr>
      <w:rFonts w:ascii="Times New Roman" w:hAnsi="Times New Roman" w:cs="Times New Roman"/>
      <w:color w:val="auto"/>
      <w:sz w:val="24"/>
    </w:rPr>
  </w:style>
  <w:style w:type="character" w:customStyle="1" w:styleId="Estilo4">
    <w:name w:val="Estilo4"/>
    <w:basedOn w:val="Fontepargpadro"/>
    <w:uiPriority w:val="1"/>
    <w:qFormat/>
    <w:rsid w:val="00F6433E"/>
    <w:rPr>
      <w:rFonts w:ascii="Times New Roman" w:hAnsi="Times New Roman" w:cs="Times New Roman"/>
      <w:b/>
      <w:sz w:val="24"/>
    </w:rPr>
  </w:style>
  <w:style w:type="character" w:customStyle="1" w:styleId="readonlyisolvdescritivo1">
    <w:name w:val="readonlyisolvdescritivo1"/>
    <w:basedOn w:val="Fontepargpadro"/>
    <w:qFormat/>
    <w:rsid w:val="00F6433E"/>
    <w:rPr>
      <w:rFonts w:ascii="Verdana" w:hAnsi="Verdana" w:cs="Times New Roman"/>
      <w:color w:val="404040"/>
      <w:sz w:val="16"/>
      <w:szCs w:val="16"/>
      <w:u w:val="none"/>
      <w:effect w:val="none"/>
      <w:shd w:val="clear" w:color="auto" w:fill="auto"/>
    </w:rPr>
  </w:style>
  <w:style w:type="character" w:customStyle="1" w:styleId="titdept1">
    <w:name w:val="tit_dept1"/>
    <w:basedOn w:val="Fontepargpadro"/>
    <w:qFormat/>
    <w:rsid w:val="00F6433E"/>
    <w:rPr>
      <w:rFonts w:cs="Times New Roman"/>
      <w:b/>
      <w:bCs/>
      <w:color w:val="333333"/>
      <w:sz w:val="18"/>
      <w:szCs w:val="18"/>
    </w:rPr>
  </w:style>
  <w:style w:type="character" w:customStyle="1" w:styleId="font1">
    <w:name w:val="font1"/>
    <w:basedOn w:val="Fontepargpadro"/>
    <w:qFormat/>
    <w:rsid w:val="00F6433E"/>
    <w:rPr>
      <w:rFonts w:ascii="Verdana" w:hAnsi="Verdana" w:cs="Times New Roman"/>
      <w:color w:val="333333"/>
      <w:sz w:val="14"/>
      <w:szCs w:val="14"/>
    </w:rPr>
  </w:style>
  <w:style w:type="character" w:customStyle="1" w:styleId="txtproduto">
    <w:name w:val="txtproduto"/>
    <w:basedOn w:val="Fontepargpadro"/>
    <w:qFormat/>
    <w:rsid w:val="00F6433E"/>
    <w:rPr>
      <w:rFonts w:cs="Times New Roman"/>
    </w:rPr>
  </w:style>
  <w:style w:type="character" w:customStyle="1" w:styleId="descagruplongo">
    <w:name w:val="desc_agrup_longo"/>
    <w:basedOn w:val="Fontepargpadro"/>
    <w:qFormat/>
    <w:rsid w:val="00F6433E"/>
    <w:rPr>
      <w:rFonts w:cs="Times New Roman"/>
    </w:rPr>
  </w:style>
  <w:style w:type="character" w:styleId="MenoPendente">
    <w:name w:val="Unresolved Mention"/>
    <w:basedOn w:val="Fontepargpadro"/>
    <w:uiPriority w:val="99"/>
    <w:semiHidden/>
    <w:unhideWhenUsed/>
    <w:qFormat/>
    <w:rsid w:val="00F6433E"/>
    <w:rPr>
      <w:color w:val="605E5C"/>
      <w:shd w:val="clear" w:color="auto" w:fill="E1DFDD"/>
    </w:rPr>
  </w:style>
  <w:style w:type="paragraph" w:styleId="Ttulo">
    <w:name w:val="Title"/>
    <w:basedOn w:val="Normal"/>
    <w:next w:val="Corpodetexto"/>
    <w:link w:val="TtuloChar"/>
    <w:uiPriority w:val="10"/>
    <w:qFormat/>
    <w:rsid w:val="00B71019"/>
    <w:pPr>
      <w:jc w:val="center"/>
    </w:pPr>
    <w:rPr>
      <w:b/>
      <w:bCs/>
    </w:rPr>
  </w:style>
  <w:style w:type="paragraph" w:styleId="Corpodetexto">
    <w:name w:val="Body Text"/>
    <w:basedOn w:val="Normal"/>
    <w:link w:val="CorpodetextoChar"/>
    <w:qFormat/>
    <w:rsid w:val="00010456"/>
    <w:rPr>
      <w:bCs/>
      <w:color w:val="000000"/>
      <w:sz w:val="28"/>
    </w:rPr>
  </w:style>
  <w:style w:type="paragraph" w:styleId="Lista">
    <w:name w:val="List"/>
    <w:basedOn w:val="Normal"/>
    <w:uiPriority w:val="99"/>
    <w:rsid w:val="00F6433E"/>
    <w:pPr>
      <w:ind w:left="283" w:hanging="283"/>
    </w:pPr>
    <w:rPr>
      <w:sz w:val="24"/>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uppressLineNumbers/>
      <w:spacing w:before="120" w:after="120"/>
    </w:pPr>
    <w:rPr>
      <w:rFonts w:cs="Lucida Sans"/>
      <w:i/>
      <w:iCs/>
      <w:sz w:val="24"/>
      <w:szCs w:val="24"/>
    </w:rPr>
  </w:style>
  <w:style w:type="paragraph" w:customStyle="1" w:styleId="caption111">
    <w:name w:val="caption111"/>
    <w:basedOn w:val="Normal"/>
    <w:qFormat/>
    <w:pPr>
      <w:suppressLineNumbers/>
      <w:spacing w:before="120" w:after="120"/>
    </w:pPr>
    <w:rPr>
      <w:rFonts w:cs="Lucida Sans"/>
      <w:i/>
      <w:iCs/>
      <w:sz w:val="24"/>
      <w:szCs w:val="24"/>
    </w:rPr>
  </w:style>
  <w:style w:type="paragraph" w:styleId="Recuodecorpodetexto">
    <w:name w:val="Body Text Indent"/>
    <w:basedOn w:val="Normal"/>
    <w:link w:val="RecuodecorpodetextoChar"/>
    <w:rsid w:val="00010456"/>
    <w:pPr>
      <w:ind w:left="567"/>
      <w:jc w:val="both"/>
    </w:pPr>
    <w:rPr>
      <w:sz w:val="24"/>
    </w:rPr>
  </w:style>
  <w:style w:type="paragraph" w:styleId="Corpodetexto2">
    <w:name w:val="Body Text 2"/>
    <w:basedOn w:val="Normal"/>
    <w:link w:val="Corpodetexto2Char"/>
    <w:uiPriority w:val="99"/>
    <w:unhideWhenUsed/>
    <w:qFormat/>
    <w:rsid w:val="00010456"/>
    <w:pPr>
      <w:spacing w:after="120" w:line="480" w:lineRule="auto"/>
    </w:pPr>
  </w:style>
  <w:style w:type="paragraph" w:styleId="Textodebalo">
    <w:name w:val="Balloon Text"/>
    <w:basedOn w:val="Normal"/>
    <w:link w:val="TextodebaloChar"/>
    <w:uiPriority w:val="99"/>
    <w:semiHidden/>
    <w:unhideWhenUsed/>
    <w:qFormat/>
    <w:rsid w:val="002738AD"/>
    <w:rPr>
      <w:rFonts w:ascii="Segoe UI" w:hAnsi="Segoe UI" w:cs="Segoe UI"/>
      <w:sz w:val="18"/>
      <w:szCs w:val="18"/>
    </w:rPr>
  </w:style>
  <w:style w:type="paragraph" w:styleId="SemEspaamento">
    <w:name w:val="No Spacing"/>
    <w:basedOn w:val="Normal"/>
    <w:link w:val="SemEspaamentoChar"/>
    <w:uiPriority w:val="1"/>
    <w:qFormat/>
    <w:rsid w:val="008F6E84"/>
    <w:rPr>
      <w:rFonts w:asciiTheme="minorHAnsi" w:eastAsiaTheme="minorEastAsia" w:hAnsiTheme="minorHAnsi" w:cstheme="minorBidi"/>
      <w:lang w:eastAsia="en-US"/>
    </w:rPr>
  </w:style>
  <w:style w:type="paragraph" w:styleId="NormalWeb">
    <w:name w:val="Normal (Web)"/>
    <w:basedOn w:val="Normal"/>
    <w:uiPriority w:val="99"/>
    <w:qFormat/>
    <w:rsid w:val="008F6E84"/>
    <w:pPr>
      <w:spacing w:before="100" w:after="100"/>
    </w:pPr>
    <w:rPr>
      <w:rFonts w:ascii="Arial" w:hAnsi="Arial" w:cs="Arial"/>
      <w:szCs w:val="24"/>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5711EA"/>
    <w:pPr>
      <w:tabs>
        <w:tab w:val="center" w:pos="4252"/>
        <w:tab w:val="right" w:pos="8504"/>
      </w:tabs>
    </w:pPr>
  </w:style>
  <w:style w:type="paragraph" w:styleId="Rodap">
    <w:name w:val="footer"/>
    <w:basedOn w:val="Normal"/>
    <w:link w:val="RodapChar"/>
    <w:uiPriority w:val="99"/>
    <w:unhideWhenUsed/>
    <w:rsid w:val="005711EA"/>
    <w:pPr>
      <w:tabs>
        <w:tab w:val="center" w:pos="4252"/>
        <w:tab w:val="right" w:pos="8504"/>
      </w:tabs>
    </w:pPr>
  </w:style>
  <w:style w:type="paragraph" w:styleId="Textodecomentrio">
    <w:name w:val="annotation text"/>
    <w:basedOn w:val="Normal"/>
    <w:link w:val="TextodecomentrioChar"/>
    <w:uiPriority w:val="99"/>
    <w:unhideWhenUsed/>
    <w:qFormat/>
    <w:rsid w:val="00C83DFD"/>
  </w:style>
  <w:style w:type="paragraph" w:styleId="Assuntodocomentrio">
    <w:name w:val="annotation subject"/>
    <w:basedOn w:val="Textodecomentrio"/>
    <w:next w:val="Textodecomentrio"/>
    <w:link w:val="AssuntodocomentrioChar"/>
    <w:uiPriority w:val="99"/>
    <w:unhideWhenUsed/>
    <w:qFormat/>
    <w:rsid w:val="00C83DFD"/>
    <w:rPr>
      <w:b/>
      <w:bCs/>
    </w:rPr>
  </w:style>
  <w:style w:type="paragraph" w:styleId="PargrafodaLista">
    <w:name w:val="List Paragraph"/>
    <w:basedOn w:val="Normal"/>
    <w:link w:val="PargrafodaListaChar"/>
    <w:uiPriority w:val="1"/>
    <w:qFormat/>
    <w:rsid w:val="00B61BAC"/>
    <w:pPr>
      <w:ind w:left="720"/>
      <w:contextualSpacing/>
    </w:pPr>
  </w:style>
  <w:style w:type="paragraph" w:customStyle="1" w:styleId="TableParagraph">
    <w:name w:val="Table Paragraph"/>
    <w:basedOn w:val="Normal"/>
    <w:uiPriority w:val="1"/>
    <w:qFormat/>
    <w:rsid w:val="00C57C40"/>
    <w:pPr>
      <w:widowControl w:val="0"/>
    </w:pPr>
    <w:rPr>
      <w:rFonts w:ascii="Arial" w:eastAsia="Arial" w:hAnsi="Arial" w:cs="Arial"/>
      <w:sz w:val="22"/>
      <w:szCs w:val="22"/>
      <w:lang w:val="pt-PT" w:eastAsia="pt-PT" w:bidi="pt-PT"/>
    </w:rPr>
  </w:style>
  <w:style w:type="paragraph" w:customStyle="1" w:styleId="Default">
    <w:name w:val="Default"/>
    <w:qFormat/>
    <w:rsid w:val="00D77E12"/>
    <w:rPr>
      <w:rFonts w:ascii="Times New Roman" w:eastAsia="Calibri" w:hAnsi="Times New Roman" w:cs="Times New Roman"/>
      <w:color w:val="000000"/>
      <w:sz w:val="24"/>
      <w:szCs w:val="24"/>
    </w:rPr>
  </w:style>
  <w:style w:type="paragraph" w:customStyle="1" w:styleId="texto">
    <w:name w:val="texto"/>
    <w:qFormat/>
    <w:rsid w:val="00E27235"/>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pacing w:line="240" w:lineRule="atLeast"/>
      <w:ind w:left="170" w:hanging="170"/>
      <w:jc w:val="both"/>
      <w:textAlignment w:val="baseline"/>
    </w:pPr>
    <w:rPr>
      <w:rFonts w:ascii="Times New Roman" w:eastAsia="Arial" w:hAnsi="Times New Roman" w:cs="Times New Roman"/>
      <w:kern w:val="2"/>
      <w:sz w:val="20"/>
      <w:szCs w:val="20"/>
      <w:lang w:eastAsia="zh-CN"/>
    </w:rPr>
  </w:style>
  <w:style w:type="paragraph" w:customStyle="1" w:styleId="ContratoTitulo">
    <w:name w:val="ContratoTitulo"/>
    <w:basedOn w:val="Normal"/>
    <w:next w:val="Contrato"/>
    <w:qFormat/>
    <w:rsid w:val="00F6433E"/>
    <w:pPr>
      <w:numPr>
        <w:ilvl w:val="1"/>
        <w:numId w:val="3"/>
      </w:numPr>
      <w:spacing w:after="240"/>
      <w:ind w:left="1701" w:hanging="283"/>
    </w:pPr>
    <w:rPr>
      <w:rFonts w:ascii="Arial" w:hAnsi="Arial"/>
      <w:b/>
      <w:sz w:val="24"/>
    </w:rPr>
  </w:style>
  <w:style w:type="paragraph" w:customStyle="1" w:styleId="Contrato">
    <w:name w:val="Contrato"/>
    <w:basedOn w:val="Normal"/>
    <w:qFormat/>
    <w:rsid w:val="00F6433E"/>
    <w:pPr>
      <w:tabs>
        <w:tab w:val="left" w:pos="360"/>
        <w:tab w:val="left" w:pos="926"/>
      </w:tabs>
      <w:spacing w:after="240"/>
      <w:ind w:left="926" w:hanging="360"/>
      <w:jc w:val="both"/>
    </w:pPr>
    <w:rPr>
      <w:sz w:val="24"/>
    </w:rPr>
  </w:style>
  <w:style w:type="paragraph" w:customStyle="1" w:styleId="Solon1">
    <w:name w:val="Solon1"/>
    <w:basedOn w:val="Normal"/>
    <w:qFormat/>
    <w:rsid w:val="00F6433E"/>
    <w:pPr>
      <w:numPr>
        <w:numId w:val="2"/>
      </w:numPr>
      <w:tabs>
        <w:tab w:val="left" w:pos="1134"/>
        <w:tab w:val="left" w:pos="1209"/>
      </w:tabs>
      <w:spacing w:after="240"/>
      <w:ind w:left="1209" w:hanging="360"/>
      <w:jc w:val="both"/>
    </w:pPr>
    <w:rPr>
      <w:sz w:val="24"/>
    </w:rPr>
  </w:style>
  <w:style w:type="paragraph" w:customStyle="1" w:styleId="xl49">
    <w:name w:val="xl49"/>
    <w:basedOn w:val="Normal"/>
    <w:qFormat/>
    <w:rsid w:val="00F6433E"/>
    <w:pPr>
      <w:spacing w:before="100" w:after="100"/>
      <w:jc w:val="center"/>
    </w:pPr>
    <w:rPr>
      <w:rFonts w:ascii="Arial" w:hAnsi="Arial"/>
      <w:b/>
      <w:sz w:val="24"/>
    </w:rPr>
  </w:style>
  <w:style w:type="paragraph" w:customStyle="1" w:styleId="Nvel2">
    <w:name w:val="Nível 2"/>
    <w:basedOn w:val="Normal"/>
    <w:next w:val="Normal"/>
    <w:qFormat/>
    <w:rsid w:val="00F6433E"/>
    <w:pPr>
      <w:spacing w:after="120"/>
      <w:jc w:val="both"/>
    </w:pPr>
    <w:rPr>
      <w:rFonts w:ascii="Arial" w:hAnsi="Arial"/>
      <w:b/>
      <w:sz w:val="24"/>
    </w:rPr>
  </w:style>
  <w:style w:type="paragraph" w:customStyle="1" w:styleId="N21">
    <w:name w:val="N21"/>
    <w:basedOn w:val="Normal"/>
    <w:qFormat/>
    <w:rsid w:val="00F6433E"/>
    <w:pPr>
      <w:spacing w:before="60"/>
      <w:ind w:left="2268" w:hanging="425"/>
      <w:jc w:val="both"/>
    </w:pPr>
    <w:rPr>
      <w:rFonts w:ascii="Arial" w:hAnsi="Arial"/>
    </w:rPr>
  </w:style>
  <w:style w:type="paragraph" w:customStyle="1" w:styleId="Estilo1">
    <w:name w:val="Estilo1"/>
    <w:basedOn w:val="Normal"/>
    <w:qFormat/>
    <w:rsid w:val="00F6433E"/>
    <w:pPr>
      <w:tabs>
        <w:tab w:val="left" w:pos="2268"/>
      </w:tabs>
      <w:ind w:left="2410" w:hanging="992"/>
      <w:jc w:val="both"/>
    </w:pPr>
    <w:rPr>
      <w:sz w:val="24"/>
    </w:rPr>
  </w:style>
  <w:style w:type="paragraph" w:customStyle="1" w:styleId="Blockquote">
    <w:name w:val="Blockquote"/>
    <w:basedOn w:val="Normal"/>
    <w:qFormat/>
    <w:rsid w:val="00F6433E"/>
    <w:pPr>
      <w:spacing w:before="100" w:after="100"/>
      <w:ind w:left="360" w:right="360"/>
    </w:pPr>
    <w:rPr>
      <w:sz w:val="24"/>
    </w:rPr>
  </w:style>
  <w:style w:type="paragraph" w:customStyle="1" w:styleId="n1">
    <w:name w:val="n1"/>
    <w:basedOn w:val="Normal"/>
    <w:qFormat/>
    <w:rsid w:val="00F6433E"/>
    <w:pPr>
      <w:tabs>
        <w:tab w:val="left" w:pos="1134"/>
      </w:tabs>
      <w:spacing w:before="240"/>
      <w:jc w:val="both"/>
    </w:pPr>
    <w:rPr>
      <w:rFonts w:ascii="Arial" w:hAnsi="Arial"/>
    </w:rPr>
  </w:style>
  <w:style w:type="paragraph" w:styleId="Textodenotaderodap">
    <w:name w:val="footnote text"/>
    <w:basedOn w:val="Normal"/>
    <w:link w:val="TextodenotaderodapChar"/>
    <w:uiPriority w:val="99"/>
    <w:semiHidden/>
    <w:rsid w:val="00F6433E"/>
  </w:style>
  <w:style w:type="paragraph" w:styleId="Corpodetexto3">
    <w:name w:val="Body Text 3"/>
    <w:basedOn w:val="Normal"/>
    <w:link w:val="Corpodetexto3Char"/>
    <w:uiPriority w:val="99"/>
    <w:semiHidden/>
    <w:qFormat/>
    <w:rsid w:val="00F6433E"/>
    <w:pPr>
      <w:tabs>
        <w:tab w:val="left" w:pos="1701"/>
      </w:tabs>
      <w:spacing w:after="120" w:line="340" w:lineRule="exact"/>
    </w:pPr>
    <w:rPr>
      <w:strike/>
      <w:color w:val="FF0000"/>
      <w:sz w:val="24"/>
    </w:rPr>
  </w:style>
  <w:style w:type="paragraph" w:styleId="Recuodecorpodetexto2">
    <w:name w:val="Body Text Indent 2"/>
    <w:basedOn w:val="Normal"/>
    <w:link w:val="Recuodecorpodetexto2Char"/>
    <w:uiPriority w:val="99"/>
    <w:semiHidden/>
    <w:qFormat/>
    <w:rsid w:val="00F6433E"/>
    <w:pPr>
      <w:ind w:firstLine="1560"/>
      <w:jc w:val="both"/>
    </w:pPr>
    <w:rPr>
      <w:strike/>
      <w:sz w:val="24"/>
    </w:rPr>
  </w:style>
  <w:style w:type="paragraph" w:styleId="Textoembloco">
    <w:name w:val="Block Text"/>
    <w:basedOn w:val="Normal"/>
    <w:uiPriority w:val="99"/>
    <w:semiHidden/>
    <w:qFormat/>
    <w:rsid w:val="00F6433E"/>
    <w:pPr>
      <w:tabs>
        <w:tab w:val="left" w:pos="1276"/>
      </w:tabs>
      <w:ind w:left="1560" w:right="2" w:hanging="1560"/>
      <w:jc w:val="both"/>
    </w:pPr>
    <w:rPr>
      <w:sz w:val="24"/>
    </w:rPr>
  </w:style>
  <w:style w:type="paragraph" w:customStyle="1" w:styleId="Cabealho0">
    <w:name w:val="#Cabeçalho"/>
    <w:basedOn w:val="Normal"/>
    <w:qFormat/>
    <w:rsid w:val="00F6433E"/>
    <w:pPr>
      <w:spacing w:line="220" w:lineRule="exact"/>
      <w:jc w:val="both"/>
    </w:pPr>
    <w:rPr>
      <w:sz w:val="18"/>
    </w:rPr>
  </w:style>
  <w:style w:type="paragraph" w:customStyle="1" w:styleId="WW-Corpodetexto3">
    <w:name w:val="WW-Corpo de texto 3"/>
    <w:basedOn w:val="Normal"/>
    <w:qFormat/>
    <w:rsid w:val="00F6433E"/>
    <w:pPr>
      <w:widowControl w:val="0"/>
      <w:jc w:val="both"/>
    </w:pPr>
    <w:rPr>
      <w:rFonts w:ascii="Arial" w:hAnsi="Arial"/>
      <w:sz w:val="24"/>
    </w:rPr>
  </w:style>
  <w:style w:type="paragraph" w:styleId="TextosemFormatao">
    <w:name w:val="Plain Text"/>
    <w:basedOn w:val="Normal"/>
    <w:link w:val="TextosemFormataoChar"/>
    <w:uiPriority w:val="99"/>
    <w:semiHidden/>
    <w:unhideWhenUsed/>
    <w:qFormat/>
    <w:rsid w:val="00F6433E"/>
    <w:rPr>
      <w:rFonts w:ascii="Calibri" w:hAnsi="Calibri" w:cs="Consolas"/>
      <w:sz w:val="22"/>
      <w:szCs w:val="21"/>
      <w:lang w:eastAsia="en-US"/>
    </w:rPr>
  </w:style>
  <w:style w:type="paragraph" w:customStyle="1" w:styleId="exptxtinicial">
    <w:name w:val="exp_txt_inicial"/>
    <w:basedOn w:val="Normal"/>
    <w:qFormat/>
    <w:rsid w:val="00F6433E"/>
    <w:pPr>
      <w:tabs>
        <w:tab w:val="right" w:pos="10206"/>
      </w:tabs>
      <w:spacing w:after="240"/>
    </w:pPr>
    <w:rPr>
      <w:spacing w:val="-5"/>
      <w:sz w:val="24"/>
    </w:rPr>
  </w:style>
  <w:style w:type="paragraph" w:customStyle="1" w:styleId="xl310">
    <w:name w:val="xl31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11">
    <w:name w:val="xl311"/>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customStyle="1" w:styleId="xl312">
    <w:name w:val="xl312"/>
    <w:basedOn w:val="Normal"/>
    <w:qFormat/>
    <w:rsid w:val="00F6433E"/>
    <w:pPr>
      <w:spacing w:beforeAutospacing="1" w:afterAutospacing="1"/>
      <w:jc w:val="center"/>
    </w:pPr>
    <w:rPr>
      <w:rFonts w:ascii="Calibri" w:hAnsi="Calibri"/>
      <w:color w:val="000000"/>
      <w:sz w:val="22"/>
      <w:szCs w:val="22"/>
    </w:rPr>
  </w:style>
  <w:style w:type="paragraph" w:customStyle="1" w:styleId="xl313">
    <w:name w:val="xl313"/>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customStyle="1" w:styleId="xl314">
    <w:name w:val="xl314"/>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000000"/>
      <w:sz w:val="22"/>
      <w:szCs w:val="22"/>
    </w:rPr>
  </w:style>
  <w:style w:type="paragraph" w:customStyle="1" w:styleId="xl315">
    <w:name w:val="xl315"/>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customStyle="1" w:styleId="xl316">
    <w:name w:val="xl316"/>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color w:val="FF0000"/>
      <w:sz w:val="22"/>
      <w:szCs w:val="22"/>
    </w:rPr>
  </w:style>
  <w:style w:type="paragraph" w:customStyle="1" w:styleId="xl317">
    <w:name w:val="xl317"/>
    <w:basedOn w:val="Normal"/>
    <w:qFormat/>
    <w:rsid w:val="00F6433E"/>
    <w:pPr>
      <w:pBdr>
        <w:top w:val="single" w:sz="4" w:space="0" w:color="000000"/>
      </w:pBdr>
      <w:shd w:val="clear" w:color="000000" w:fill="FFFFFF"/>
      <w:spacing w:beforeAutospacing="1" w:afterAutospacing="1"/>
      <w:jc w:val="center"/>
      <w:textAlignment w:val="center"/>
    </w:pPr>
    <w:rPr>
      <w:rFonts w:ascii="Calibri" w:hAnsi="Calibri"/>
      <w:b/>
      <w:bCs/>
      <w:sz w:val="22"/>
      <w:szCs w:val="22"/>
    </w:rPr>
  </w:style>
  <w:style w:type="paragraph" w:customStyle="1" w:styleId="xl318">
    <w:name w:val="xl318"/>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19">
    <w:name w:val="xl319"/>
    <w:basedOn w:val="Normal"/>
    <w:qFormat/>
    <w:rsid w:val="00F6433E"/>
    <w:pPr>
      <w:spacing w:beforeAutospacing="1" w:afterAutospacing="1"/>
    </w:pPr>
    <w:rPr>
      <w:rFonts w:ascii="Calibri" w:hAnsi="Calibri"/>
      <w:color w:val="000000"/>
      <w:sz w:val="22"/>
      <w:szCs w:val="22"/>
    </w:rPr>
  </w:style>
  <w:style w:type="paragraph" w:customStyle="1" w:styleId="xl320">
    <w:name w:val="xl32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21">
    <w:name w:val="xl321"/>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customStyle="1" w:styleId="xl322">
    <w:name w:val="xl322"/>
    <w:basedOn w:val="Normal"/>
    <w:qFormat/>
    <w:rsid w:val="00F6433E"/>
    <w:pPr>
      <w:spacing w:beforeAutospacing="1" w:afterAutospacing="1"/>
      <w:jc w:val="center"/>
      <w:textAlignment w:val="center"/>
    </w:pPr>
    <w:rPr>
      <w:rFonts w:ascii="Calibri" w:hAnsi="Calibri"/>
      <w:color w:val="000000"/>
      <w:sz w:val="22"/>
      <w:szCs w:val="22"/>
    </w:rPr>
  </w:style>
  <w:style w:type="paragraph" w:customStyle="1" w:styleId="xl323">
    <w:name w:val="xl323"/>
    <w:basedOn w:val="Normal"/>
    <w:qFormat/>
    <w:rsid w:val="00F6433E"/>
    <w:pPr>
      <w:spacing w:beforeAutospacing="1" w:afterAutospacing="1"/>
    </w:pPr>
    <w:rPr>
      <w:rFonts w:ascii="Calibri" w:hAnsi="Calibri"/>
      <w:sz w:val="22"/>
      <w:szCs w:val="22"/>
    </w:rPr>
  </w:style>
  <w:style w:type="paragraph" w:customStyle="1" w:styleId="xl324">
    <w:name w:val="xl324"/>
    <w:basedOn w:val="Normal"/>
    <w:qFormat/>
    <w:rsid w:val="00F6433E"/>
    <w:pPr>
      <w:spacing w:beforeAutospacing="1" w:afterAutospacing="1"/>
      <w:jc w:val="center"/>
    </w:pPr>
    <w:rPr>
      <w:rFonts w:ascii="Calibri" w:hAnsi="Calibri"/>
      <w:sz w:val="22"/>
      <w:szCs w:val="22"/>
    </w:rPr>
  </w:style>
  <w:style w:type="paragraph" w:customStyle="1" w:styleId="xl325">
    <w:name w:val="xl32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26">
    <w:name w:val="xl326"/>
    <w:basedOn w:val="Normal"/>
    <w:qFormat/>
    <w:rsid w:val="00F6433E"/>
    <w:pPr>
      <w:spacing w:beforeAutospacing="1" w:afterAutospacing="1"/>
    </w:pPr>
    <w:rPr>
      <w:rFonts w:ascii="Calibri" w:hAnsi="Calibri"/>
      <w:sz w:val="22"/>
      <w:szCs w:val="22"/>
    </w:rPr>
  </w:style>
  <w:style w:type="paragraph" w:customStyle="1" w:styleId="xl327">
    <w:name w:val="xl327"/>
    <w:basedOn w:val="Normal"/>
    <w:qFormat/>
    <w:rsid w:val="00F6433E"/>
    <w:pPr>
      <w:pBdr>
        <w:top w:val="single" w:sz="4" w:space="0" w:color="000000"/>
        <w:bottom w:val="single" w:sz="4" w:space="0" w:color="000000"/>
      </w:pBdr>
      <w:shd w:val="clear" w:color="000000" w:fill="FFFFFF"/>
      <w:spacing w:beforeAutospacing="1" w:afterAutospacing="1"/>
      <w:textAlignment w:val="center"/>
    </w:pPr>
    <w:rPr>
      <w:rFonts w:ascii="Calibri" w:hAnsi="Calibri"/>
      <w:sz w:val="22"/>
      <w:szCs w:val="22"/>
    </w:rPr>
  </w:style>
  <w:style w:type="paragraph" w:customStyle="1" w:styleId="xl328">
    <w:name w:val="xl328"/>
    <w:basedOn w:val="Normal"/>
    <w:qFormat/>
    <w:rsid w:val="00F6433E"/>
    <w:pPr>
      <w:pBdr>
        <w:top w:val="single" w:sz="4" w:space="0" w:color="000000"/>
        <w:bottom w:val="single" w:sz="4" w:space="0" w:color="000000"/>
      </w:pBdr>
      <w:spacing w:beforeAutospacing="1" w:afterAutospacing="1"/>
      <w:textAlignment w:val="center"/>
    </w:pPr>
    <w:rPr>
      <w:rFonts w:ascii="Calibri" w:hAnsi="Calibri"/>
      <w:sz w:val="22"/>
      <w:szCs w:val="22"/>
    </w:rPr>
  </w:style>
  <w:style w:type="paragraph" w:customStyle="1" w:styleId="xl329">
    <w:name w:val="xl32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30">
    <w:name w:val="xl33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1">
    <w:name w:val="xl331"/>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color w:val="000000"/>
      <w:sz w:val="22"/>
      <w:szCs w:val="22"/>
    </w:rPr>
  </w:style>
  <w:style w:type="paragraph" w:customStyle="1" w:styleId="xl332">
    <w:name w:val="xl332"/>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3">
    <w:name w:val="xl333"/>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color w:val="000000"/>
      <w:sz w:val="22"/>
      <w:szCs w:val="22"/>
    </w:rPr>
  </w:style>
  <w:style w:type="paragraph" w:customStyle="1" w:styleId="xl334">
    <w:name w:val="xl334"/>
    <w:basedOn w:val="Normal"/>
    <w:qFormat/>
    <w:rsid w:val="00F6433E"/>
    <w:pPr>
      <w:pBdr>
        <w:top w:val="single" w:sz="4" w:space="0" w:color="000000"/>
        <w:bottom w:val="single" w:sz="4" w:space="0" w:color="000000"/>
      </w:pBdr>
      <w:shd w:val="clear" w:color="000000" w:fill="F2F2F2"/>
      <w:spacing w:beforeAutospacing="1" w:afterAutospacing="1"/>
      <w:jc w:val="center"/>
      <w:textAlignment w:val="center"/>
    </w:pPr>
    <w:rPr>
      <w:rFonts w:ascii="Calibri" w:hAnsi="Calibri"/>
      <w:color w:val="000000"/>
      <w:sz w:val="22"/>
      <w:szCs w:val="22"/>
    </w:rPr>
  </w:style>
  <w:style w:type="paragraph" w:customStyle="1" w:styleId="xl335">
    <w:name w:val="xl335"/>
    <w:basedOn w:val="Normal"/>
    <w:qFormat/>
    <w:rsid w:val="00F6433E"/>
    <w:pPr>
      <w:pBdr>
        <w:top w:val="single" w:sz="4" w:space="0" w:color="000000"/>
        <w:bottom w:val="single" w:sz="4" w:space="0" w:color="000000"/>
      </w:pBdr>
      <w:shd w:val="clear" w:color="000000" w:fill="FFFFFF"/>
      <w:spacing w:beforeAutospacing="1" w:afterAutospacing="1"/>
      <w:jc w:val="center"/>
      <w:textAlignment w:val="center"/>
    </w:pPr>
    <w:rPr>
      <w:rFonts w:ascii="Calibri" w:hAnsi="Calibri"/>
      <w:sz w:val="22"/>
      <w:szCs w:val="22"/>
    </w:rPr>
  </w:style>
  <w:style w:type="paragraph" w:customStyle="1" w:styleId="xl336">
    <w:name w:val="xl336"/>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customStyle="1" w:styleId="xl337">
    <w:name w:val="xl337"/>
    <w:basedOn w:val="Normal"/>
    <w:qFormat/>
    <w:rsid w:val="00F6433E"/>
    <w:pPr>
      <w:pBdr>
        <w:top w:val="single" w:sz="4" w:space="0" w:color="000000"/>
      </w:pBdr>
      <w:spacing w:beforeAutospacing="1" w:afterAutospacing="1"/>
      <w:jc w:val="center"/>
      <w:textAlignment w:val="center"/>
    </w:pPr>
    <w:rPr>
      <w:rFonts w:ascii="Calibri" w:hAnsi="Calibri"/>
      <w:sz w:val="22"/>
      <w:szCs w:val="22"/>
    </w:rPr>
  </w:style>
  <w:style w:type="paragraph" w:customStyle="1" w:styleId="xl338">
    <w:name w:val="xl338"/>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39">
    <w:name w:val="xl339"/>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40">
    <w:name w:val="xl340"/>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sz w:val="22"/>
      <w:szCs w:val="22"/>
    </w:rPr>
  </w:style>
  <w:style w:type="paragraph" w:customStyle="1" w:styleId="xl341">
    <w:name w:val="xl341"/>
    <w:basedOn w:val="Normal"/>
    <w:qFormat/>
    <w:rsid w:val="00F6433E"/>
    <w:pPr>
      <w:pBdr>
        <w:top w:val="single" w:sz="4" w:space="0" w:color="000000"/>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2">
    <w:name w:val="xl342"/>
    <w:basedOn w:val="Normal"/>
    <w:qFormat/>
    <w:rsid w:val="00F6433E"/>
    <w:pPr>
      <w:pBdr>
        <w:bottom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3">
    <w:name w:val="xl343"/>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customStyle="1" w:styleId="xl344">
    <w:name w:val="xl344"/>
    <w:basedOn w:val="Normal"/>
    <w:qFormat/>
    <w:rsid w:val="00F6433E"/>
    <w:pPr>
      <w:pBdr>
        <w:top w:val="single" w:sz="4" w:space="0" w:color="000000"/>
        <w:bottom w:val="single" w:sz="4" w:space="0" w:color="000000"/>
      </w:pBdr>
      <w:spacing w:beforeAutospacing="1" w:afterAutospacing="1"/>
      <w:textAlignment w:val="center"/>
    </w:pPr>
    <w:rPr>
      <w:rFonts w:ascii="Calibri" w:hAnsi="Calibri"/>
      <w:i/>
      <w:iCs/>
      <w:sz w:val="22"/>
      <w:szCs w:val="22"/>
    </w:rPr>
  </w:style>
  <w:style w:type="paragraph" w:customStyle="1" w:styleId="xl345">
    <w:name w:val="xl345"/>
    <w:basedOn w:val="Normal"/>
    <w:qFormat/>
    <w:rsid w:val="00F6433E"/>
    <w:pPr>
      <w:pBdr>
        <w:top w:val="single" w:sz="4" w:space="0" w:color="000000"/>
        <w:bottom w:val="single" w:sz="4" w:space="0" w:color="000000"/>
      </w:pBdr>
      <w:spacing w:beforeAutospacing="1" w:afterAutospacing="1"/>
      <w:textAlignment w:val="center"/>
    </w:pPr>
    <w:rPr>
      <w:rFonts w:ascii="Calibri" w:hAnsi="Calibri"/>
      <w:color w:val="000000"/>
      <w:sz w:val="22"/>
      <w:szCs w:val="22"/>
    </w:rPr>
  </w:style>
  <w:style w:type="paragraph" w:customStyle="1" w:styleId="xl346">
    <w:name w:val="xl346"/>
    <w:basedOn w:val="Normal"/>
    <w:qFormat/>
    <w:rsid w:val="00F6433E"/>
    <w:pPr>
      <w:pBdr>
        <w:top w:val="single" w:sz="4" w:space="0" w:color="000000"/>
      </w:pBdr>
      <w:spacing w:beforeAutospacing="1" w:afterAutospacing="1"/>
      <w:jc w:val="center"/>
      <w:textAlignment w:val="center"/>
    </w:pPr>
    <w:rPr>
      <w:rFonts w:ascii="Calibri" w:hAnsi="Calibri"/>
      <w:color w:val="000000"/>
      <w:sz w:val="22"/>
      <w:szCs w:val="22"/>
    </w:rPr>
  </w:style>
  <w:style w:type="paragraph" w:customStyle="1" w:styleId="xl347">
    <w:name w:val="xl347"/>
    <w:basedOn w:val="Normal"/>
    <w:qFormat/>
    <w:rsid w:val="00F6433E"/>
    <w:pPr>
      <w:pBdr>
        <w:bottom w:val="single" w:sz="4" w:space="0" w:color="000000"/>
      </w:pBdr>
      <w:spacing w:beforeAutospacing="1" w:afterAutospacing="1"/>
      <w:jc w:val="center"/>
      <w:textAlignment w:val="center"/>
    </w:pPr>
    <w:rPr>
      <w:rFonts w:ascii="Calibri" w:hAnsi="Calibri"/>
      <w:sz w:val="22"/>
      <w:szCs w:val="22"/>
    </w:rPr>
  </w:style>
  <w:style w:type="paragraph" w:customStyle="1" w:styleId="xl348">
    <w:name w:val="xl348"/>
    <w:basedOn w:val="Normal"/>
    <w:qFormat/>
    <w:rsid w:val="00F6433E"/>
    <w:pPr>
      <w:pBdr>
        <w:bottom w:val="single" w:sz="4" w:space="0" w:color="000000"/>
      </w:pBdr>
      <w:shd w:val="clear" w:color="000000" w:fill="D9D9D9"/>
      <w:spacing w:beforeAutospacing="1" w:afterAutospacing="1"/>
      <w:jc w:val="center"/>
      <w:textAlignment w:val="center"/>
    </w:pPr>
    <w:rPr>
      <w:rFonts w:ascii="Calibri" w:hAnsi="Calibri"/>
      <w:b/>
      <w:bCs/>
      <w:color w:val="000000"/>
      <w:sz w:val="22"/>
      <w:szCs w:val="22"/>
    </w:rPr>
  </w:style>
  <w:style w:type="paragraph" w:customStyle="1" w:styleId="ecmsoheader">
    <w:name w:val="ec_msoheader"/>
    <w:basedOn w:val="Normal"/>
    <w:qFormat/>
    <w:rsid w:val="00F6433E"/>
    <w:pPr>
      <w:spacing w:beforeAutospacing="1" w:afterAutospacing="1"/>
    </w:pPr>
    <w:rPr>
      <w:sz w:val="24"/>
      <w:szCs w:val="24"/>
    </w:rPr>
  </w:style>
  <w:style w:type="paragraph" w:customStyle="1" w:styleId="tiMESINROMAN">
    <w:name w:val="tiMES IN ROMAN"/>
    <w:basedOn w:val="Textodebalo"/>
    <w:qFormat/>
    <w:rsid w:val="00F6433E"/>
    <w:pPr>
      <w:jc w:val="both"/>
    </w:pPr>
    <w:rPr>
      <w:rFonts w:ascii="Tahoma" w:hAnsi="Tahoma" w:cs="Tahoma"/>
      <w:color w:val="FF0000"/>
      <w:sz w:val="24"/>
      <w:szCs w:val="24"/>
    </w:rPr>
  </w:style>
  <w:style w:type="paragraph" w:customStyle="1" w:styleId="ecxmsonormal">
    <w:name w:val="ecxmsonormal"/>
    <w:basedOn w:val="Normal"/>
    <w:qFormat/>
    <w:rsid w:val="00F6433E"/>
    <w:rPr>
      <w:sz w:val="24"/>
      <w:szCs w:val="24"/>
    </w:rPr>
  </w:style>
  <w:style w:type="paragraph" w:customStyle="1" w:styleId="xl65">
    <w:name w:val="xl65"/>
    <w:basedOn w:val="Normal"/>
    <w:qFormat/>
    <w:rsid w:val="00F6433E"/>
    <w:pPr>
      <w:spacing w:beforeAutospacing="1" w:afterAutospacing="1"/>
    </w:pPr>
    <w:rPr>
      <w:sz w:val="24"/>
      <w:szCs w:val="24"/>
    </w:rPr>
  </w:style>
  <w:style w:type="paragraph" w:customStyle="1" w:styleId="xl66">
    <w:name w:val="xl6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7">
    <w:name w:val="xl67"/>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8">
    <w:name w:val="xl68"/>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9">
    <w:name w:val="xl69"/>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70">
    <w:name w:val="xl7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pPr>
    <w:rPr>
      <w:sz w:val="24"/>
      <w:szCs w:val="24"/>
    </w:rPr>
  </w:style>
  <w:style w:type="paragraph" w:customStyle="1" w:styleId="xl63">
    <w:name w:val="xl63"/>
    <w:basedOn w:val="Normal"/>
    <w:qFormat/>
    <w:rsid w:val="00F6433E"/>
    <w:pPr>
      <w:spacing w:beforeAutospacing="1" w:afterAutospacing="1"/>
      <w:textAlignment w:val="center"/>
    </w:pPr>
    <w:rPr>
      <w:rFonts w:ascii="Arial" w:hAnsi="Arial" w:cs="Arial"/>
      <w:sz w:val="18"/>
      <w:szCs w:val="18"/>
    </w:rPr>
  </w:style>
  <w:style w:type="paragraph" w:customStyle="1" w:styleId="xl64">
    <w:name w:val="xl64"/>
    <w:basedOn w:val="Normal"/>
    <w:qFormat/>
    <w:rsid w:val="00F6433E"/>
    <w:pPr>
      <w:spacing w:beforeAutospacing="1" w:afterAutospacing="1"/>
      <w:jc w:val="center"/>
      <w:textAlignment w:val="center"/>
    </w:pPr>
    <w:rPr>
      <w:rFonts w:ascii="Arial" w:hAnsi="Arial" w:cs="Arial"/>
      <w:sz w:val="18"/>
      <w:szCs w:val="18"/>
    </w:rPr>
  </w:style>
  <w:style w:type="paragraph" w:customStyle="1" w:styleId="xl71">
    <w:name w:val="xl71"/>
    <w:basedOn w:val="Normal"/>
    <w:qFormat/>
    <w:rsid w:val="00F6433E"/>
    <w:pPr>
      <w:pBdr>
        <w:top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2">
    <w:name w:val="xl72"/>
    <w:basedOn w:val="Normal"/>
    <w:qFormat/>
    <w:rsid w:val="00F6433E"/>
    <w:pPr>
      <w:pBdr>
        <w:top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3">
    <w:name w:val="xl73"/>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74">
    <w:name w:val="xl74"/>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Arial" w:hAnsi="Arial" w:cs="Arial"/>
      <w:sz w:val="18"/>
      <w:szCs w:val="18"/>
    </w:rPr>
  </w:style>
  <w:style w:type="paragraph" w:customStyle="1" w:styleId="xl75">
    <w:name w:val="xl75"/>
    <w:basedOn w:val="Normal"/>
    <w:qFormat/>
    <w:rsid w:val="00F6433E"/>
    <w:pPr>
      <w:spacing w:beforeAutospacing="1" w:afterAutospacing="1"/>
      <w:textAlignment w:val="center"/>
    </w:pPr>
    <w:rPr>
      <w:rFonts w:ascii="Arial" w:hAnsi="Arial" w:cs="Arial"/>
      <w:sz w:val="18"/>
      <w:szCs w:val="18"/>
    </w:rPr>
  </w:style>
  <w:style w:type="paragraph" w:customStyle="1" w:styleId="xl76">
    <w:name w:val="xl76"/>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Arial" w:hAnsi="Arial" w:cs="Arial"/>
      <w:sz w:val="18"/>
      <w:szCs w:val="18"/>
    </w:rPr>
  </w:style>
  <w:style w:type="paragraph" w:customStyle="1" w:styleId="xl77">
    <w:name w:val="xl77"/>
    <w:basedOn w:val="Normal"/>
    <w:qFormat/>
    <w:rsid w:val="00F6433E"/>
    <w:pPr>
      <w:pBdr>
        <w:top w:val="single" w:sz="4" w:space="0" w:color="000000"/>
        <w:left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8">
    <w:name w:val="xl78"/>
    <w:basedOn w:val="Normal"/>
    <w:qFormat/>
    <w:rsid w:val="00F6433E"/>
    <w:pPr>
      <w:pBdr>
        <w:top w:val="single" w:sz="4" w:space="0" w:color="000000"/>
        <w:bottom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xl79">
    <w:name w:val="xl79"/>
    <w:basedOn w:val="Normal"/>
    <w:qFormat/>
    <w:rsid w:val="00F6433E"/>
    <w:pPr>
      <w:pBdr>
        <w:top w:val="single" w:sz="4" w:space="0" w:color="000000"/>
        <w:left w:val="single" w:sz="4" w:space="0" w:color="000000"/>
        <w:bottom w:val="single" w:sz="4" w:space="0" w:color="000000"/>
        <w:right w:val="single" w:sz="4" w:space="0" w:color="000000"/>
      </w:pBdr>
      <w:shd w:val="clear" w:color="000000" w:fill="D8D8D8"/>
      <w:spacing w:beforeAutospacing="1" w:afterAutospacing="1"/>
      <w:jc w:val="center"/>
      <w:textAlignment w:val="center"/>
    </w:pPr>
    <w:rPr>
      <w:rFonts w:ascii="Arial" w:hAnsi="Arial" w:cs="Arial"/>
      <w:b/>
      <w:bCs/>
      <w:sz w:val="18"/>
      <w:szCs w:val="18"/>
    </w:rPr>
  </w:style>
  <w:style w:type="paragraph" w:customStyle="1" w:styleId="Masthead">
    <w:name w:val="Masthead"/>
    <w:basedOn w:val="Ttulo1"/>
    <w:qFormat/>
    <w:rsid w:val="00F6433E"/>
    <w:rPr>
      <w:rFonts w:ascii="Impact" w:hAnsi="Impact"/>
      <w:b w:val="0"/>
      <w:color w:val="000000"/>
      <w:sz w:val="94"/>
      <w:szCs w:val="20"/>
      <w:lang w:val="en-US"/>
    </w:rPr>
  </w:style>
  <w:style w:type="paragraph" w:customStyle="1" w:styleId="xl80">
    <w:name w:val="xl80"/>
    <w:basedOn w:val="Normal"/>
    <w:qFormat/>
    <w:rsid w:val="00F6433E"/>
    <w:pPr>
      <w:pBdr>
        <w:top w:val="single" w:sz="4" w:space="0" w:color="000000"/>
        <w:left w:val="single" w:sz="4" w:space="0" w:color="000000"/>
        <w:bottom w:val="single" w:sz="4" w:space="0" w:color="000000"/>
        <w:right w:val="single" w:sz="4" w:space="0" w:color="000000"/>
      </w:pBdr>
      <w:spacing w:beforeAutospacing="1" w:afterAutospacing="1"/>
      <w:jc w:val="center"/>
    </w:pPr>
    <w:rPr>
      <w:b/>
      <w:bCs/>
      <w:sz w:val="24"/>
      <w:szCs w:val="24"/>
    </w:rPr>
  </w:style>
  <w:style w:type="paragraph" w:customStyle="1" w:styleId="Standard">
    <w:name w:val="Standard"/>
    <w:qFormat/>
    <w:rsid w:val="00FF6A5D"/>
    <w:rPr>
      <w:rFonts w:ascii="Arial" w:eastAsia="Arial" w:hAnsi="Arial" w:cs="Tahoma"/>
      <w:kern w:val="2"/>
      <w:sz w:val="20"/>
      <w:szCs w:val="24"/>
      <w:lang w:eastAsia="zh-CN"/>
    </w:rPr>
  </w:style>
  <w:style w:type="paragraph" w:customStyle="1" w:styleId="Contedodoquadro">
    <w:name w:val="Conteúdo do quadro"/>
    <w:basedOn w:val="Normal"/>
    <w:qFormat/>
  </w:style>
  <w:style w:type="paragraph" w:customStyle="1" w:styleId="Contedodatabela">
    <w:name w:val="Conteúdo da tabela"/>
    <w:basedOn w:val="Normal"/>
    <w:qFormat/>
    <w:pPr>
      <w:widowControl w:val="0"/>
      <w:suppressLineNumbers/>
    </w:pPr>
  </w:style>
  <w:style w:type="table" w:styleId="Tabelacomgrade">
    <w:name w:val="Table Grid"/>
    <w:basedOn w:val="Tabelanormal"/>
    <w:uiPriority w:val="59"/>
    <w:rsid w:val="006A04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uiPriority w:val="59"/>
    <w:rsid w:val="00F6433E"/>
    <w:rPr>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uiPriority w:val="2"/>
    <w:semiHidden/>
    <w:unhideWhenUsed/>
    <w:qFormat/>
    <w:rsid w:val="00F6433E"/>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ansparencia.cromt.org.br/" TargetMode="External"/><Relationship Id="rId13" Type="http://schemas.openxmlformats.org/officeDocument/2006/relationships/hyperlink" Target="http://www.portaldatransparencia.gov.br/" TargetMode="External"/><Relationship Id="rId18" Type="http://schemas.openxmlformats.org/officeDocument/2006/relationships/hyperlink" Target="http://www.comprasnet.gov.br/" TargetMode="External"/><Relationship Id="rId26" Type="http://schemas.openxmlformats.org/officeDocument/2006/relationships/hyperlink" Target="mailto:licitacao@cromt.org.br" TargetMode="External"/><Relationship Id="rId3" Type="http://schemas.openxmlformats.org/officeDocument/2006/relationships/styles" Target="styles.xml"/><Relationship Id="rId21" Type="http://schemas.openxmlformats.org/officeDocument/2006/relationships/hyperlink" Target="https://certidoesapf.apps.tcu.gov.br/"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comprasnet.gov.br/" TargetMode="External"/><Relationship Id="rId17" Type="http://schemas.openxmlformats.org/officeDocument/2006/relationships/hyperlink" Target="http://www.tst.jus.br/certidao" TargetMode="External"/><Relationship Id="rId25" Type="http://schemas.openxmlformats.org/officeDocument/2006/relationships/hyperlink" Target="https://certidoesapf.apps.tcu.gov.br/"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tst.gov.br/certidao" TargetMode="External"/><Relationship Id="rId20" Type="http://schemas.openxmlformats.org/officeDocument/2006/relationships/hyperlink" Target="http://www.cnj.jus.br/improbidade_adm/consultar_requerido.php"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mprasnet.gov.br/" TargetMode="External"/><Relationship Id="rId24" Type="http://schemas.openxmlformats.org/officeDocument/2006/relationships/hyperlink" Target="http://www.cnj.jus.br/improbidade_adm/consultar_requerido.php"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comprasnet.gov.br/" TargetMode="External"/><Relationship Id="rId23" Type="http://schemas.openxmlformats.org/officeDocument/2006/relationships/hyperlink" Target="http://www.portaldatransparencia.gov.br/ceis" TargetMode="External"/><Relationship Id="rId28" Type="http://schemas.openxmlformats.org/officeDocument/2006/relationships/header" Target="header1.xml"/><Relationship Id="rId10" Type="http://schemas.openxmlformats.org/officeDocument/2006/relationships/hyperlink" Target="http://www.comprasnet.gov.br/" TargetMode="External"/><Relationship Id="rId19" Type="http://schemas.openxmlformats.org/officeDocument/2006/relationships/hyperlink" Target="http://www.portaldatransparencia.gov.br/ceis"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cromt.org.br/" TargetMode="External"/><Relationship Id="rId14" Type="http://schemas.openxmlformats.org/officeDocument/2006/relationships/hyperlink" Target="http://www.comprasnet.gov.br/" TargetMode="External"/><Relationship Id="rId22" Type="http://schemas.openxmlformats.org/officeDocument/2006/relationships/hyperlink" Target="http://www.comprasnet.gov.br/" TargetMode="External"/><Relationship Id="rId27" Type="http://schemas.openxmlformats.org/officeDocument/2006/relationships/hyperlink" Target="mailto:cromt@cromt.org.br" TargetMode="External"/><Relationship Id="rId30" Type="http://schemas.openxmlformats.org/officeDocument/2006/relationships/footer" Target="footer1.xml"/><Relationship Id="rId35"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o Office">
  <a:themeElements>
    <a:clrScheme name="Escritório">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14285-1788-429E-B10A-642AF69EB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2967</TotalTime>
  <Pages>58</Pages>
  <Words>25203</Words>
  <Characters>136102</Characters>
  <Application>Microsoft Office Word</Application>
  <DocSecurity>0</DocSecurity>
  <Lines>1134</Lines>
  <Paragraphs>321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dc:creator>
  <dc:description/>
  <cp:lastModifiedBy>COMPRAS CROMT</cp:lastModifiedBy>
  <cp:revision>425</cp:revision>
  <cp:lastPrinted>2023-06-16T18:11:00Z</cp:lastPrinted>
  <dcterms:created xsi:type="dcterms:W3CDTF">2024-01-16T18:11:00Z</dcterms:created>
  <dcterms:modified xsi:type="dcterms:W3CDTF">2024-07-12T19:04:00Z</dcterms:modified>
  <dc:language>pt-BR</dc:language>
</cp:coreProperties>
</file>